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0"/>
      </w:tblGrid>
      <w:tr w:rsidR="0027077D" w:rsidRPr="0027077D" w:rsidTr="0027077D">
        <w:trPr>
          <w:jc w:val="center"/>
        </w:trPr>
        <w:tc>
          <w:tcPr>
            <w:tcW w:w="9570" w:type="dxa"/>
            <w:shd w:val="clear" w:color="auto" w:fill="auto"/>
          </w:tcPr>
          <w:p w:rsidR="00FB1DC1" w:rsidRPr="0027077D" w:rsidRDefault="00FB1DC1" w:rsidP="0027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077D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27077D" w:rsidRPr="0027077D" w:rsidTr="0027077D">
        <w:trPr>
          <w:jc w:val="center"/>
        </w:trPr>
        <w:tc>
          <w:tcPr>
            <w:tcW w:w="9570" w:type="dxa"/>
            <w:shd w:val="clear" w:color="auto" w:fill="auto"/>
          </w:tcPr>
          <w:p w:rsidR="00FB1DC1" w:rsidRPr="0027077D" w:rsidRDefault="00FB1DC1" w:rsidP="0027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077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р.п.</w:t>
            </w:r>
            <w:r w:rsidR="00713F5E" w:rsidRPr="0027077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7077D">
              <w:rPr>
                <w:rFonts w:ascii="Arial" w:hAnsi="Arial" w:cs="Arial"/>
                <w:b/>
                <w:bCs/>
                <w:sz w:val="24"/>
                <w:szCs w:val="24"/>
              </w:rPr>
              <w:t>Первомайский Щёкинского района</w:t>
            </w:r>
          </w:p>
        </w:tc>
      </w:tr>
      <w:tr w:rsidR="0027077D" w:rsidRPr="0027077D" w:rsidTr="0027077D">
        <w:trPr>
          <w:jc w:val="center"/>
        </w:trPr>
        <w:tc>
          <w:tcPr>
            <w:tcW w:w="9570" w:type="dxa"/>
            <w:shd w:val="clear" w:color="auto" w:fill="auto"/>
          </w:tcPr>
          <w:p w:rsidR="00FB1DC1" w:rsidRPr="0027077D" w:rsidRDefault="00FB1DC1" w:rsidP="0027077D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077D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FB1DC1" w:rsidRPr="0027077D" w:rsidRDefault="00FB1DC1" w:rsidP="00270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E2B99" w:rsidRPr="0027077D" w:rsidRDefault="00CE2B99" w:rsidP="0027077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27077D">
        <w:rPr>
          <w:rFonts w:ascii="Arial" w:hAnsi="Arial" w:cs="Arial"/>
          <w:sz w:val="24"/>
          <w:szCs w:val="24"/>
        </w:rPr>
        <w:t>ПРОЕКТ</w:t>
      </w:r>
    </w:p>
    <w:p w:rsidR="00D66F77" w:rsidRPr="0027077D" w:rsidRDefault="00D66F77" w:rsidP="0027077D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7077D">
        <w:rPr>
          <w:rFonts w:ascii="Arial" w:hAnsi="Arial" w:cs="Arial"/>
          <w:b/>
          <w:sz w:val="24"/>
          <w:szCs w:val="24"/>
        </w:rPr>
        <w:t>Постановление</w:t>
      </w:r>
    </w:p>
    <w:p w:rsidR="00465BF5" w:rsidRPr="0027077D" w:rsidRDefault="00CE2B99" w:rsidP="0027077D">
      <w:pPr>
        <w:jc w:val="both"/>
        <w:rPr>
          <w:rFonts w:ascii="Arial" w:hAnsi="Arial" w:cs="Arial"/>
          <w:sz w:val="24"/>
          <w:szCs w:val="24"/>
        </w:rPr>
      </w:pPr>
      <w:r w:rsidRPr="0027077D">
        <w:rPr>
          <w:rFonts w:ascii="Arial" w:hAnsi="Arial" w:cs="Arial"/>
          <w:sz w:val="24"/>
          <w:szCs w:val="24"/>
        </w:rPr>
        <w:t>«____» _____________</w:t>
      </w:r>
      <w:r w:rsidR="00465BF5" w:rsidRPr="0027077D">
        <w:rPr>
          <w:rFonts w:ascii="Arial" w:hAnsi="Arial" w:cs="Arial"/>
          <w:sz w:val="24"/>
          <w:szCs w:val="24"/>
        </w:rPr>
        <w:t xml:space="preserve"> 201</w:t>
      </w:r>
      <w:r w:rsidR="00AA2C07" w:rsidRPr="0027077D">
        <w:rPr>
          <w:rFonts w:ascii="Arial" w:hAnsi="Arial" w:cs="Arial"/>
          <w:sz w:val="24"/>
          <w:szCs w:val="24"/>
        </w:rPr>
        <w:t>6</w:t>
      </w:r>
      <w:r w:rsidR="00465BF5" w:rsidRPr="0027077D">
        <w:rPr>
          <w:rFonts w:ascii="Arial" w:hAnsi="Arial" w:cs="Arial"/>
          <w:sz w:val="24"/>
          <w:szCs w:val="24"/>
        </w:rPr>
        <w:t xml:space="preserve"> г.</w:t>
      </w:r>
      <w:r w:rsidRPr="0027077D">
        <w:rPr>
          <w:rFonts w:ascii="Arial" w:hAnsi="Arial" w:cs="Arial"/>
          <w:sz w:val="24"/>
          <w:szCs w:val="24"/>
        </w:rPr>
        <w:t xml:space="preserve"> </w:t>
      </w:r>
      <w:r w:rsidR="00AA2C07" w:rsidRPr="0027077D">
        <w:rPr>
          <w:rFonts w:ascii="Arial" w:hAnsi="Arial" w:cs="Arial"/>
          <w:sz w:val="24"/>
          <w:szCs w:val="24"/>
        </w:rPr>
        <w:t xml:space="preserve">                                 </w:t>
      </w:r>
      <w:r w:rsidRPr="0027077D">
        <w:rPr>
          <w:rFonts w:ascii="Arial" w:hAnsi="Arial" w:cs="Arial"/>
          <w:sz w:val="24"/>
          <w:szCs w:val="24"/>
        </w:rPr>
        <w:t xml:space="preserve">  </w:t>
      </w:r>
      <w:r w:rsidR="00465BF5" w:rsidRPr="0027077D">
        <w:rPr>
          <w:rFonts w:ascii="Arial" w:hAnsi="Arial" w:cs="Arial"/>
          <w:sz w:val="24"/>
          <w:szCs w:val="24"/>
        </w:rPr>
        <w:t xml:space="preserve">                         № ________</w:t>
      </w:r>
    </w:p>
    <w:p w:rsidR="00465BF5" w:rsidRPr="0027077D" w:rsidRDefault="00465BF5" w:rsidP="0027077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65BF5" w:rsidRPr="0027077D" w:rsidRDefault="00465BF5" w:rsidP="0027077D">
      <w:pPr>
        <w:ind w:firstLine="709"/>
        <w:jc w:val="center"/>
        <w:rPr>
          <w:rFonts w:ascii="Arial" w:hAnsi="Arial" w:cs="Arial"/>
          <w:sz w:val="32"/>
          <w:szCs w:val="32"/>
        </w:rPr>
      </w:pPr>
      <w:r w:rsidRPr="0027077D">
        <w:rPr>
          <w:rFonts w:ascii="Arial" w:hAnsi="Arial" w:cs="Arial"/>
          <w:b/>
          <w:sz w:val="32"/>
          <w:szCs w:val="32"/>
        </w:rPr>
        <w:t xml:space="preserve">Об утверждении нормативных затрат на обеспечение функций </w:t>
      </w:r>
      <w:r w:rsidR="005A5982" w:rsidRPr="0027077D">
        <w:rPr>
          <w:rFonts w:ascii="Arial" w:hAnsi="Arial" w:cs="Arial"/>
          <w:b/>
          <w:sz w:val="32"/>
          <w:szCs w:val="32"/>
        </w:rPr>
        <w:t>администрации муниципального образования рабочий поселок Первомайский Щекинского района</w:t>
      </w:r>
      <w:r w:rsidR="008123F1" w:rsidRPr="0027077D">
        <w:rPr>
          <w:rFonts w:ascii="Arial" w:hAnsi="Arial" w:cs="Arial"/>
          <w:b/>
          <w:sz w:val="32"/>
          <w:szCs w:val="32"/>
        </w:rPr>
        <w:t xml:space="preserve"> и подведомственных</w:t>
      </w:r>
      <w:r w:rsidR="009D05B4" w:rsidRPr="0027077D">
        <w:rPr>
          <w:rFonts w:ascii="Arial" w:hAnsi="Arial" w:cs="Arial"/>
          <w:b/>
          <w:sz w:val="32"/>
          <w:szCs w:val="32"/>
        </w:rPr>
        <w:t xml:space="preserve"> ему</w:t>
      </w:r>
      <w:r w:rsidR="008123F1" w:rsidRPr="0027077D">
        <w:rPr>
          <w:rFonts w:ascii="Arial" w:hAnsi="Arial" w:cs="Arial"/>
          <w:b/>
          <w:sz w:val="32"/>
          <w:szCs w:val="32"/>
        </w:rPr>
        <w:t xml:space="preserve"> казенных учреждений</w:t>
      </w:r>
    </w:p>
    <w:p w:rsidR="00465BF5" w:rsidRPr="0027077D" w:rsidRDefault="00465BF5" w:rsidP="0027077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65BF5" w:rsidRPr="0027077D" w:rsidRDefault="00465BF5" w:rsidP="0027077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7077D">
        <w:rPr>
          <w:rFonts w:ascii="Arial" w:hAnsi="Arial" w:cs="Arial"/>
          <w:sz w:val="24"/>
          <w:szCs w:val="24"/>
        </w:rPr>
        <w:t xml:space="preserve">          В соответствии с</w:t>
      </w:r>
      <w:r w:rsidR="009059AC" w:rsidRPr="0027077D">
        <w:rPr>
          <w:rFonts w:ascii="Arial" w:hAnsi="Arial" w:cs="Arial"/>
          <w:sz w:val="24"/>
          <w:szCs w:val="24"/>
        </w:rPr>
        <w:t>о</w:t>
      </w:r>
      <w:r w:rsidRPr="0027077D">
        <w:rPr>
          <w:rFonts w:ascii="Arial" w:hAnsi="Arial" w:cs="Arial"/>
          <w:sz w:val="24"/>
          <w:szCs w:val="24"/>
        </w:rPr>
        <w:t xml:space="preserve"> </w:t>
      </w:r>
      <w:r w:rsidR="009059AC" w:rsidRPr="0027077D">
        <w:rPr>
          <w:rFonts w:ascii="Arial" w:hAnsi="Arial" w:cs="Arial"/>
          <w:sz w:val="24"/>
          <w:szCs w:val="24"/>
        </w:rPr>
        <w:t>статьей 19 Федерального закона</w:t>
      </w:r>
      <w:r w:rsidR="009059AC" w:rsidRPr="0027077D">
        <w:rPr>
          <w:rFonts w:ascii="Arial" w:hAnsi="Arial" w:cs="Arial"/>
          <w:sz w:val="24"/>
          <w:szCs w:val="24"/>
        </w:rPr>
        <w:br/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0A3D17" w:rsidRPr="0027077D">
        <w:rPr>
          <w:rFonts w:ascii="Arial" w:hAnsi="Arial" w:cs="Arial"/>
          <w:sz w:val="24"/>
          <w:szCs w:val="24"/>
        </w:rPr>
        <w:t xml:space="preserve">постановлением </w:t>
      </w:r>
      <w:r w:rsidR="001B2829" w:rsidRPr="0027077D">
        <w:rPr>
          <w:rFonts w:ascii="Arial" w:hAnsi="Arial" w:cs="Arial"/>
          <w:sz w:val="24"/>
          <w:szCs w:val="24"/>
        </w:rPr>
        <w:t xml:space="preserve">администрации муниципального образования рабочий поселок Первомайский Щекинского района </w:t>
      </w:r>
      <w:r w:rsidR="000A3D17" w:rsidRPr="0027077D">
        <w:rPr>
          <w:rFonts w:ascii="Arial" w:hAnsi="Arial" w:cs="Arial"/>
          <w:sz w:val="24"/>
          <w:szCs w:val="24"/>
        </w:rPr>
        <w:t xml:space="preserve">от </w:t>
      </w:r>
      <w:r w:rsidR="001B2829" w:rsidRPr="0027077D">
        <w:rPr>
          <w:rFonts w:ascii="Arial" w:hAnsi="Arial" w:cs="Arial"/>
          <w:sz w:val="24"/>
          <w:szCs w:val="24"/>
        </w:rPr>
        <w:t xml:space="preserve">30 декабря 2015 года </w:t>
      </w:r>
      <w:r w:rsidR="000A3D17" w:rsidRPr="0027077D">
        <w:rPr>
          <w:rFonts w:ascii="Arial" w:hAnsi="Arial" w:cs="Arial"/>
          <w:sz w:val="24"/>
          <w:szCs w:val="24"/>
        </w:rPr>
        <w:t xml:space="preserve">№ </w:t>
      </w:r>
      <w:r w:rsidR="001B2829" w:rsidRPr="0027077D">
        <w:rPr>
          <w:rFonts w:ascii="Arial" w:hAnsi="Arial" w:cs="Arial"/>
          <w:sz w:val="24"/>
          <w:szCs w:val="24"/>
        </w:rPr>
        <w:t xml:space="preserve">328 </w:t>
      </w:r>
      <w:r w:rsidR="000A3D17" w:rsidRPr="0027077D">
        <w:rPr>
          <w:rFonts w:ascii="Arial" w:hAnsi="Arial" w:cs="Arial"/>
          <w:sz w:val="24"/>
          <w:szCs w:val="24"/>
        </w:rPr>
        <w:t>«</w:t>
      </w:r>
      <w:r w:rsidR="001B2829" w:rsidRPr="0027077D">
        <w:rPr>
          <w:rFonts w:ascii="Arial" w:hAnsi="Arial" w:cs="Arial"/>
          <w:sz w:val="24"/>
          <w:szCs w:val="24"/>
        </w:rPr>
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рабочий поселок Первомайский Щекинского района</w:t>
      </w:r>
      <w:r w:rsidR="000A3D17" w:rsidRPr="0027077D">
        <w:rPr>
          <w:rFonts w:ascii="Arial" w:hAnsi="Arial" w:cs="Arial"/>
          <w:sz w:val="24"/>
          <w:szCs w:val="24"/>
        </w:rPr>
        <w:t xml:space="preserve">», </w:t>
      </w:r>
      <w:r w:rsidRPr="0027077D">
        <w:rPr>
          <w:rFonts w:ascii="Arial" w:hAnsi="Arial" w:cs="Arial"/>
          <w:sz w:val="24"/>
          <w:szCs w:val="24"/>
        </w:rPr>
        <w:t xml:space="preserve">постановлением </w:t>
      </w:r>
      <w:r w:rsidR="008F1B23" w:rsidRPr="0027077D">
        <w:rPr>
          <w:rFonts w:ascii="Arial" w:hAnsi="Arial" w:cs="Arial"/>
          <w:sz w:val="24"/>
          <w:szCs w:val="24"/>
        </w:rPr>
        <w:t xml:space="preserve">администрации муниципального образования рабочий поселок Первомайский Щекинского района </w:t>
      </w:r>
      <w:r w:rsidRPr="0027077D">
        <w:rPr>
          <w:rFonts w:ascii="Arial" w:hAnsi="Arial" w:cs="Arial"/>
          <w:sz w:val="24"/>
          <w:szCs w:val="24"/>
        </w:rPr>
        <w:t xml:space="preserve">от </w:t>
      </w:r>
      <w:r w:rsidR="008F1B23" w:rsidRPr="0027077D">
        <w:rPr>
          <w:rFonts w:ascii="Arial" w:hAnsi="Arial" w:cs="Arial"/>
          <w:sz w:val="24"/>
          <w:szCs w:val="24"/>
        </w:rPr>
        <w:t xml:space="preserve">30 декабря 2015 года </w:t>
      </w:r>
      <w:r w:rsidRPr="0027077D">
        <w:rPr>
          <w:rFonts w:ascii="Arial" w:hAnsi="Arial" w:cs="Arial"/>
          <w:sz w:val="24"/>
          <w:szCs w:val="24"/>
        </w:rPr>
        <w:t xml:space="preserve">№ </w:t>
      </w:r>
      <w:r w:rsidR="008F1B23" w:rsidRPr="0027077D">
        <w:rPr>
          <w:rFonts w:ascii="Arial" w:hAnsi="Arial" w:cs="Arial"/>
          <w:sz w:val="24"/>
          <w:szCs w:val="24"/>
        </w:rPr>
        <w:t xml:space="preserve">329 </w:t>
      </w:r>
      <w:r w:rsidRPr="0027077D">
        <w:rPr>
          <w:rFonts w:ascii="Arial" w:hAnsi="Arial" w:cs="Arial"/>
          <w:sz w:val="24"/>
          <w:szCs w:val="24"/>
        </w:rPr>
        <w:t>«</w:t>
      </w:r>
      <w:r w:rsidR="00E71EB7" w:rsidRPr="0027077D">
        <w:rPr>
          <w:rFonts w:ascii="Arial" w:hAnsi="Arial" w:cs="Arial"/>
          <w:sz w:val="24"/>
          <w:szCs w:val="24"/>
        </w:rPr>
        <w:t>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муниципального образования рабочий поселок Первомайский Щекинского района, имеющих статус юридических лиц (включая соответственно территориальные органы и подведомственные им казенные учреждения)</w:t>
      </w:r>
      <w:r w:rsidRPr="0027077D">
        <w:rPr>
          <w:rFonts w:ascii="Arial" w:hAnsi="Arial" w:cs="Arial"/>
          <w:sz w:val="24"/>
          <w:szCs w:val="24"/>
        </w:rPr>
        <w:t>»,</w:t>
      </w:r>
      <w:r w:rsidR="002B4364" w:rsidRPr="0027077D">
        <w:rPr>
          <w:rFonts w:ascii="Arial" w:hAnsi="Arial" w:cs="Arial"/>
          <w:sz w:val="24"/>
          <w:szCs w:val="24"/>
        </w:rPr>
        <w:t xml:space="preserve"> на основании </w:t>
      </w:r>
      <w:r w:rsidR="00573906" w:rsidRPr="0027077D">
        <w:rPr>
          <w:rFonts w:ascii="Arial" w:hAnsi="Arial" w:cs="Arial"/>
          <w:sz w:val="24"/>
          <w:szCs w:val="24"/>
        </w:rPr>
        <w:t>Устава муниципального образования рабочий поселок Первомайский Щекинского района</w:t>
      </w:r>
      <w:r w:rsidRPr="0027077D">
        <w:rPr>
          <w:rFonts w:ascii="Arial" w:hAnsi="Arial" w:cs="Arial"/>
          <w:sz w:val="24"/>
          <w:szCs w:val="24"/>
        </w:rPr>
        <w:t xml:space="preserve">, </w:t>
      </w:r>
      <w:r w:rsidR="002740C9" w:rsidRPr="0027077D">
        <w:rPr>
          <w:rFonts w:ascii="Arial" w:hAnsi="Arial" w:cs="Arial"/>
          <w:sz w:val="24"/>
          <w:szCs w:val="24"/>
        </w:rPr>
        <w:t>ПОСТАНОВЛЯЕТ</w:t>
      </w:r>
      <w:r w:rsidRPr="0027077D">
        <w:rPr>
          <w:rFonts w:ascii="Arial" w:hAnsi="Arial" w:cs="Arial"/>
          <w:sz w:val="24"/>
          <w:szCs w:val="24"/>
        </w:rPr>
        <w:t>:</w:t>
      </w:r>
    </w:p>
    <w:p w:rsidR="00465BF5" w:rsidRPr="0027077D" w:rsidRDefault="00465BF5" w:rsidP="0027077D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7077D">
        <w:rPr>
          <w:rFonts w:ascii="Arial" w:hAnsi="Arial" w:cs="Arial"/>
          <w:sz w:val="24"/>
          <w:szCs w:val="24"/>
        </w:rPr>
        <w:t xml:space="preserve">Утвердить </w:t>
      </w:r>
      <w:r w:rsidR="005F570D" w:rsidRPr="0027077D">
        <w:rPr>
          <w:rFonts w:ascii="Arial" w:hAnsi="Arial" w:cs="Arial"/>
          <w:sz w:val="24"/>
          <w:szCs w:val="24"/>
        </w:rPr>
        <w:t xml:space="preserve">порядок расчета </w:t>
      </w:r>
      <w:r w:rsidRPr="0027077D">
        <w:rPr>
          <w:rFonts w:ascii="Arial" w:hAnsi="Arial" w:cs="Arial"/>
          <w:sz w:val="24"/>
          <w:szCs w:val="24"/>
        </w:rPr>
        <w:t>нормативны</w:t>
      </w:r>
      <w:r w:rsidR="005F570D" w:rsidRPr="0027077D">
        <w:rPr>
          <w:rFonts w:ascii="Arial" w:hAnsi="Arial" w:cs="Arial"/>
          <w:sz w:val="24"/>
          <w:szCs w:val="24"/>
        </w:rPr>
        <w:t>х</w:t>
      </w:r>
      <w:r w:rsidRPr="0027077D">
        <w:rPr>
          <w:rFonts w:ascii="Arial" w:hAnsi="Arial" w:cs="Arial"/>
          <w:sz w:val="24"/>
          <w:szCs w:val="24"/>
        </w:rPr>
        <w:t xml:space="preserve"> затрат на обеспечение функций </w:t>
      </w:r>
      <w:r w:rsidR="0071123F" w:rsidRPr="0027077D">
        <w:rPr>
          <w:rFonts w:ascii="Arial" w:hAnsi="Arial" w:cs="Arial"/>
          <w:sz w:val="24"/>
          <w:szCs w:val="24"/>
        </w:rPr>
        <w:t>администрации муниципального образования рабочий поселок Первомайский Щекинского района</w:t>
      </w:r>
      <w:r w:rsidR="00F64DDA" w:rsidRPr="0027077D">
        <w:rPr>
          <w:rFonts w:ascii="Arial" w:hAnsi="Arial" w:cs="Arial"/>
          <w:sz w:val="24"/>
          <w:szCs w:val="24"/>
        </w:rPr>
        <w:t xml:space="preserve"> и подведомственных ему казенн</w:t>
      </w:r>
      <w:r w:rsidR="0071123F" w:rsidRPr="0027077D">
        <w:rPr>
          <w:rFonts w:ascii="Arial" w:hAnsi="Arial" w:cs="Arial"/>
          <w:sz w:val="24"/>
          <w:szCs w:val="24"/>
        </w:rPr>
        <w:t>ых учреждений</w:t>
      </w:r>
      <w:r w:rsidR="00F64DDA" w:rsidRPr="0027077D">
        <w:rPr>
          <w:rFonts w:ascii="Arial" w:hAnsi="Arial" w:cs="Arial"/>
          <w:sz w:val="24"/>
          <w:szCs w:val="24"/>
        </w:rPr>
        <w:t xml:space="preserve"> </w:t>
      </w:r>
      <w:r w:rsidRPr="0027077D">
        <w:rPr>
          <w:rFonts w:ascii="Arial" w:hAnsi="Arial" w:cs="Arial"/>
          <w:sz w:val="24"/>
          <w:szCs w:val="24"/>
        </w:rPr>
        <w:t>(приложение №1).</w:t>
      </w:r>
    </w:p>
    <w:p w:rsidR="008123F1" w:rsidRPr="0027077D" w:rsidRDefault="00C01746" w:rsidP="0027077D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7077D">
        <w:rPr>
          <w:rFonts w:ascii="Arial" w:hAnsi="Arial" w:cs="Arial"/>
          <w:sz w:val="24"/>
          <w:szCs w:val="24"/>
        </w:rPr>
        <w:t xml:space="preserve">Утвердить нормативы количества товаров, работ, услуг </w:t>
      </w:r>
      <w:r w:rsidR="008123F1" w:rsidRPr="0027077D">
        <w:rPr>
          <w:rFonts w:ascii="Arial" w:hAnsi="Arial" w:cs="Arial"/>
          <w:sz w:val="24"/>
          <w:szCs w:val="24"/>
        </w:rPr>
        <w:t xml:space="preserve">на обеспечение функций </w:t>
      </w:r>
      <w:r w:rsidR="0071123F" w:rsidRPr="0027077D">
        <w:rPr>
          <w:rFonts w:ascii="Arial" w:hAnsi="Arial" w:cs="Arial"/>
          <w:sz w:val="24"/>
          <w:szCs w:val="24"/>
        </w:rPr>
        <w:t>администрации муниципального образования рабочий поселок Первомайский Щекинского района</w:t>
      </w:r>
      <w:r w:rsidR="0071123F" w:rsidRPr="0027077D">
        <w:rPr>
          <w:rFonts w:ascii="Arial" w:hAnsi="Arial" w:cs="Arial"/>
          <w:i/>
          <w:sz w:val="24"/>
          <w:szCs w:val="24"/>
        </w:rPr>
        <w:t xml:space="preserve"> </w:t>
      </w:r>
      <w:r w:rsidR="00F64DDA" w:rsidRPr="0027077D">
        <w:rPr>
          <w:rFonts w:ascii="Arial" w:hAnsi="Arial" w:cs="Arial"/>
          <w:sz w:val="24"/>
          <w:szCs w:val="24"/>
        </w:rPr>
        <w:t xml:space="preserve">и подведомственных ему казенных учреждений </w:t>
      </w:r>
      <w:r w:rsidR="008123F1" w:rsidRPr="0027077D">
        <w:rPr>
          <w:rFonts w:ascii="Arial" w:hAnsi="Arial" w:cs="Arial"/>
          <w:sz w:val="24"/>
          <w:szCs w:val="24"/>
        </w:rPr>
        <w:t>(приложение № 2).</w:t>
      </w:r>
    </w:p>
    <w:p w:rsidR="00C01746" w:rsidRPr="0027077D" w:rsidRDefault="00C01746" w:rsidP="0027077D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7077D">
        <w:rPr>
          <w:rFonts w:ascii="Arial" w:hAnsi="Arial" w:cs="Arial"/>
          <w:sz w:val="24"/>
          <w:szCs w:val="24"/>
        </w:rPr>
        <w:lastRenderedPageBreak/>
        <w:t xml:space="preserve">Утвердить нормативы цены товаров, работ, услуг на обеспечение функций </w:t>
      </w:r>
      <w:r w:rsidR="00472FF1" w:rsidRPr="0027077D">
        <w:rPr>
          <w:rFonts w:ascii="Arial" w:hAnsi="Arial" w:cs="Arial"/>
          <w:sz w:val="24"/>
          <w:szCs w:val="24"/>
        </w:rPr>
        <w:t>администрации муниципального образования рабочий поселок Первомайский Щекинского района</w:t>
      </w:r>
      <w:r w:rsidRPr="0027077D">
        <w:rPr>
          <w:rFonts w:ascii="Arial" w:hAnsi="Arial" w:cs="Arial"/>
          <w:sz w:val="24"/>
          <w:szCs w:val="24"/>
        </w:rPr>
        <w:t xml:space="preserve"> и подведомственных ему казенных учреждений (приложение №3).</w:t>
      </w:r>
    </w:p>
    <w:p w:rsidR="00E843EC" w:rsidRPr="0027077D" w:rsidRDefault="00A053F6" w:rsidP="0027077D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7077D">
        <w:rPr>
          <w:rFonts w:ascii="Arial" w:hAnsi="Arial" w:cs="Arial"/>
          <w:sz w:val="24"/>
          <w:szCs w:val="24"/>
        </w:rPr>
        <w:t>Отделу по финансово- экономическим вопросам муниципального образования рабочий поселок Первомайский Щекинского района</w:t>
      </w:r>
      <w:r w:rsidR="00E843EC" w:rsidRPr="0027077D">
        <w:rPr>
          <w:rFonts w:ascii="Arial" w:hAnsi="Arial" w:cs="Arial"/>
          <w:sz w:val="24"/>
          <w:szCs w:val="24"/>
        </w:rPr>
        <w:t xml:space="preserve"> в течение </w:t>
      </w:r>
      <w:r w:rsidR="00F71DB9" w:rsidRPr="0027077D">
        <w:rPr>
          <w:rFonts w:ascii="Arial" w:hAnsi="Arial" w:cs="Arial"/>
          <w:sz w:val="24"/>
          <w:szCs w:val="24"/>
        </w:rPr>
        <w:t>7</w:t>
      </w:r>
      <w:r w:rsidR="00E843EC" w:rsidRPr="0027077D">
        <w:rPr>
          <w:rFonts w:ascii="Arial" w:hAnsi="Arial" w:cs="Arial"/>
          <w:sz w:val="24"/>
          <w:szCs w:val="24"/>
        </w:rPr>
        <w:t xml:space="preserve"> рабочих дней со дня официального подписания</w:t>
      </w:r>
      <w:r w:rsidR="002754BD" w:rsidRPr="0027077D">
        <w:rPr>
          <w:rFonts w:ascii="Arial" w:hAnsi="Arial" w:cs="Arial"/>
          <w:sz w:val="24"/>
          <w:szCs w:val="24"/>
        </w:rPr>
        <w:t xml:space="preserve"> настоящего документа размещает</w:t>
      </w:r>
      <w:r w:rsidR="00E843EC" w:rsidRPr="0027077D">
        <w:rPr>
          <w:rFonts w:ascii="Arial" w:hAnsi="Arial" w:cs="Arial"/>
          <w:sz w:val="24"/>
          <w:szCs w:val="24"/>
        </w:rPr>
        <w:t xml:space="preserve"> </w:t>
      </w:r>
      <w:r w:rsidR="002754BD" w:rsidRPr="0027077D">
        <w:rPr>
          <w:rFonts w:ascii="Arial" w:hAnsi="Arial" w:cs="Arial"/>
          <w:sz w:val="24"/>
          <w:szCs w:val="24"/>
        </w:rPr>
        <w:t xml:space="preserve">его </w:t>
      </w:r>
      <w:r w:rsidR="00E843EC" w:rsidRPr="0027077D">
        <w:rPr>
          <w:rFonts w:ascii="Arial" w:hAnsi="Arial" w:cs="Arial"/>
          <w:sz w:val="24"/>
          <w:szCs w:val="24"/>
        </w:rPr>
        <w:t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(www.zakupki.gov.ru).</w:t>
      </w:r>
    </w:p>
    <w:p w:rsidR="007D145C" w:rsidRPr="0027077D" w:rsidRDefault="002740C9" w:rsidP="0027077D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27077D">
        <w:rPr>
          <w:rFonts w:ascii="Arial" w:hAnsi="Arial" w:cs="Arial"/>
          <w:sz w:val="24"/>
          <w:szCs w:val="24"/>
        </w:rPr>
        <w:t>Постановление</w:t>
      </w:r>
      <w:r w:rsidR="009B50C2" w:rsidRPr="0027077D">
        <w:rPr>
          <w:rFonts w:ascii="Arial" w:hAnsi="Arial" w:cs="Arial"/>
          <w:sz w:val="24"/>
          <w:szCs w:val="24"/>
        </w:rPr>
        <w:t xml:space="preserve"> </w:t>
      </w:r>
      <w:r w:rsidR="007D145C" w:rsidRPr="0027077D">
        <w:rPr>
          <w:rFonts w:ascii="Arial" w:hAnsi="Arial" w:cs="Arial"/>
          <w:sz w:val="24"/>
          <w:szCs w:val="24"/>
        </w:rPr>
        <w:t>всту</w:t>
      </w:r>
      <w:r w:rsidR="007D26B5" w:rsidRPr="0027077D">
        <w:rPr>
          <w:rFonts w:ascii="Arial" w:hAnsi="Arial" w:cs="Arial"/>
          <w:sz w:val="24"/>
          <w:szCs w:val="24"/>
        </w:rPr>
        <w:t xml:space="preserve">пает в силу </w:t>
      </w:r>
      <w:r w:rsidR="00A349D0" w:rsidRPr="0027077D">
        <w:rPr>
          <w:rFonts w:ascii="Arial" w:hAnsi="Arial" w:cs="Arial"/>
          <w:sz w:val="24"/>
          <w:szCs w:val="24"/>
        </w:rPr>
        <w:t>в силу со дня официального опубликования</w:t>
      </w:r>
      <w:r w:rsidR="007D145C" w:rsidRPr="0027077D">
        <w:rPr>
          <w:rFonts w:ascii="Arial" w:hAnsi="Arial" w:cs="Arial"/>
          <w:sz w:val="24"/>
          <w:szCs w:val="24"/>
        </w:rPr>
        <w:t>.</w:t>
      </w:r>
    </w:p>
    <w:p w:rsidR="007D145C" w:rsidRDefault="007D145C" w:rsidP="0027077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50103" w:rsidRPr="0027077D" w:rsidRDefault="00D50103" w:rsidP="0027077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349D0" w:rsidRPr="0027077D" w:rsidRDefault="00A349D0" w:rsidP="0027077D">
      <w:pPr>
        <w:pStyle w:val="ac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7077D">
        <w:rPr>
          <w:rFonts w:ascii="Arial" w:hAnsi="Arial" w:cs="Arial"/>
          <w:sz w:val="24"/>
          <w:szCs w:val="24"/>
          <w:lang w:eastAsia="ru-RU"/>
        </w:rPr>
        <w:t>Глава администрации</w:t>
      </w:r>
    </w:p>
    <w:p w:rsidR="00A349D0" w:rsidRPr="0027077D" w:rsidRDefault="00A349D0" w:rsidP="0027077D">
      <w:pPr>
        <w:pStyle w:val="ac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7077D">
        <w:rPr>
          <w:rFonts w:ascii="Arial" w:hAnsi="Arial" w:cs="Arial"/>
          <w:sz w:val="24"/>
          <w:szCs w:val="24"/>
          <w:lang w:eastAsia="ru-RU"/>
        </w:rPr>
        <w:t>МО р.п. Первомайский</w:t>
      </w:r>
    </w:p>
    <w:p w:rsidR="00A349D0" w:rsidRPr="0027077D" w:rsidRDefault="00A349D0" w:rsidP="0027077D">
      <w:pPr>
        <w:pStyle w:val="ac"/>
        <w:tabs>
          <w:tab w:val="left" w:pos="7890"/>
        </w:tabs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7077D">
        <w:rPr>
          <w:rFonts w:ascii="Arial" w:hAnsi="Arial" w:cs="Arial"/>
          <w:sz w:val="24"/>
          <w:szCs w:val="24"/>
          <w:lang w:eastAsia="ru-RU"/>
        </w:rPr>
        <w:t>Щекинского района                                                                       И.И. Шепелёва</w:t>
      </w:r>
    </w:p>
    <w:p w:rsidR="00E33057" w:rsidRPr="0027077D" w:rsidRDefault="00E33057" w:rsidP="0027077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3F1D" w:rsidRPr="0027077D" w:rsidRDefault="00E33057" w:rsidP="00A941D3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27077D">
        <w:rPr>
          <w:sz w:val="24"/>
          <w:szCs w:val="24"/>
        </w:rPr>
        <w:br w:type="page"/>
      </w:r>
      <w:r w:rsidRPr="0027077D">
        <w:rPr>
          <w:rFonts w:eastAsia="Times New Roman"/>
          <w:sz w:val="24"/>
          <w:szCs w:val="24"/>
        </w:rPr>
        <w:lastRenderedPageBreak/>
        <w:t xml:space="preserve">Приложение № 1 к </w:t>
      </w:r>
      <w:r w:rsidR="00833F1D" w:rsidRPr="0027077D">
        <w:rPr>
          <w:rFonts w:eastAsia="Times New Roman"/>
          <w:sz w:val="24"/>
          <w:szCs w:val="24"/>
        </w:rPr>
        <w:t xml:space="preserve">постановлению </w:t>
      </w:r>
    </w:p>
    <w:p w:rsidR="00833F1D" w:rsidRPr="0027077D" w:rsidRDefault="00833F1D" w:rsidP="00A941D3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27077D">
        <w:rPr>
          <w:rFonts w:eastAsia="Times New Roman"/>
          <w:sz w:val="24"/>
          <w:szCs w:val="24"/>
        </w:rPr>
        <w:t xml:space="preserve">администрации муниципального </w:t>
      </w:r>
    </w:p>
    <w:p w:rsidR="00833F1D" w:rsidRPr="0027077D" w:rsidRDefault="00833F1D" w:rsidP="00A941D3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27077D">
        <w:rPr>
          <w:rFonts w:eastAsia="Times New Roman"/>
          <w:sz w:val="24"/>
          <w:szCs w:val="24"/>
        </w:rPr>
        <w:t xml:space="preserve">образования рабочий поселок </w:t>
      </w:r>
    </w:p>
    <w:p w:rsidR="00E33057" w:rsidRPr="0027077D" w:rsidRDefault="00833F1D" w:rsidP="00A941D3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27077D">
        <w:rPr>
          <w:rFonts w:eastAsia="Times New Roman"/>
          <w:sz w:val="24"/>
          <w:szCs w:val="24"/>
        </w:rPr>
        <w:t>Первомайский Щекинского района</w:t>
      </w:r>
    </w:p>
    <w:p w:rsidR="00E33057" w:rsidRPr="0027077D" w:rsidRDefault="00E33057" w:rsidP="00A941D3">
      <w:pPr>
        <w:pStyle w:val="ConsPlusNormal"/>
        <w:ind w:firstLine="709"/>
        <w:jc w:val="right"/>
        <w:rPr>
          <w:rFonts w:eastAsia="Times New Roman"/>
          <w:sz w:val="24"/>
          <w:szCs w:val="24"/>
        </w:rPr>
      </w:pPr>
      <w:r w:rsidRPr="0027077D">
        <w:rPr>
          <w:rFonts w:eastAsia="Times New Roman"/>
          <w:sz w:val="24"/>
          <w:szCs w:val="24"/>
        </w:rPr>
        <w:t xml:space="preserve">                                                                                 от   ___________</w:t>
      </w:r>
      <w:r w:rsidR="00FE5353" w:rsidRPr="0027077D">
        <w:rPr>
          <w:rFonts w:eastAsia="Times New Roman"/>
          <w:sz w:val="24"/>
          <w:szCs w:val="24"/>
        </w:rPr>
        <w:t xml:space="preserve"> </w:t>
      </w:r>
      <w:r w:rsidRPr="0027077D">
        <w:rPr>
          <w:rFonts w:eastAsia="Times New Roman"/>
          <w:sz w:val="24"/>
          <w:szCs w:val="24"/>
        </w:rPr>
        <w:t>№</w:t>
      </w:r>
      <w:r w:rsidR="00833F1D" w:rsidRPr="0027077D">
        <w:rPr>
          <w:rFonts w:eastAsia="Times New Roman"/>
          <w:sz w:val="24"/>
          <w:szCs w:val="24"/>
        </w:rPr>
        <w:t xml:space="preserve"> </w:t>
      </w:r>
      <w:r w:rsidRPr="0027077D">
        <w:rPr>
          <w:rFonts w:eastAsia="Times New Roman"/>
          <w:sz w:val="24"/>
          <w:szCs w:val="24"/>
        </w:rPr>
        <w:t>____</w:t>
      </w:r>
    </w:p>
    <w:p w:rsidR="00E33057" w:rsidRPr="0027077D" w:rsidRDefault="00E33057" w:rsidP="00A941D3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E33057" w:rsidRPr="0027077D" w:rsidRDefault="00E33057" w:rsidP="00A941D3">
      <w:pPr>
        <w:pStyle w:val="ConsPlusNormal"/>
        <w:ind w:firstLine="709"/>
        <w:jc w:val="center"/>
        <w:rPr>
          <w:b/>
          <w:sz w:val="24"/>
          <w:szCs w:val="24"/>
        </w:rPr>
      </w:pPr>
      <w:bookmarkStart w:id="0" w:name="Par27"/>
      <w:bookmarkEnd w:id="0"/>
      <w:r w:rsidRPr="0027077D">
        <w:rPr>
          <w:b/>
          <w:sz w:val="24"/>
          <w:szCs w:val="24"/>
        </w:rPr>
        <w:t>Порядок расчета</w:t>
      </w:r>
    </w:p>
    <w:p w:rsidR="00E33057" w:rsidRPr="0027077D" w:rsidRDefault="00E33057" w:rsidP="00A941D3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  <w:r w:rsidRPr="0027077D">
        <w:rPr>
          <w:b/>
          <w:sz w:val="24"/>
          <w:szCs w:val="24"/>
        </w:rPr>
        <w:t xml:space="preserve">нормативных затрат на обеспечение функций </w:t>
      </w:r>
      <w:r w:rsidR="008B2318" w:rsidRPr="0027077D">
        <w:rPr>
          <w:b/>
          <w:sz w:val="24"/>
          <w:szCs w:val="24"/>
        </w:rPr>
        <w:t>администрации муниципального образования рабочий поселок Первомайский Щекинского района</w:t>
      </w:r>
      <w:r w:rsidRPr="0027077D">
        <w:rPr>
          <w:sz w:val="24"/>
          <w:szCs w:val="24"/>
        </w:rPr>
        <w:t xml:space="preserve"> </w:t>
      </w:r>
      <w:r w:rsidRPr="0027077D">
        <w:rPr>
          <w:b/>
          <w:sz w:val="24"/>
          <w:szCs w:val="24"/>
        </w:rPr>
        <w:t>и подведомственных ему казенных учреждений</w:t>
      </w:r>
    </w:p>
    <w:p w:rsidR="00E33057" w:rsidRPr="0027077D" w:rsidRDefault="00E33057" w:rsidP="00381A66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E33057" w:rsidRPr="0027077D" w:rsidRDefault="00E33057" w:rsidP="00381A66">
      <w:pPr>
        <w:pStyle w:val="ConsPlusNormal"/>
        <w:ind w:firstLine="709"/>
        <w:jc w:val="center"/>
        <w:outlineLvl w:val="2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I. Затраты на информационно-коммуникационные технологии</w:t>
      </w:r>
    </w:p>
    <w:p w:rsidR="00E33057" w:rsidRPr="0027077D" w:rsidRDefault="00E33057" w:rsidP="00381A66">
      <w:pPr>
        <w:pStyle w:val="ConsPlusNormal"/>
        <w:ind w:firstLine="709"/>
        <w:jc w:val="center"/>
        <w:rPr>
          <w:sz w:val="24"/>
          <w:szCs w:val="24"/>
        </w:rPr>
      </w:pPr>
    </w:p>
    <w:p w:rsidR="00E33057" w:rsidRPr="0027077D" w:rsidRDefault="00E33057" w:rsidP="00381A66">
      <w:pPr>
        <w:pStyle w:val="ConsPlusNormal"/>
        <w:ind w:firstLine="709"/>
        <w:jc w:val="center"/>
        <w:outlineLvl w:val="3"/>
        <w:rPr>
          <w:b/>
          <w:sz w:val="24"/>
          <w:szCs w:val="24"/>
        </w:rPr>
      </w:pPr>
      <w:bookmarkStart w:id="1" w:name="Par94"/>
      <w:bookmarkEnd w:id="1"/>
      <w:r w:rsidRPr="0027077D">
        <w:rPr>
          <w:b/>
          <w:sz w:val="24"/>
          <w:szCs w:val="24"/>
        </w:rPr>
        <w:t>Затраты на услуги связи</w:t>
      </w:r>
    </w:p>
    <w:p w:rsidR="00E33057" w:rsidRPr="0027077D" w:rsidRDefault="00E33057" w:rsidP="00381A66">
      <w:pPr>
        <w:pStyle w:val="ConsPlusNormal"/>
        <w:ind w:firstLine="709"/>
        <w:jc w:val="center"/>
        <w:rPr>
          <w:sz w:val="24"/>
          <w:szCs w:val="24"/>
        </w:rPr>
      </w:pPr>
    </w:p>
    <w:p w:rsidR="00E33057" w:rsidRPr="0027077D" w:rsidRDefault="00E33057" w:rsidP="00FF6619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1. Затраты на абонентскую плату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0C876A1F" wp14:editId="41FEDCFC">
            <wp:extent cx="219075" cy="228600"/>
            <wp:effectExtent l="0" t="0" r="9525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381A6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69709273" wp14:editId="1EAF3CFE">
            <wp:extent cx="1752600" cy="428625"/>
            <wp:effectExtent l="0" t="0" r="0" b="9525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43C38F60" wp14:editId="40602B12">
            <wp:extent cx="285750" cy="228600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 в соответствии с таблицей </w:t>
      </w:r>
      <w:r w:rsidR="005251EE" w:rsidRPr="0027077D">
        <w:rPr>
          <w:sz w:val="24"/>
          <w:szCs w:val="24"/>
        </w:rPr>
        <w:t>1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4461192C" wp14:editId="5C0F7956">
            <wp:extent cx="285750" cy="22860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 в соответствии с таблицей </w:t>
      </w:r>
      <w:r w:rsidR="005251EE" w:rsidRPr="0027077D">
        <w:rPr>
          <w:sz w:val="24"/>
          <w:szCs w:val="24"/>
        </w:rPr>
        <w:t>1</w:t>
      </w:r>
      <w:r w:rsidRPr="0027077D">
        <w:rPr>
          <w:sz w:val="24"/>
          <w:szCs w:val="24"/>
        </w:rPr>
        <w:t xml:space="preserve"> приложения № 3;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sz w:val="24"/>
          <w:szCs w:val="24"/>
        </w:rPr>
        <w:drawing>
          <wp:inline distT="0" distB="0" distL="0" distR="0" wp14:anchorId="58AEB59A" wp14:editId="4179BB39">
            <wp:extent cx="301625" cy="233680"/>
            <wp:effectExtent l="0" t="0" r="3175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месяцев предоставления услуги с i-й абонентской платой (</w:t>
      </w:r>
      <w:r w:rsidR="00DC3E94" w:rsidRPr="0027077D">
        <w:rPr>
          <w:i/>
          <w:sz w:val="24"/>
          <w:szCs w:val="24"/>
        </w:rPr>
        <w:t>12</w:t>
      </w:r>
      <w:r w:rsidRPr="0027077D">
        <w:rPr>
          <w:i/>
          <w:sz w:val="24"/>
          <w:szCs w:val="24"/>
        </w:rPr>
        <w:t xml:space="preserve"> месяцев</w:t>
      </w:r>
      <w:r w:rsidRPr="0027077D">
        <w:rPr>
          <w:sz w:val="24"/>
          <w:szCs w:val="24"/>
        </w:rPr>
        <w:t>).</w:t>
      </w:r>
    </w:p>
    <w:p w:rsidR="00E33057" w:rsidRPr="0027077D" w:rsidRDefault="00E33057" w:rsidP="003F59C4">
      <w:pPr>
        <w:pStyle w:val="ConsPlusNormal"/>
        <w:ind w:firstLine="709"/>
        <w:jc w:val="center"/>
        <w:rPr>
          <w:i/>
          <w:sz w:val="24"/>
          <w:szCs w:val="24"/>
          <w:u w:val="single"/>
        </w:rPr>
      </w:pPr>
    </w:p>
    <w:p w:rsidR="00E33057" w:rsidRPr="0027077D" w:rsidRDefault="00E33057" w:rsidP="00FF66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7077D">
        <w:rPr>
          <w:rFonts w:ascii="Arial" w:hAnsi="Arial" w:cs="Arial"/>
          <w:b/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 w:rsidRPr="0027077D">
        <w:rPr>
          <w:rFonts w:ascii="Arial" w:hAnsi="Arial" w:cs="Arial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76105138" wp14:editId="6B08D78A">
            <wp:extent cx="266700" cy="22860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rFonts w:ascii="Arial" w:hAnsi="Arial" w:cs="Arial"/>
          <w:b/>
          <w:sz w:val="24"/>
          <w:szCs w:val="24"/>
        </w:rPr>
        <w:t>) определяются по формуле:</w:t>
      </w:r>
    </w:p>
    <w:p w:rsidR="00E33057" w:rsidRPr="0027077D" w:rsidRDefault="00E33057" w:rsidP="003F59C4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30"/>
          <w:sz w:val="24"/>
          <w:szCs w:val="24"/>
        </w:rPr>
        <w:drawing>
          <wp:inline distT="0" distB="0" distL="0" distR="0" wp14:anchorId="4D41AF42" wp14:editId="6BED66FE">
            <wp:extent cx="5621573" cy="402849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190" cy="40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0D950D52" wp14:editId="2A2CBDC2">
            <wp:extent cx="285750" cy="238125"/>
            <wp:effectExtent l="0" t="0" r="0" b="9525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в соответствии с таблицей </w:t>
      </w:r>
      <w:r w:rsidR="00481AA2" w:rsidRPr="0027077D">
        <w:rPr>
          <w:sz w:val="24"/>
          <w:szCs w:val="24"/>
        </w:rPr>
        <w:t>1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11789372" wp14:editId="59BD3954">
            <wp:extent cx="276225" cy="238125"/>
            <wp:effectExtent l="0" t="0" r="0" b="9525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 в соответствии с таблицей </w:t>
      </w:r>
      <w:r w:rsidR="00481AA2" w:rsidRPr="0027077D">
        <w:rPr>
          <w:sz w:val="24"/>
          <w:szCs w:val="24"/>
        </w:rPr>
        <w:t>2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4B4D3F34" wp14:editId="6D7E991C">
            <wp:extent cx="257175" cy="238125"/>
            <wp:effectExtent l="0" t="0" r="9525" b="9525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минуты разговора при местных телефонных соединениях по g-му </w:t>
      </w:r>
      <w:r w:rsidRPr="0027077D">
        <w:rPr>
          <w:sz w:val="24"/>
          <w:szCs w:val="24"/>
        </w:rPr>
        <w:lastRenderedPageBreak/>
        <w:t xml:space="preserve">тарифу в соответствии с таблицей </w:t>
      </w:r>
      <w:r w:rsidR="00481AA2" w:rsidRPr="0027077D">
        <w:rPr>
          <w:sz w:val="24"/>
          <w:szCs w:val="24"/>
        </w:rPr>
        <w:t>2</w:t>
      </w:r>
      <w:r w:rsidRPr="0027077D">
        <w:rPr>
          <w:sz w:val="24"/>
          <w:szCs w:val="24"/>
        </w:rPr>
        <w:t xml:space="preserve"> приложения № 3;</w:t>
      </w:r>
    </w:p>
    <w:p w:rsidR="00E33057" w:rsidRPr="0027077D" w:rsidRDefault="00E33057" w:rsidP="0027077D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2CC4C49A" wp14:editId="13B7247C">
            <wp:extent cx="304800" cy="238125"/>
            <wp:effectExtent l="0" t="0" r="0" b="9525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месяцев предоставления услуги местной телефонной связи по g-му тарифу (</w:t>
      </w:r>
      <w:r w:rsidR="008B68F9" w:rsidRPr="0027077D">
        <w:rPr>
          <w:i/>
          <w:sz w:val="24"/>
          <w:szCs w:val="24"/>
        </w:rPr>
        <w:t>12</w:t>
      </w:r>
      <w:r w:rsidRPr="0027077D">
        <w:rPr>
          <w:i/>
          <w:sz w:val="24"/>
          <w:szCs w:val="24"/>
        </w:rPr>
        <w:t xml:space="preserve"> месяцев</w:t>
      </w:r>
      <w:r w:rsidRPr="0027077D">
        <w:rPr>
          <w:sz w:val="24"/>
          <w:szCs w:val="24"/>
        </w:rPr>
        <w:t>);</w:t>
      </w:r>
    </w:p>
    <w:p w:rsidR="00E33057" w:rsidRPr="0027077D" w:rsidRDefault="00E33057" w:rsidP="0027077D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73FF6908" wp14:editId="286D5CC2">
            <wp:extent cx="304800" cy="22860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</w:t>
      </w:r>
      <w:r w:rsidR="008D3331" w:rsidRPr="0027077D">
        <w:rPr>
          <w:sz w:val="24"/>
          <w:szCs w:val="24"/>
        </w:rPr>
        <w:t xml:space="preserve"> </w:t>
      </w:r>
      <w:r w:rsidRPr="0027077D">
        <w:rPr>
          <w:sz w:val="24"/>
          <w:szCs w:val="24"/>
        </w:rPr>
        <w:br/>
        <w:t xml:space="preserve">с i-м тарифом в соответствии с таблицей </w:t>
      </w:r>
      <w:r w:rsidR="00014B77" w:rsidRPr="0027077D">
        <w:rPr>
          <w:sz w:val="24"/>
          <w:szCs w:val="24"/>
        </w:rPr>
        <w:t>1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068C33E7" wp14:editId="4BAFEBF3">
            <wp:extent cx="266700" cy="22860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 в соответствии с таблицей </w:t>
      </w:r>
      <w:r w:rsidR="00014B77" w:rsidRPr="0027077D">
        <w:rPr>
          <w:sz w:val="24"/>
          <w:szCs w:val="24"/>
        </w:rPr>
        <w:t>2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36FBAA9C" wp14:editId="6FCCFAA3">
            <wp:extent cx="266700" cy="22860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минуты разговора при междугородних телефонных соединениях по i-му тарифу в соответствии с таблицей </w:t>
      </w:r>
      <w:r w:rsidR="0055244F" w:rsidRPr="0027077D">
        <w:rPr>
          <w:sz w:val="24"/>
          <w:szCs w:val="24"/>
        </w:rPr>
        <w:t>2</w:t>
      </w:r>
      <w:r w:rsidRPr="0027077D">
        <w:rPr>
          <w:sz w:val="24"/>
          <w:szCs w:val="24"/>
        </w:rPr>
        <w:t xml:space="preserve"> приложения № 3;</w:t>
      </w:r>
    </w:p>
    <w:p w:rsidR="00E33057" w:rsidRPr="0027077D" w:rsidRDefault="00E33057" w:rsidP="0027077D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25B8227F" wp14:editId="24102F8A">
            <wp:extent cx="323850" cy="22860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месяцев предоставления услуги междугородней телефонной связи по i-му тарифу (</w:t>
      </w:r>
      <w:r w:rsidR="00FE01C8" w:rsidRPr="0027077D">
        <w:rPr>
          <w:i/>
          <w:sz w:val="24"/>
          <w:szCs w:val="24"/>
        </w:rPr>
        <w:t>12</w:t>
      </w:r>
      <w:r w:rsidRPr="0027077D">
        <w:rPr>
          <w:i/>
          <w:sz w:val="24"/>
          <w:szCs w:val="24"/>
        </w:rPr>
        <w:t xml:space="preserve"> месяцев</w:t>
      </w:r>
      <w:r w:rsidRPr="0027077D">
        <w:rPr>
          <w:sz w:val="24"/>
          <w:szCs w:val="24"/>
        </w:rPr>
        <w:t>);</w:t>
      </w:r>
    </w:p>
    <w:p w:rsidR="00E33057" w:rsidRPr="0027077D" w:rsidRDefault="00E33057" w:rsidP="0027077D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1BFC8CF6" wp14:editId="42B88C50">
            <wp:extent cx="323850" cy="238125"/>
            <wp:effectExtent l="0" t="0" r="0" b="9525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 в соответствии с таблицей </w:t>
      </w:r>
      <w:r w:rsidR="0056501C" w:rsidRPr="0027077D">
        <w:rPr>
          <w:sz w:val="24"/>
          <w:szCs w:val="24"/>
        </w:rPr>
        <w:t>1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3CEBB5D3" wp14:editId="39AB348C">
            <wp:extent cx="285750" cy="238125"/>
            <wp:effectExtent l="0" t="0" r="0" b="9525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 в соответствии с таблицей </w:t>
      </w:r>
      <w:r w:rsidR="0056501C" w:rsidRPr="0027077D">
        <w:rPr>
          <w:sz w:val="24"/>
          <w:szCs w:val="24"/>
        </w:rPr>
        <w:t>2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780BB0FA" wp14:editId="73916A04">
            <wp:extent cx="285750" cy="238125"/>
            <wp:effectExtent l="0" t="0" r="0" b="9525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минуты разговора при международных телефонных соединениях по j-му тарифу в соответствии с таблицей </w:t>
      </w:r>
      <w:r w:rsidR="0056501C" w:rsidRPr="0027077D">
        <w:rPr>
          <w:sz w:val="24"/>
          <w:szCs w:val="24"/>
        </w:rPr>
        <w:t>2</w:t>
      </w:r>
      <w:r w:rsidRPr="0027077D">
        <w:rPr>
          <w:sz w:val="24"/>
          <w:szCs w:val="24"/>
        </w:rPr>
        <w:t xml:space="preserve"> приложения № 3;</w:t>
      </w:r>
    </w:p>
    <w:p w:rsidR="00E33057" w:rsidRPr="0027077D" w:rsidRDefault="00E33057" w:rsidP="0027077D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2C9D1DC1" wp14:editId="228B4A29">
            <wp:extent cx="323850" cy="238125"/>
            <wp:effectExtent l="0" t="0" r="0" b="9525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месяцев предоставления услуги международной телефонной связи по j-му тарифу (</w:t>
      </w:r>
      <w:r w:rsidR="00211E5F" w:rsidRPr="0027077D">
        <w:rPr>
          <w:i/>
          <w:sz w:val="24"/>
          <w:szCs w:val="24"/>
        </w:rPr>
        <w:t>12</w:t>
      </w:r>
      <w:r w:rsidRPr="0027077D">
        <w:rPr>
          <w:i/>
          <w:sz w:val="24"/>
          <w:szCs w:val="24"/>
        </w:rPr>
        <w:t xml:space="preserve"> месяцев</w:t>
      </w:r>
      <w:r w:rsidRPr="0027077D">
        <w:rPr>
          <w:sz w:val="24"/>
          <w:szCs w:val="24"/>
        </w:rPr>
        <w:t>).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FF6619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3. Затраты на оплату услуг подвижной связи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54A8C097" wp14:editId="68F13573">
            <wp:extent cx="257175" cy="228600"/>
            <wp:effectExtent l="0" t="0" r="9525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 определяются по формуле:</w:t>
      </w:r>
    </w:p>
    <w:p w:rsidR="00E33057" w:rsidRPr="0027077D" w:rsidRDefault="00E33057" w:rsidP="0010485C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089C5964" wp14:editId="711E1848">
            <wp:extent cx="1866900" cy="428625"/>
            <wp:effectExtent l="0" t="0" r="0" b="9525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2A9682E2" wp14:editId="6B27F456">
            <wp:extent cx="323850" cy="22860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таблицей </w:t>
      </w:r>
      <w:r w:rsidR="00C24A05" w:rsidRPr="0027077D">
        <w:rPr>
          <w:sz w:val="24"/>
          <w:szCs w:val="24"/>
        </w:rPr>
        <w:t>3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spacing w:line="360" w:lineRule="exact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76D57815" wp14:editId="766CACBF">
            <wp:extent cx="285750" cy="22860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таблицей </w:t>
      </w:r>
      <w:r w:rsidR="00C24A05" w:rsidRPr="0027077D">
        <w:rPr>
          <w:sz w:val="24"/>
          <w:szCs w:val="24"/>
        </w:rPr>
        <w:t>3</w:t>
      </w:r>
      <w:r w:rsidRPr="0027077D">
        <w:rPr>
          <w:sz w:val="24"/>
          <w:szCs w:val="24"/>
        </w:rPr>
        <w:t xml:space="preserve"> приложения № 3;</w:t>
      </w:r>
    </w:p>
    <w:p w:rsidR="00E33057" w:rsidRDefault="00E33057" w:rsidP="0027077D">
      <w:pPr>
        <w:pStyle w:val="ConsPlusNormal"/>
        <w:numPr>
          <w:ilvl w:val="0"/>
          <w:numId w:val="7"/>
        </w:numPr>
        <w:spacing w:line="360" w:lineRule="exact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- количество месяцев предоставления услуги подвижной связи по i-й должности (</w:t>
      </w:r>
      <w:r w:rsidR="00BE50AA" w:rsidRPr="0027077D">
        <w:rPr>
          <w:i/>
          <w:sz w:val="24"/>
          <w:szCs w:val="24"/>
        </w:rPr>
        <w:t>12</w:t>
      </w:r>
      <w:r w:rsidRPr="0027077D">
        <w:rPr>
          <w:i/>
          <w:sz w:val="24"/>
          <w:szCs w:val="24"/>
        </w:rPr>
        <w:t xml:space="preserve"> месяцев</w:t>
      </w:r>
      <w:r w:rsidRPr="0027077D">
        <w:rPr>
          <w:sz w:val="24"/>
          <w:szCs w:val="24"/>
        </w:rPr>
        <w:t>).</w:t>
      </w:r>
    </w:p>
    <w:p w:rsidR="0010485C" w:rsidRPr="0027077D" w:rsidRDefault="0010485C" w:rsidP="0027077D">
      <w:pPr>
        <w:pStyle w:val="ConsPlusNormal"/>
        <w:numPr>
          <w:ilvl w:val="0"/>
          <w:numId w:val="7"/>
        </w:numPr>
        <w:spacing w:line="360" w:lineRule="exact"/>
        <w:ind w:firstLine="709"/>
        <w:jc w:val="both"/>
        <w:rPr>
          <w:sz w:val="24"/>
          <w:szCs w:val="24"/>
        </w:rPr>
      </w:pPr>
    </w:p>
    <w:p w:rsidR="00B45ACD" w:rsidRPr="0027077D" w:rsidRDefault="00B45ACD" w:rsidP="0027077D">
      <w:pPr>
        <w:pStyle w:val="ConsPlusNormal"/>
        <w:spacing w:line="360" w:lineRule="exact"/>
        <w:ind w:left="720" w:firstLine="709"/>
        <w:jc w:val="both"/>
        <w:rPr>
          <w:sz w:val="24"/>
          <w:szCs w:val="24"/>
        </w:rPr>
      </w:pPr>
    </w:p>
    <w:p w:rsidR="00E33057" w:rsidRPr="0027077D" w:rsidRDefault="00E33057" w:rsidP="00FF6619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4.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 (</w:t>
      </w:r>
      <w:r w:rsidRPr="0027077D">
        <w:rPr>
          <w:b/>
          <w:noProof/>
          <w:position w:val="-8"/>
          <w:sz w:val="24"/>
          <w:szCs w:val="24"/>
        </w:rPr>
        <w:drawing>
          <wp:inline distT="0" distB="0" distL="0" distR="0" wp14:anchorId="422C039D" wp14:editId="2D936AFD">
            <wp:extent cx="228600" cy="22860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</w:t>
      </w:r>
      <w:r w:rsidR="00B04E2D" w:rsidRPr="0027077D">
        <w:rPr>
          <w:b/>
          <w:sz w:val="24"/>
          <w:szCs w:val="24"/>
        </w:rPr>
        <w:t>: затраты отсутствуют.</w:t>
      </w:r>
    </w:p>
    <w:p w:rsidR="00E33057" w:rsidRPr="0027077D" w:rsidRDefault="00E33057" w:rsidP="00FF6619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FF6619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5. Затраты на сеть «Интернет» и услуги интернет-провайдеров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0B7C344B" wp14:editId="36EEE68E">
            <wp:extent cx="180975" cy="228600"/>
            <wp:effectExtent l="0" t="0" r="952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10485C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060FB01A" wp14:editId="22E3991C">
            <wp:extent cx="1562100" cy="428625"/>
            <wp:effectExtent l="0" t="0" r="0" b="9525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10757B7A" wp14:editId="060EA28F">
            <wp:extent cx="257175" cy="228600"/>
            <wp:effectExtent l="0" t="0" r="9525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каналов передачи данных сети «Интернет» с i-й пропускной способностью в соответствии с таблицей </w:t>
      </w:r>
      <w:r w:rsidR="00816B72" w:rsidRPr="0027077D">
        <w:rPr>
          <w:sz w:val="24"/>
          <w:szCs w:val="24"/>
        </w:rPr>
        <w:t>5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7A7EF401" wp14:editId="7363C312">
            <wp:extent cx="219075" cy="228600"/>
            <wp:effectExtent l="0" t="0" r="9525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месячная цена аренды канала передачи данных сети «Интернет»</w:t>
      </w:r>
      <w:r w:rsidR="00E86E84" w:rsidRPr="0027077D">
        <w:rPr>
          <w:sz w:val="24"/>
          <w:szCs w:val="24"/>
        </w:rPr>
        <w:t xml:space="preserve"> </w:t>
      </w:r>
      <w:r w:rsidRPr="0027077D">
        <w:rPr>
          <w:sz w:val="24"/>
          <w:szCs w:val="24"/>
        </w:rPr>
        <w:br/>
        <w:t xml:space="preserve">с i-й пропускной способностью в соответствии с таблицей </w:t>
      </w:r>
      <w:r w:rsidR="00816B72" w:rsidRPr="0027077D">
        <w:rPr>
          <w:sz w:val="24"/>
          <w:szCs w:val="24"/>
        </w:rPr>
        <w:t>5</w:t>
      </w:r>
      <w:r w:rsidRPr="0027077D">
        <w:rPr>
          <w:sz w:val="24"/>
          <w:szCs w:val="24"/>
        </w:rPr>
        <w:t xml:space="preserve"> приложения №3;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553F7B5B" wp14:editId="7F6C2899">
            <wp:extent cx="266700" cy="22860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месяцев аренды канала передачи данных сети «Интернет» с i-й пропускной способностью (</w:t>
      </w:r>
      <w:r w:rsidR="009C22CE" w:rsidRPr="0027077D">
        <w:rPr>
          <w:i/>
          <w:sz w:val="24"/>
          <w:szCs w:val="24"/>
        </w:rPr>
        <w:t>12</w:t>
      </w:r>
      <w:r w:rsidRPr="0027077D">
        <w:rPr>
          <w:i/>
          <w:sz w:val="24"/>
          <w:szCs w:val="24"/>
        </w:rPr>
        <w:t xml:space="preserve"> месяцев</w:t>
      </w:r>
      <w:r w:rsidRPr="0027077D">
        <w:rPr>
          <w:sz w:val="24"/>
          <w:szCs w:val="24"/>
        </w:rPr>
        <w:t>).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FF6619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</w:t>
      </w:r>
      <w:r w:rsidRPr="0027077D">
        <w:rPr>
          <w:b/>
          <w:noProof/>
          <w:position w:val="-14"/>
          <w:sz w:val="24"/>
          <w:szCs w:val="24"/>
        </w:rPr>
        <w:drawing>
          <wp:inline distT="0" distB="0" distL="0" distR="0" wp14:anchorId="735E6DEA" wp14:editId="08AB9F6D">
            <wp:extent cx="276225" cy="238125"/>
            <wp:effectExtent l="0" t="0" r="9525" b="9525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</w:t>
      </w:r>
      <w:r w:rsidR="003C0DA0" w:rsidRPr="0027077D">
        <w:rPr>
          <w:b/>
          <w:sz w:val="24"/>
          <w:szCs w:val="24"/>
        </w:rPr>
        <w:t>: затраты отсутствуют.</w:t>
      </w:r>
    </w:p>
    <w:p w:rsidR="00E33057" w:rsidRPr="0027077D" w:rsidRDefault="00E33057" w:rsidP="00FF6619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FF6619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7. Затраты на электросвязь, относящуюся к связи специального назначения, используемой на федеральном уровне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3B0FBDFD" wp14:editId="65F85EE3">
            <wp:extent cx="219075" cy="228600"/>
            <wp:effectExtent l="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DA0" w:rsidRPr="0027077D">
        <w:rPr>
          <w:b/>
          <w:sz w:val="24"/>
          <w:szCs w:val="24"/>
        </w:rPr>
        <w:t>): затраты отсутствуют.</w:t>
      </w:r>
    </w:p>
    <w:p w:rsidR="00E33057" w:rsidRPr="0027077D" w:rsidRDefault="00E33057" w:rsidP="00FF6619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FF6619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045D0B5A" wp14:editId="008929DB">
            <wp:extent cx="228600" cy="22860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D8" w:rsidRPr="0027077D">
        <w:rPr>
          <w:b/>
          <w:sz w:val="24"/>
          <w:szCs w:val="24"/>
        </w:rPr>
        <w:t>)</w:t>
      </w:r>
      <w:r w:rsidRPr="0027077D">
        <w:rPr>
          <w:b/>
          <w:sz w:val="24"/>
          <w:szCs w:val="24"/>
        </w:rPr>
        <w:t>:</w:t>
      </w:r>
      <w:r w:rsidR="002E1FD8" w:rsidRPr="0027077D">
        <w:rPr>
          <w:b/>
          <w:sz w:val="24"/>
          <w:szCs w:val="24"/>
        </w:rPr>
        <w:t xml:space="preserve"> затраты отсутствуют.</w:t>
      </w:r>
    </w:p>
    <w:p w:rsidR="00E33057" w:rsidRPr="0027077D" w:rsidRDefault="00E33057" w:rsidP="00FF6619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FF6619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9. Затраты на оплату иных услуг связи в сфере информационно-коммуникационных технологий (</w:t>
      </w:r>
      <w:r w:rsidRPr="0027077D">
        <w:rPr>
          <w:b/>
          <w:noProof/>
          <w:position w:val="-14"/>
          <w:sz w:val="24"/>
          <w:szCs w:val="24"/>
        </w:rPr>
        <w:drawing>
          <wp:inline distT="0" distB="0" distL="0" distR="0" wp14:anchorId="291765D7" wp14:editId="01AAB430">
            <wp:extent cx="219075" cy="238125"/>
            <wp:effectExtent l="0" t="0" r="9525" b="9525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FF8" w:rsidRPr="0027077D">
        <w:rPr>
          <w:b/>
          <w:sz w:val="24"/>
          <w:szCs w:val="24"/>
        </w:rPr>
        <w:t>)</w:t>
      </w:r>
      <w:r w:rsidRPr="0027077D">
        <w:rPr>
          <w:b/>
          <w:sz w:val="24"/>
          <w:szCs w:val="24"/>
        </w:rPr>
        <w:t>:</w:t>
      </w:r>
      <w:r w:rsidR="006C4FF8" w:rsidRPr="0027077D">
        <w:rPr>
          <w:b/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10485C">
      <w:pPr>
        <w:pStyle w:val="ConsPlusNormal"/>
        <w:ind w:firstLine="709"/>
        <w:jc w:val="center"/>
        <w:outlineLvl w:val="3"/>
        <w:rPr>
          <w:b/>
          <w:sz w:val="24"/>
          <w:szCs w:val="24"/>
        </w:rPr>
      </w:pPr>
      <w:bookmarkStart w:id="2" w:name="Par174"/>
      <w:bookmarkEnd w:id="2"/>
      <w:r w:rsidRPr="0027077D">
        <w:rPr>
          <w:b/>
          <w:sz w:val="24"/>
          <w:szCs w:val="24"/>
        </w:rPr>
        <w:t>Затраты на содержание имущества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10.</w:t>
      </w:r>
      <w:r w:rsidRPr="0027077D">
        <w:rPr>
          <w:sz w:val="24"/>
          <w:szCs w:val="24"/>
        </w:rPr>
        <w:t xml:space="preserve"> При определении затрат на техническое обслуживание и регламентно-профилактический ремонт, указанный в пунктах 11–16 настоящих Требований,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bookmarkStart w:id="3" w:name="Par177"/>
      <w:bookmarkEnd w:id="3"/>
    </w:p>
    <w:p w:rsidR="00E33057" w:rsidRPr="0027077D" w:rsidRDefault="00E33057" w:rsidP="00FF6619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11. Затраты на техническое обслуживание и регламентно-профилактический ремонт вычислительной техники (</w:t>
      </w:r>
      <w:r w:rsidRPr="0027077D">
        <w:rPr>
          <w:b/>
          <w:noProof/>
          <w:position w:val="-14"/>
          <w:sz w:val="24"/>
          <w:szCs w:val="24"/>
        </w:rPr>
        <w:drawing>
          <wp:inline distT="0" distB="0" distL="0" distR="0" wp14:anchorId="0CCF5491" wp14:editId="08EC0693">
            <wp:extent cx="257175" cy="238125"/>
            <wp:effectExtent l="0" t="0" r="9525" b="9525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 определяются по формуле:</w:t>
      </w:r>
    </w:p>
    <w:p w:rsidR="00E33057" w:rsidRPr="0027077D" w:rsidRDefault="00E33057" w:rsidP="0010485C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lastRenderedPageBreak/>
        <w:drawing>
          <wp:inline distT="0" distB="0" distL="0" distR="0" wp14:anchorId="61C4F797" wp14:editId="5C5B4C03">
            <wp:extent cx="1371600" cy="428625"/>
            <wp:effectExtent l="0" t="0" r="0" b="9525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357FFCC9" wp14:editId="0A1181DD">
            <wp:extent cx="323850" cy="238125"/>
            <wp:effectExtent l="0" t="0" r="0" b="9525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5CAFC2C4" wp14:editId="5DCFBDFB">
            <wp:extent cx="285750" cy="238125"/>
            <wp:effectExtent l="0" t="0" r="0" b="9525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технического обслуживания и регламентно-профилактического ремонта в расчете на 1 i-ю рабочую станцию в год в соответствии с таблицей </w:t>
      </w:r>
      <w:r w:rsidR="00AE641D">
        <w:rPr>
          <w:sz w:val="24"/>
          <w:szCs w:val="24"/>
        </w:rPr>
        <w:t>11</w:t>
      </w:r>
      <w:r w:rsidRPr="0027077D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Предельное количество i-х рабочих станций (</w:t>
      </w: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05B82BCA" wp14:editId="0574A38D">
            <wp:extent cx="609600" cy="238125"/>
            <wp:effectExtent l="0" t="0" r="0" b="9525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 определяется с округлением до целого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FF6619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27077D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66B3106B" wp14:editId="7E89BB8C">
            <wp:extent cx="1400175" cy="238125"/>
            <wp:effectExtent l="0" t="0" r="9525" b="9525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rFonts w:ascii="Arial" w:hAnsi="Arial" w:cs="Arial"/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 xml:space="preserve">где 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04ECF288" wp14:editId="11210AE0">
            <wp:extent cx="257175" cy="228600"/>
            <wp:effectExtent l="0" t="0" r="9525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расчетная численность основных работников, определяемая в соответствии с пунктами 17–22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затрат).</w:t>
      </w: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12.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3BAAE115" wp14:editId="2589B4D4">
            <wp:extent cx="266700" cy="22860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E5C" w:rsidRPr="0027077D">
        <w:rPr>
          <w:b/>
          <w:sz w:val="24"/>
          <w:szCs w:val="24"/>
        </w:rPr>
        <w:t>)</w:t>
      </w:r>
      <w:r w:rsidRPr="0027077D">
        <w:rPr>
          <w:b/>
          <w:sz w:val="24"/>
          <w:szCs w:val="24"/>
        </w:rPr>
        <w:t>:</w:t>
      </w:r>
      <w:r w:rsidR="00931E5C" w:rsidRPr="0027077D">
        <w:rPr>
          <w:b/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2EEAE675" wp14:editId="0497EE40">
            <wp:extent cx="238125" cy="228600"/>
            <wp:effectExtent l="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):</w:t>
      </w:r>
      <w:r w:rsidR="00AC7822" w:rsidRPr="0027077D">
        <w:rPr>
          <w:b/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14. Затраты на техническое обслуживание и регламентно-профилактический ремонт локальных вычислительных сетей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539BB543" wp14:editId="1785A508">
            <wp:extent cx="257175" cy="228600"/>
            <wp:effectExtent l="0" t="0" r="9525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04A8" w:rsidRPr="0027077D">
        <w:rPr>
          <w:b/>
          <w:sz w:val="24"/>
          <w:szCs w:val="24"/>
        </w:rPr>
        <w:t>)</w:t>
      </w:r>
      <w:r w:rsidRPr="0027077D">
        <w:rPr>
          <w:b/>
          <w:sz w:val="24"/>
          <w:szCs w:val="24"/>
        </w:rPr>
        <w:t>:</w:t>
      </w:r>
      <w:r w:rsidR="00FB04A8" w:rsidRPr="0027077D">
        <w:rPr>
          <w:b/>
          <w:sz w:val="24"/>
          <w:szCs w:val="24"/>
        </w:rPr>
        <w:t xml:space="preserve"> затраты отсутствуют</w:t>
      </w: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15. Затраты на техническое обслуживание и регламентно-профилактический ремонт систем бесперебойного питания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7D18E7A3" wp14:editId="3F7B6036">
            <wp:extent cx="266700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108" w:rsidRPr="0027077D">
        <w:rPr>
          <w:b/>
          <w:sz w:val="24"/>
          <w:szCs w:val="24"/>
        </w:rPr>
        <w:t>)</w:t>
      </w:r>
      <w:r w:rsidRPr="0027077D">
        <w:rPr>
          <w:b/>
          <w:sz w:val="24"/>
          <w:szCs w:val="24"/>
        </w:rPr>
        <w:t>:</w:t>
      </w:r>
      <w:r w:rsidR="00CA2108" w:rsidRPr="0027077D">
        <w:rPr>
          <w:b/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bookmarkStart w:id="4" w:name="Par216"/>
      <w:bookmarkEnd w:id="4"/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16. Затраты на техническое обслуживание и регламентно-профилактический ремонт принтеров, многофункциональных устройств, копировальных аппаратов и персональных компьютеров (оргтехники) (</w:t>
      </w:r>
      <w:r w:rsidRPr="0027077D">
        <w:rPr>
          <w:b/>
          <w:noProof/>
          <w:position w:val="-14"/>
          <w:sz w:val="24"/>
          <w:szCs w:val="24"/>
        </w:rPr>
        <w:drawing>
          <wp:inline distT="0" distB="0" distL="0" distR="0" wp14:anchorId="7B26C52A" wp14:editId="1966DC63">
            <wp:extent cx="285750" cy="238125"/>
            <wp:effectExtent l="0" t="0" r="0" b="9525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E3DF3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1A218CD2" wp14:editId="14241960">
            <wp:extent cx="1419225" cy="428625"/>
            <wp:effectExtent l="0" t="0" r="9525" b="9525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47EE3D7C" wp14:editId="19B98E13">
            <wp:extent cx="352425" cy="238125"/>
            <wp:effectExtent l="0" t="0" r="9525" b="9525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i-х принтеров, многофункциональных устройств, копировальных аппаратов и персональных компьютеров (оргтехники) в соответствии с таблицей </w:t>
      </w:r>
      <w:r w:rsidR="00CE0F24" w:rsidRPr="0027077D">
        <w:rPr>
          <w:sz w:val="24"/>
          <w:szCs w:val="24"/>
        </w:rPr>
        <w:t>16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7E8C2213" wp14:editId="6104356D">
            <wp:extent cx="323850" cy="238125"/>
            <wp:effectExtent l="0" t="0" r="0" b="9525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персональных компьютеров (оргтехники) в год в соответствии с таблицей </w:t>
      </w:r>
      <w:r w:rsidR="00CE0F24" w:rsidRPr="0027077D">
        <w:rPr>
          <w:sz w:val="24"/>
          <w:szCs w:val="24"/>
        </w:rPr>
        <w:t>16</w:t>
      </w:r>
      <w:r w:rsidRPr="0027077D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E3DF3">
      <w:pPr>
        <w:pStyle w:val="ConsPlusNormal"/>
        <w:ind w:firstLine="709"/>
        <w:jc w:val="center"/>
        <w:outlineLvl w:val="3"/>
        <w:rPr>
          <w:b/>
          <w:sz w:val="24"/>
          <w:szCs w:val="24"/>
        </w:rPr>
      </w:pPr>
      <w:bookmarkStart w:id="5" w:name="Par224"/>
      <w:bookmarkEnd w:id="5"/>
      <w:r w:rsidRPr="0027077D">
        <w:rPr>
          <w:b/>
          <w:sz w:val="24"/>
          <w:szCs w:val="24"/>
        </w:rPr>
        <w:t>Затраты на приобретение прочих работ и услуг,</w:t>
      </w:r>
    </w:p>
    <w:p w:rsidR="00E33057" w:rsidRPr="0027077D" w:rsidRDefault="00E33057" w:rsidP="002E3DF3">
      <w:pPr>
        <w:pStyle w:val="ConsPlusNormal"/>
        <w:ind w:firstLine="709"/>
        <w:jc w:val="center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не относящиеся к затратам на услуги связи, аренду</w:t>
      </w:r>
    </w:p>
    <w:p w:rsidR="00E33057" w:rsidRPr="0027077D" w:rsidRDefault="00E33057" w:rsidP="002E3DF3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b/>
          <w:sz w:val="24"/>
          <w:szCs w:val="24"/>
        </w:rPr>
        <w:t>и содержание имущества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7982809E" wp14:editId="1E8D2E6D">
            <wp:extent cx="257175" cy="228600"/>
            <wp:effectExtent l="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E3DF3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293ADD59" wp14:editId="524A5953">
            <wp:extent cx="1066800" cy="22860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0951B5A0" wp14:editId="1EB160E4">
            <wp:extent cx="285750" cy="22860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15DED349" wp14:editId="205C63CC">
            <wp:extent cx="266700" cy="22860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17.1.</w:t>
      </w:r>
      <w:r w:rsidRPr="0027077D">
        <w:rPr>
          <w:sz w:val="24"/>
          <w:szCs w:val="24"/>
        </w:rPr>
        <w:t xml:space="preserve"> Затраты на оплату услуг по сопровождению справочно-правовых систем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136D5F81" wp14:editId="65F59BE5">
            <wp:extent cx="28575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E3DF3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1A6A9DB3" wp14:editId="07309906">
            <wp:extent cx="962025" cy="428625"/>
            <wp:effectExtent l="0" t="0" r="9525" b="9525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8A0988" w:rsidRPr="0027077D" w:rsidRDefault="008A0988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</w:t>
      </w:r>
      <w:r w:rsidR="00E33057" w:rsidRPr="0027077D">
        <w:rPr>
          <w:sz w:val="24"/>
          <w:szCs w:val="24"/>
        </w:rPr>
        <w:t>де</w:t>
      </w:r>
      <w:r w:rsidRPr="0027077D">
        <w:rPr>
          <w:sz w:val="24"/>
          <w:szCs w:val="24"/>
        </w:rPr>
        <w:t>:</w:t>
      </w:r>
      <w:r w:rsidR="004861E6" w:rsidRPr="0027077D">
        <w:rPr>
          <w:sz w:val="24"/>
          <w:szCs w:val="24"/>
        </w:rPr>
        <w:t xml:space="preserve"> 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6E6B291C" wp14:editId="2014FE47">
            <wp:extent cx="342900" cy="2286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систем, в соответствии с таблицей </w:t>
      </w:r>
      <w:r w:rsidR="000C2845" w:rsidRPr="0027077D">
        <w:rPr>
          <w:sz w:val="24"/>
          <w:szCs w:val="24"/>
        </w:rPr>
        <w:t>17.1</w:t>
      </w:r>
      <w:r w:rsidRPr="0027077D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17.2.</w:t>
      </w:r>
      <w:r w:rsidRPr="0027077D">
        <w:rPr>
          <w:sz w:val="24"/>
          <w:szCs w:val="24"/>
        </w:rPr>
        <w:t xml:space="preserve"> Затраты на оплату услуг по сопровождению и приобретению иного программного обеспечения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606B9ADF" wp14:editId="1B2135E1">
            <wp:extent cx="26670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E3DF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27077D">
        <w:rPr>
          <w:rFonts w:ascii="Arial" w:hAnsi="Arial" w:cs="Arial"/>
          <w:noProof/>
          <w:position w:val="-30"/>
          <w:sz w:val="24"/>
          <w:szCs w:val="24"/>
          <w:lang w:eastAsia="ru-RU"/>
        </w:rPr>
        <w:lastRenderedPageBreak/>
        <w:drawing>
          <wp:inline distT="0" distB="0" distL="0" distR="0" wp14:anchorId="641CBC8C" wp14:editId="3D7A2F76">
            <wp:extent cx="1590675" cy="447675"/>
            <wp:effectExtent l="0" t="0" r="0" b="9525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rFonts w:ascii="Arial" w:hAnsi="Arial" w:cs="Arial"/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137B8B3A" wp14:editId="0598DCE2">
            <wp:extent cx="342900" cy="238125"/>
            <wp:effectExtent l="0" t="0" r="0" b="9525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 в соответствии с таблицей </w:t>
      </w:r>
      <w:r w:rsidR="0048404A" w:rsidRPr="0027077D">
        <w:rPr>
          <w:sz w:val="24"/>
          <w:szCs w:val="24"/>
        </w:rPr>
        <w:t>17.2</w:t>
      </w:r>
      <w:r w:rsidRPr="0027077D">
        <w:rPr>
          <w:sz w:val="24"/>
          <w:szCs w:val="24"/>
        </w:rPr>
        <w:t xml:space="preserve"> приложения № 3;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545E6F0A" wp14:editId="45D6C187">
            <wp:extent cx="323850" cy="238125"/>
            <wp:effectExtent l="0" t="0" r="0" b="9525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систем, в соответствии с таблицей </w:t>
      </w:r>
      <w:r w:rsidR="0048404A" w:rsidRPr="0027077D">
        <w:rPr>
          <w:sz w:val="24"/>
          <w:szCs w:val="24"/>
        </w:rPr>
        <w:t>17.2</w:t>
      </w:r>
      <w:r w:rsidRPr="0027077D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18. Затраты на оплату услуг, связанных с обеспечением безопасности информации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5ACB2B49" wp14:editId="3F488828">
            <wp:extent cx="266700" cy="22860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),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3A3A30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5C9C2AF0" wp14:editId="6E28332B">
            <wp:extent cx="962025" cy="228600"/>
            <wp:effectExtent l="0" t="0" r="9525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173FEDBD" wp14:editId="0A901B8B">
            <wp:extent cx="200025" cy="228600"/>
            <wp:effectExtent l="0" t="0" r="9525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557D5998" wp14:editId="44E2FB9A">
            <wp:extent cx="228600" cy="22860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18.1.</w:t>
      </w:r>
      <w:r w:rsidRPr="0027077D">
        <w:rPr>
          <w:sz w:val="24"/>
          <w:szCs w:val="24"/>
        </w:rPr>
        <w:t xml:space="preserve"> Затраты на проведение аттестационных, проверочных и контрольных мероприятий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52DB258D" wp14:editId="3C3C6D90">
            <wp:extent cx="200025" cy="228600"/>
            <wp:effectExtent l="0" t="0" r="9525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):</w:t>
      </w:r>
      <w:r w:rsidR="00B34281" w:rsidRPr="0027077D">
        <w:rPr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18.2.</w:t>
      </w:r>
      <w:r w:rsidRPr="0027077D">
        <w:rPr>
          <w:sz w:val="24"/>
          <w:szCs w:val="24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7543F0E5" wp14:editId="4A7D7B40">
            <wp:extent cx="22860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3A3A30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4AEE1C0B" wp14:editId="2BB6AB03">
            <wp:extent cx="1266825" cy="428625"/>
            <wp:effectExtent l="0" t="0" r="9525" b="9525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19CB63D7" wp14:editId="2AC1E91A">
            <wp:extent cx="304800" cy="228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 в соответствии с таблицей </w:t>
      </w:r>
      <w:r w:rsidR="00152D9C" w:rsidRPr="0027077D">
        <w:rPr>
          <w:sz w:val="24"/>
          <w:szCs w:val="24"/>
        </w:rPr>
        <w:t>18.2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6C18548C" wp14:editId="7C707159">
            <wp:extent cx="266700" cy="22860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 в соответствии с таблицей </w:t>
      </w:r>
      <w:r w:rsidR="00152D9C" w:rsidRPr="0027077D">
        <w:rPr>
          <w:sz w:val="24"/>
          <w:szCs w:val="24"/>
        </w:rPr>
        <w:t>18.2</w:t>
      </w:r>
      <w:r w:rsidRPr="0027077D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7077D">
        <w:rPr>
          <w:rFonts w:ascii="Arial" w:hAnsi="Arial" w:cs="Arial"/>
          <w:b/>
          <w:sz w:val="24"/>
          <w:szCs w:val="24"/>
        </w:rPr>
        <w:t>19. Затраты на оплату работ по монтажу (установке), дооборудованию и наладке оборудования (</w:t>
      </w:r>
      <w:r w:rsidRPr="0027077D">
        <w:rPr>
          <w:rFonts w:ascii="Arial" w:hAnsi="Arial" w:cs="Arial"/>
          <w:b/>
          <w:noProof/>
          <w:position w:val="-12"/>
          <w:sz w:val="24"/>
          <w:szCs w:val="24"/>
          <w:lang w:eastAsia="ru-RU"/>
        </w:rPr>
        <w:drawing>
          <wp:inline distT="0" distB="0" distL="0" distR="0" wp14:anchorId="00B95228" wp14:editId="60916E85">
            <wp:extent cx="190500" cy="22860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rFonts w:ascii="Arial" w:hAnsi="Arial" w:cs="Arial"/>
          <w:b/>
          <w:sz w:val="24"/>
          <w:szCs w:val="24"/>
        </w:rPr>
        <w:t>):</w:t>
      </w:r>
      <w:r w:rsidR="00DF2634" w:rsidRPr="0027077D">
        <w:rPr>
          <w:rFonts w:ascii="Arial" w:hAnsi="Arial" w:cs="Arial"/>
          <w:sz w:val="24"/>
          <w:szCs w:val="24"/>
        </w:rPr>
        <w:t xml:space="preserve"> </w:t>
      </w:r>
      <w:r w:rsidR="00DF2634" w:rsidRPr="0027077D">
        <w:rPr>
          <w:rFonts w:ascii="Arial" w:hAnsi="Arial" w:cs="Arial"/>
          <w:b/>
          <w:sz w:val="24"/>
          <w:szCs w:val="24"/>
        </w:rPr>
        <w:t>затраты отсутствуют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3A3A30">
      <w:pPr>
        <w:pStyle w:val="ConsPlusNormal"/>
        <w:ind w:firstLine="709"/>
        <w:jc w:val="center"/>
        <w:outlineLvl w:val="3"/>
        <w:rPr>
          <w:b/>
          <w:sz w:val="24"/>
          <w:szCs w:val="24"/>
        </w:rPr>
      </w:pPr>
      <w:bookmarkStart w:id="6" w:name="Par279"/>
      <w:bookmarkEnd w:id="6"/>
      <w:r w:rsidRPr="0027077D">
        <w:rPr>
          <w:b/>
          <w:sz w:val="24"/>
          <w:szCs w:val="24"/>
        </w:rPr>
        <w:lastRenderedPageBreak/>
        <w:t>Затраты на приобретение основных средств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20. Затраты на приобретение рабочих станций (</w:t>
      </w:r>
      <w:r w:rsidRPr="0027077D">
        <w:rPr>
          <w:b/>
          <w:noProof/>
          <w:position w:val="-14"/>
          <w:sz w:val="24"/>
          <w:szCs w:val="24"/>
        </w:rPr>
        <w:drawing>
          <wp:inline distT="0" distB="0" distL="0" distR="0" wp14:anchorId="4649C1AE" wp14:editId="1697FB97">
            <wp:extent cx="257175" cy="238125"/>
            <wp:effectExtent l="0" t="0" r="9525" b="9525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3A3A30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5F9B9F5A" wp14:editId="703D352E">
            <wp:extent cx="2628900" cy="428625"/>
            <wp:effectExtent l="0" t="0" r="0" b="9525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772E1EB8" wp14:editId="3F5D602C">
            <wp:extent cx="609600" cy="238125"/>
            <wp:effectExtent l="0" t="0" r="0" b="9525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предельное количество рабочих станций по i-й должности;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7C3F3E0A" wp14:editId="213BFF78">
            <wp:extent cx="533400" cy="238125"/>
            <wp:effectExtent l="0" t="0" r="0" b="9525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фактическое количество рабочих станций по i-й должности в соответствии с таблицей </w:t>
      </w:r>
      <w:r w:rsidR="00772F92" w:rsidRPr="0027077D">
        <w:rPr>
          <w:sz w:val="24"/>
          <w:szCs w:val="24"/>
        </w:rPr>
        <w:t>20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15C45F8F" wp14:editId="2992B6EF">
            <wp:extent cx="285750" cy="238125"/>
            <wp:effectExtent l="0" t="0" r="0" b="9525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приобретения 1 рабочей станции по i-й должности в соответствии с таблицей </w:t>
      </w:r>
      <w:r w:rsidR="00772F92" w:rsidRPr="0027077D">
        <w:rPr>
          <w:sz w:val="24"/>
          <w:szCs w:val="24"/>
        </w:rPr>
        <w:t>20</w:t>
      </w:r>
      <w:r w:rsidRPr="0027077D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Предельное количество рабочих станций по i-й должности (</w:t>
      </w: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7C80BB53" wp14:editId="719F4A72">
            <wp:extent cx="609600" cy="238125"/>
            <wp:effectExtent l="0" t="0" r="0" b="9525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 определяется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3A3A30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06F7FBD1" wp14:editId="728432E6">
            <wp:extent cx="1381125" cy="238125"/>
            <wp:effectExtent l="0" t="0" r="9525" b="9525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0F4D91" w:rsidRPr="0027077D" w:rsidRDefault="000F4D91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</w:t>
      </w:r>
      <w:r w:rsidR="00E33057" w:rsidRPr="0027077D">
        <w:rPr>
          <w:sz w:val="24"/>
          <w:szCs w:val="24"/>
        </w:rPr>
        <w:t>де</w:t>
      </w:r>
      <w:r w:rsidRPr="0027077D">
        <w:rPr>
          <w:sz w:val="24"/>
          <w:szCs w:val="24"/>
        </w:rPr>
        <w:t>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 xml:space="preserve"> 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54A1A7AD" wp14:editId="58AA7715">
            <wp:extent cx="257175" cy="228600"/>
            <wp:effectExtent l="0" t="0" r="952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расчетная численность основных работников, определяемая в соответствии с пунктами 17 – 22 общих требований к определению нормативных затрат.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21. Затраты на приобретение принтеров, многофункциональных устройств, копировальных аппаратов и персональных компьютеров (оргтехники)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1EA7354D" wp14:editId="0FB48831">
            <wp:extent cx="228600" cy="2286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3A3A30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1BD982A4" wp14:editId="027581F5">
            <wp:extent cx="2514600" cy="428625"/>
            <wp:effectExtent l="0" t="0" r="0" b="9525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71074634" wp14:editId="3F1D2D8F">
            <wp:extent cx="542925" cy="238125"/>
            <wp:effectExtent l="0" t="0" r="9525" b="9525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i-го типа принтера, многофункционального устройства, копировальных аппаратов и персональных компьютеров (оргтехники) в соответствии с таблицей </w:t>
      </w:r>
      <w:r w:rsidR="000F4D91" w:rsidRPr="0027077D">
        <w:rPr>
          <w:sz w:val="24"/>
          <w:szCs w:val="24"/>
        </w:rPr>
        <w:t>21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5D698A4F" wp14:editId="34EBDDDA">
            <wp:extent cx="514350" cy="238125"/>
            <wp:effectExtent l="0" t="0" r="0" b="9525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фактическое количество i-го типа принтера, многофункционального устройства, копировальных аппаратов и персональных компьютеров (оргтехники)</w:t>
      </w:r>
      <w:r w:rsidR="0038275C" w:rsidRPr="0027077D">
        <w:rPr>
          <w:sz w:val="24"/>
          <w:szCs w:val="24"/>
        </w:rPr>
        <w:t xml:space="preserve"> в соответствии с таблицей </w:t>
      </w:r>
      <w:r w:rsidR="000F4D91" w:rsidRPr="0027077D">
        <w:rPr>
          <w:sz w:val="24"/>
          <w:szCs w:val="24"/>
        </w:rPr>
        <w:t>21</w:t>
      </w:r>
      <w:r w:rsidR="0038275C" w:rsidRPr="0027077D">
        <w:rPr>
          <w:sz w:val="24"/>
          <w:szCs w:val="24"/>
        </w:rPr>
        <w:t xml:space="preserve"> приложения № 2</w:t>
      </w:r>
      <w:r w:rsidRPr="0027077D">
        <w:rPr>
          <w:sz w:val="24"/>
          <w:szCs w:val="24"/>
        </w:rPr>
        <w:t>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57AAD646" wp14:editId="4FEB32B7">
            <wp:extent cx="266700" cy="22860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1 i-го типа принтера, многофункционального устройства, копировальных аппаратов и персональных компьютеров (оргтехники) в соответствии с таблицей </w:t>
      </w:r>
      <w:r w:rsidR="000F4D91" w:rsidRPr="0027077D">
        <w:rPr>
          <w:sz w:val="24"/>
          <w:szCs w:val="24"/>
        </w:rPr>
        <w:t>21</w:t>
      </w:r>
      <w:r w:rsidRPr="0027077D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bookmarkStart w:id="7" w:name="Par302"/>
      <w:bookmarkEnd w:id="7"/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22. Затраты на приобретение средств подвижной связи (</w:t>
      </w:r>
      <w:r w:rsidRPr="0027077D">
        <w:rPr>
          <w:b/>
          <w:noProof/>
          <w:position w:val="-14"/>
          <w:sz w:val="24"/>
          <w:szCs w:val="24"/>
        </w:rPr>
        <w:drawing>
          <wp:inline distT="0" distB="0" distL="0" distR="0" wp14:anchorId="0D0576EB" wp14:editId="25AFC015">
            <wp:extent cx="342900" cy="238125"/>
            <wp:effectExtent l="0" t="0" r="0" b="9525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6C5" w:rsidRPr="0027077D">
        <w:rPr>
          <w:b/>
          <w:sz w:val="24"/>
          <w:szCs w:val="24"/>
        </w:rPr>
        <w:t>)</w:t>
      </w:r>
      <w:r w:rsidRPr="0027077D">
        <w:rPr>
          <w:b/>
          <w:sz w:val="24"/>
          <w:szCs w:val="24"/>
        </w:rPr>
        <w:t>:</w:t>
      </w:r>
      <w:r w:rsidR="00DD16C5" w:rsidRPr="0027077D">
        <w:rPr>
          <w:b/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bookmarkStart w:id="8" w:name="Par309"/>
      <w:bookmarkEnd w:id="8"/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23. Затраты на приобретение планшетных компьютеров и ноутбуков (</w:t>
      </w:r>
      <w:r w:rsidRPr="0027077D">
        <w:rPr>
          <w:b/>
          <w:noProof/>
          <w:position w:val="-14"/>
          <w:sz w:val="24"/>
          <w:szCs w:val="24"/>
        </w:rPr>
        <w:lastRenderedPageBreak/>
        <w:drawing>
          <wp:inline distT="0" distB="0" distL="0" distR="0" wp14:anchorId="6268ADA2" wp14:editId="64DA0F0B">
            <wp:extent cx="323850" cy="238125"/>
            <wp:effectExtent l="0" t="0" r="0" b="9525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):</w:t>
      </w:r>
      <w:r w:rsidR="00DD16C5" w:rsidRPr="0027077D">
        <w:rPr>
          <w:b/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24. Затраты на приобретение оборудования по обеспечению безопасности информации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1C80081E" wp14:editId="76C428AF">
            <wp:extent cx="323850" cy="22860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):</w:t>
      </w:r>
      <w:r w:rsidR="007C592B" w:rsidRPr="0027077D">
        <w:rPr>
          <w:b/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outlineLvl w:val="3"/>
        <w:rPr>
          <w:b/>
          <w:sz w:val="24"/>
          <w:szCs w:val="24"/>
        </w:rPr>
      </w:pPr>
      <w:bookmarkStart w:id="9" w:name="Par323"/>
      <w:bookmarkEnd w:id="9"/>
    </w:p>
    <w:p w:rsidR="00E33057" w:rsidRPr="0027077D" w:rsidRDefault="00E33057" w:rsidP="003A3A30">
      <w:pPr>
        <w:pStyle w:val="ConsPlusNormal"/>
        <w:ind w:firstLine="709"/>
        <w:jc w:val="center"/>
        <w:outlineLvl w:val="3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Затраты на приобретение материальных запасов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25. Затраты на приобретение мониторов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5E59ADD8" wp14:editId="316F2371">
            <wp:extent cx="285750" cy="228600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3A3A30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0FAF7614" wp14:editId="59519071">
            <wp:extent cx="1419225" cy="428625"/>
            <wp:effectExtent l="0" t="0" r="9525" b="9525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291F1B37" wp14:editId="2963D07E">
            <wp:extent cx="352425" cy="228600"/>
            <wp:effectExtent l="0" t="0" r="952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планируемое к приобретению количество мониторов для i-й должности в соответствии с таблицей </w:t>
      </w:r>
      <w:r w:rsidR="00506C0D" w:rsidRPr="0027077D">
        <w:rPr>
          <w:sz w:val="24"/>
          <w:szCs w:val="24"/>
        </w:rPr>
        <w:t>25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75423E7F" wp14:editId="09648E58">
            <wp:extent cx="323850" cy="22860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одного монитора для i-й должности в соответствии с таблицей </w:t>
      </w:r>
      <w:r w:rsidR="00506C0D" w:rsidRPr="0027077D">
        <w:rPr>
          <w:sz w:val="24"/>
          <w:szCs w:val="24"/>
        </w:rPr>
        <w:t>25</w:t>
      </w:r>
      <w:r w:rsidRPr="0027077D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26. Затраты на приобретение системных блоков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71B57159" wp14:editId="58CA6A0D">
            <wp:extent cx="219075" cy="228600"/>
            <wp:effectExtent l="0" t="0" r="9525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3A3A30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68536556" wp14:editId="626394AB">
            <wp:extent cx="1247775" cy="428625"/>
            <wp:effectExtent l="0" t="0" r="9525" b="9525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214B4AB3" wp14:editId="607D820D">
            <wp:extent cx="285750" cy="22860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планируемое к приобретению количество i-х системных блоков в соответствии с таблицей </w:t>
      </w:r>
      <w:r w:rsidR="00942EB0" w:rsidRPr="0027077D">
        <w:rPr>
          <w:sz w:val="24"/>
          <w:szCs w:val="24"/>
        </w:rPr>
        <w:t>26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49F3226F" wp14:editId="0F7CE3E1">
            <wp:extent cx="257175" cy="228600"/>
            <wp:effectExtent l="0" t="0" r="9525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одного i-го системного блока в соответствии с таблицей </w:t>
      </w:r>
      <w:r w:rsidR="00942EB0" w:rsidRPr="0027077D">
        <w:rPr>
          <w:sz w:val="24"/>
          <w:szCs w:val="24"/>
        </w:rPr>
        <w:t>26</w:t>
      </w:r>
      <w:r w:rsidRPr="0027077D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27. Затраты на приобретение других запасных частей для вычислительной техники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453EE343" wp14:editId="18A167D8">
            <wp:extent cx="257175" cy="228600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3A3A30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03198F88" wp14:editId="06A40184">
            <wp:extent cx="1371600" cy="428625"/>
            <wp:effectExtent l="0" t="0" r="0" b="9525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5CDAE5C4" wp14:editId="54AD859B">
            <wp:extent cx="323850" cy="2286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 в соответствии с таблицей </w:t>
      </w:r>
      <w:r w:rsidR="00111D21" w:rsidRPr="0027077D">
        <w:rPr>
          <w:sz w:val="24"/>
          <w:szCs w:val="24"/>
        </w:rPr>
        <w:t>27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1FEB6E11" wp14:editId="25EA4517">
            <wp:extent cx="285750" cy="22860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1 единицы i-й запасной части для вычислительной техники в соответствии с таблицей </w:t>
      </w:r>
      <w:r w:rsidR="000A2CDA" w:rsidRPr="0027077D">
        <w:rPr>
          <w:sz w:val="24"/>
          <w:szCs w:val="24"/>
        </w:rPr>
        <w:t>27</w:t>
      </w:r>
      <w:r w:rsidRPr="0027077D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28. Затраты на приобретение магнитных, электронных и оптических носителей информации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27693EB3" wp14:editId="0B972D7A">
            <wp:extent cx="228600" cy="22860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76629E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41B849A2" wp14:editId="55ED9B0D">
            <wp:extent cx="1295400" cy="428625"/>
            <wp:effectExtent l="0" t="0" r="0" b="9525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17621B57" wp14:editId="29BF9560">
            <wp:extent cx="323850" cy="22860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планируемое к приобретению количество i-го носителя информации в соответствии с таблицей </w:t>
      </w:r>
      <w:r w:rsidR="00420167" w:rsidRPr="0027077D">
        <w:rPr>
          <w:sz w:val="24"/>
          <w:szCs w:val="24"/>
        </w:rPr>
        <w:t>28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35D24344" wp14:editId="5E6B54CE">
            <wp:extent cx="266700" cy="22860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1 единицы i-го носителя информации в соответствии с таблицей </w:t>
      </w:r>
      <w:r w:rsidR="00420167" w:rsidRPr="0027077D">
        <w:rPr>
          <w:sz w:val="24"/>
          <w:szCs w:val="24"/>
        </w:rPr>
        <w:t>28</w:t>
      </w:r>
      <w:r w:rsidRPr="0027077D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29. Затраты на приобретение деталей для содержания принтеров, многофункциональных устройств, копировальных аппаратов и персональных компьютеров (оргтехники)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56A13927" wp14:editId="021A709A">
            <wp:extent cx="257175" cy="228600"/>
            <wp:effectExtent l="0" t="0" r="9525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76629E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4B5E78D8" wp14:editId="024ED975">
            <wp:extent cx="962025" cy="238125"/>
            <wp:effectExtent l="0" t="0" r="9525" b="9525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25F8FF99" wp14:editId="5C725CDC">
            <wp:extent cx="228600" cy="238125"/>
            <wp:effectExtent l="0" t="0" r="0" b="9525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2A615152" wp14:editId="727971C1">
            <wp:extent cx="219075" cy="228600"/>
            <wp:effectExtent l="0" t="0" r="9525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персональных компьютеров (оргтехники).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29.1.</w:t>
      </w:r>
      <w:r w:rsidRPr="0027077D">
        <w:rPr>
          <w:sz w:val="24"/>
          <w:szCs w:val="24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380DF771" wp14:editId="0ADA8D7C">
            <wp:extent cx="228600" cy="238125"/>
            <wp:effectExtent l="0" t="0" r="0" b="9525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76629E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7D7282F1" wp14:editId="2D1660E5">
            <wp:extent cx="1790700" cy="428625"/>
            <wp:effectExtent l="0" t="0" r="0" b="9525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4E900915" wp14:editId="06B946F2">
            <wp:extent cx="304800" cy="238125"/>
            <wp:effectExtent l="0" t="0" r="0" b="9525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таблицей </w:t>
      </w:r>
      <w:r w:rsidR="00EB1D47" w:rsidRPr="0027077D">
        <w:rPr>
          <w:sz w:val="24"/>
          <w:szCs w:val="24"/>
        </w:rPr>
        <w:t>29.1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7077D">
        <w:rPr>
          <w:rFonts w:ascii="Arial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 wp14:anchorId="0CE35D00" wp14:editId="09738D7D">
            <wp:extent cx="323850" cy="238125"/>
            <wp:effectExtent l="0" t="0" r="0" b="9525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rFonts w:ascii="Arial" w:hAnsi="Arial" w:cs="Arial"/>
          <w:sz w:val="24"/>
          <w:szCs w:val="24"/>
        </w:rPr>
        <w:t xml:space="preserve"> </w:t>
      </w:r>
      <w:r w:rsidRPr="0027077D">
        <w:rPr>
          <w:rFonts w:ascii="Arial" w:eastAsiaTheme="minorEastAsia" w:hAnsi="Arial" w:cs="Arial"/>
          <w:sz w:val="24"/>
          <w:szCs w:val="24"/>
          <w:lang w:eastAsia="ru-RU"/>
        </w:rPr>
        <w:t xml:space="preserve">- норматив потребления расходных материалов i-м типом принтеров, многофункциональных устройств и копировальных аппаратов (оргтехники) в соответствии с таблицей </w:t>
      </w:r>
      <w:r w:rsidR="00EB1D47" w:rsidRPr="0027077D">
        <w:rPr>
          <w:rFonts w:ascii="Arial" w:eastAsiaTheme="minorEastAsia" w:hAnsi="Arial" w:cs="Arial"/>
          <w:sz w:val="24"/>
          <w:szCs w:val="24"/>
          <w:lang w:eastAsia="ru-RU"/>
        </w:rPr>
        <w:t>29.1</w:t>
      </w:r>
      <w:r w:rsidRPr="0027077D">
        <w:rPr>
          <w:rFonts w:ascii="Arial" w:eastAsiaTheme="minorEastAsia" w:hAnsi="Arial" w:cs="Arial"/>
          <w:sz w:val="24"/>
          <w:szCs w:val="24"/>
          <w:lang w:eastAsia="ru-RU"/>
        </w:rPr>
        <w:t xml:space="preserve"> приложения № 2;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3107A8A3" wp14:editId="0DDD3FD9">
            <wp:extent cx="285750" cy="238125"/>
            <wp:effectExtent l="0" t="0" r="0" b="9525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таблицей </w:t>
      </w:r>
      <w:r w:rsidR="009A2639" w:rsidRPr="0027077D">
        <w:rPr>
          <w:sz w:val="24"/>
          <w:szCs w:val="24"/>
        </w:rPr>
        <w:t>29.1</w:t>
      </w:r>
      <w:r w:rsidRPr="0027077D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29.2.</w:t>
      </w:r>
      <w:r w:rsidRPr="0027077D">
        <w:rPr>
          <w:sz w:val="24"/>
          <w:szCs w:val="24"/>
        </w:rPr>
        <w:t xml:space="preserve"> Затраты на приобретение запасных частей для принтеров, многофункциональных устройств, копировальных аппаратов и персональных компьютеров (оргтехники)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7BE71802" wp14:editId="6B90FD0F">
            <wp:extent cx="219075" cy="228600"/>
            <wp:effectExtent l="0" t="0" r="952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):</w:t>
      </w:r>
      <w:r w:rsidR="0043203C" w:rsidRPr="0027077D">
        <w:rPr>
          <w:sz w:val="24"/>
          <w:szCs w:val="24"/>
        </w:rPr>
        <w:t xml:space="preserve"> затраты отсутствуют</w:t>
      </w:r>
    </w:p>
    <w:p w:rsidR="00E33057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DE554F" w:rsidRPr="0027077D" w:rsidRDefault="00DE554F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lastRenderedPageBreak/>
        <w:t>30. Затраты на приобретение материальных запасов по обеспечению безопасности информации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34491DDD" wp14:editId="740B7309">
            <wp:extent cx="285750" cy="22860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):</w:t>
      </w:r>
      <w:r w:rsidR="001E64B2" w:rsidRPr="0027077D">
        <w:rPr>
          <w:b/>
          <w:sz w:val="24"/>
          <w:szCs w:val="24"/>
        </w:rPr>
        <w:t xml:space="preserve"> затраты отсутствуют.</w:t>
      </w:r>
    </w:p>
    <w:p w:rsidR="00E33057" w:rsidRPr="0027077D" w:rsidRDefault="00E33057" w:rsidP="00DE554F">
      <w:pPr>
        <w:pStyle w:val="ConsPlusNormal"/>
        <w:ind w:firstLine="709"/>
        <w:jc w:val="center"/>
        <w:rPr>
          <w:sz w:val="24"/>
          <w:szCs w:val="24"/>
        </w:rPr>
      </w:pPr>
    </w:p>
    <w:p w:rsidR="00E33057" w:rsidRPr="0027077D" w:rsidRDefault="00E33057" w:rsidP="00DE554F">
      <w:pPr>
        <w:pStyle w:val="ConsPlusNormal"/>
        <w:ind w:firstLine="709"/>
        <w:jc w:val="center"/>
        <w:outlineLvl w:val="2"/>
        <w:rPr>
          <w:b/>
          <w:sz w:val="24"/>
          <w:szCs w:val="24"/>
        </w:rPr>
      </w:pPr>
      <w:bookmarkStart w:id="10" w:name="Par383"/>
      <w:bookmarkEnd w:id="10"/>
      <w:r w:rsidRPr="0027077D">
        <w:rPr>
          <w:b/>
          <w:sz w:val="24"/>
          <w:szCs w:val="24"/>
        </w:rPr>
        <w:t>II. Прочие затраты</w:t>
      </w:r>
    </w:p>
    <w:p w:rsidR="00E33057" w:rsidRPr="0027077D" w:rsidRDefault="00E33057" w:rsidP="00DE554F">
      <w:pPr>
        <w:pStyle w:val="ConsPlusNormal"/>
        <w:ind w:firstLine="709"/>
        <w:jc w:val="center"/>
        <w:rPr>
          <w:sz w:val="24"/>
          <w:szCs w:val="24"/>
        </w:rPr>
      </w:pPr>
    </w:p>
    <w:p w:rsidR="00E33057" w:rsidRPr="0027077D" w:rsidRDefault="00E33057" w:rsidP="00DE554F">
      <w:pPr>
        <w:pStyle w:val="ConsPlusNormal"/>
        <w:ind w:firstLine="709"/>
        <w:jc w:val="center"/>
        <w:outlineLvl w:val="3"/>
        <w:rPr>
          <w:b/>
          <w:sz w:val="24"/>
          <w:szCs w:val="24"/>
        </w:rPr>
      </w:pPr>
      <w:bookmarkStart w:id="11" w:name="Par385"/>
      <w:bookmarkEnd w:id="11"/>
      <w:r w:rsidRPr="0027077D">
        <w:rPr>
          <w:b/>
          <w:sz w:val="24"/>
          <w:szCs w:val="24"/>
        </w:rPr>
        <w:t>Затраты на услуги связи,</w:t>
      </w:r>
    </w:p>
    <w:p w:rsidR="00E33057" w:rsidRPr="0027077D" w:rsidRDefault="00E33057" w:rsidP="00DE554F">
      <w:pPr>
        <w:pStyle w:val="ConsPlusNormal"/>
        <w:ind w:firstLine="709"/>
        <w:jc w:val="center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не отнесенные к затратам на услуги связи в рамках затрат</w:t>
      </w:r>
    </w:p>
    <w:p w:rsidR="00E33057" w:rsidRPr="0027077D" w:rsidRDefault="00E33057" w:rsidP="00DE554F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b/>
          <w:sz w:val="24"/>
          <w:szCs w:val="24"/>
        </w:rPr>
        <w:t>на информационно-коммуникационные технологии</w:t>
      </w:r>
    </w:p>
    <w:p w:rsidR="00E33057" w:rsidRPr="0027077D" w:rsidRDefault="00E33057" w:rsidP="00DE554F">
      <w:pPr>
        <w:pStyle w:val="ConsPlusNormal"/>
        <w:ind w:firstLine="709"/>
        <w:jc w:val="center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31. Затраты на услуги связи (</w:t>
      </w:r>
      <w:r w:rsidRPr="0027077D">
        <w:rPr>
          <w:b/>
          <w:noProof/>
          <w:position w:val="-10"/>
          <w:sz w:val="24"/>
          <w:szCs w:val="24"/>
        </w:rPr>
        <w:drawing>
          <wp:inline distT="0" distB="0" distL="0" distR="0" wp14:anchorId="7649129B" wp14:editId="6C5BCBB4">
            <wp:extent cx="257175" cy="257175"/>
            <wp:effectExtent l="0" t="0" r="9525" b="9525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DE554F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10"/>
          <w:sz w:val="24"/>
          <w:szCs w:val="24"/>
        </w:rPr>
        <w:drawing>
          <wp:inline distT="0" distB="0" distL="0" distR="0" wp14:anchorId="18A29AED" wp14:editId="311E242E">
            <wp:extent cx="895350" cy="257175"/>
            <wp:effectExtent l="0" t="0" r="0" b="9525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6C5EC762" wp14:editId="0B13F02B">
            <wp:extent cx="180975" cy="228600"/>
            <wp:effectExtent l="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оплату услуг почтовой связи;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16F154F3" wp14:editId="4354B203">
            <wp:extent cx="200025" cy="228600"/>
            <wp:effectExtent l="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оплату услуг специальной связи.</w:t>
      </w:r>
    </w:p>
    <w:p w:rsidR="00A56520" w:rsidRPr="0027077D" w:rsidRDefault="00A56520" w:rsidP="0027077D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31.1.</w:t>
      </w:r>
      <w:r w:rsidRPr="0027077D">
        <w:rPr>
          <w:sz w:val="24"/>
          <w:szCs w:val="24"/>
        </w:rPr>
        <w:t xml:space="preserve"> Затраты на оплату услуг почтовой связи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233DFEB9" wp14:editId="1C61CCAF">
            <wp:extent cx="180975" cy="228600"/>
            <wp:effectExtent l="0" t="0" r="9525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DE554F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6EF6285E" wp14:editId="74779355">
            <wp:extent cx="1143000" cy="428625"/>
            <wp:effectExtent l="0" t="0" r="0" b="9525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2A5C2761" wp14:editId="2C5F85B0">
            <wp:extent cx="257175" cy="228600"/>
            <wp:effectExtent l="0" t="0" r="952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планируемое количество i-х почтовых отправлений в год в соответствии с таблицей </w:t>
      </w:r>
      <w:r w:rsidR="008076F0">
        <w:rPr>
          <w:sz w:val="24"/>
          <w:szCs w:val="24"/>
        </w:rPr>
        <w:t>31.1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7077D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6798756B" wp14:editId="5EDD8AD2">
            <wp:extent cx="228600" cy="22860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rFonts w:ascii="Arial" w:hAnsi="Arial" w:cs="Arial"/>
          <w:sz w:val="24"/>
          <w:szCs w:val="24"/>
        </w:rPr>
        <w:t xml:space="preserve"> - </w:t>
      </w:r>
      <w:r w:rsidRPr="0027077D">
        <w:rPr>
          <w:rFonts w:ascii="Arial" w:eastAsiaTheme="minorEastAsia" w:hAnsi="Arial" w:cs="Arial"/>
          <w:sz w:val="24"/>
          <w:szCs w:val="24"/>
          <w:lang w:eastAsia="ru-RU"/>
        </w:rPr>
        <w:t xml:space="preserve">цена 1 i-го почтового отправления в соответствии с таблицей </w:t>
      </w:r>
      <w:r w:rsidR="008076F0">
        <w:rPr>
          <w:rFonts w:ascii="Arial" w:eastAsiaTheme="minorEastAsia" w:hAnsi="Arial" w:cs="Arial"/>
          <w:sz w:val="24"/>
          <w:szCs w:val="24"/>
          <w:lang w:eastAsia="ru-RU"/>
        </w:rPr>
        <w:t>31.1</w:t>
      </w:r>
      <w:r w:rsidRPr="0027077D">
        <w:rPr>
          <w:rFonts w:ascii="Arial" w:eastAsiaTheme="minorEastAsia" w:hAnsi="Arial" w:cs="Arial"/>
          <w:sz w:val="24"/>
          <w:szCs w:val="24"/>
          <w:lang w:eastAsia="ru-RU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31.2.</w:t>
      </w:r>
      <w:r w:rsidRPr="0027077D">
        <w:rPr>
          <w:sz w:val="24"/>
          <w:szCs w:val="24"/>
        </w:rPr>
        <w:t xml:space="preserve"> Затраты на оплату услуг специальной связи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74238B47" wp14:editId="12A31FB4">
            <wp:extent cx="200025" cy="228600"/>
            <wp:effectExtent l="0" t="0" r="9525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46A" w:rsidRPr="0027077D">
        <w:rPr>
          <w:sz w:val="24"/>
          <w:szCs w:val="24"/>
        </w:rPr>
        <w:t>)</w:t>
      </w:r>
      <w:r w:rsidRPr="0027077D">
        <w:rPr>
          <w:sz w:val="24"/>
          <w:szCs w:val="24"/>
        </w:rPr>
        <w:t>:</w:t>
      </w:r>
      <w:r w:rsidR="0022446A" w:rsidRPr="0027077D">
        <w:rPr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DE554F">
      <w:pPr>
        <w:pStyle w:val="ConsPlusNormal"/>
        <w:ind w:firstLine="709"/>
        <w:jc w:val="center"/>
        <w:outlineLvl w:val="3"/>
        <w:rPr>
          <w:b/>
          <w:sz w:val="24"/>
          <w:szCs w:val="24"/>
        </w:rPr>
      </w:pPr>
      <w:bookmarkStart w:id="12" w:name="Par411"/>
      <w:bookmarkEnd w:id="12"/>
      <w:r w:rsidRPr="0027077D">
        <w:rPr>
          <w:b/>
          <w:sz w:val="24"/>
          <w:szCs w:val="24"/>
        </w:rPr>
        <w:t>Затраты на транспортные услуги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32. Затраты по договору об оказании услуг перевозки (транспортировки) грузов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1703E814" wp14:editId="0BEAF6C6">
            <wp:extent cx="219075" cy="228600"/>
            <wp:effectExtent l="0" t="0" r="9525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):</w:t>
      </w:r>
      <w:r w:rsidR="003D5E0D" w:rsidRPr="0027077D">
        <w:rPr>
          <w:b/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33. Затраты на оплату услуг аренды транспортных средств (</w:t>
      </w:r>
      <w:r w:rsidRPr="0027077D">
        <w:rPr>
          <w:b/>
          <w:noProof/>
          <w:position w:val="-14"/>
          <w:sz w:val="24"/>
          <w:szCs w:val="24"/>
        </w:rPr>
        <w:drawing>
          <wp:inline distT="0" distB="0" distL="0" distR="0" wp14:anchorId="5009C38D" wp14:editId="219FC5DA">
            <wp:extent cx="257175" cy="238125"/>
            <wp:effectExtent l="0" t="0" r="9525" b="9525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):</w:t>
      </w:r>
      <w:r w:rsidR="003D5E0D" w:rsidRPr="0027077D">
        <w:rPr>
          <w:b/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34. Затраты на оплату разовых услуг пассажирских перевозок при проведении совещания, иного мероприятия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0975F691" wp14:editId="0D80DF43">
            <wp:extent cx="228600" cy="22860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):</w:t>
      </w:r>
      <w:r w:rsidR="003D5E0D" w:rsidRPr="0027077D">
        <w:rPr>
          <w:b/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 xml:space="preserve">35. Затраты на оплату проезда работника к месту нахождения учебного </w:t>
      </w:r>
      <w:r w:rsidRPr="0027077D">
        <w:rPr>
          <w:b/>
          <w:sz w:val="24"/>
          <w:szCs w:val="24"/>
        </w:rPr>
        <w:lastRenderedPageBreak/>
        <w:t>заведения и обратно (</w:t>
      </w:r>
      <w:r w:rsidRPr="0027077D">
        <w:rPr>
          <w:b/>
          <w:noProof/>
          <w:position w:val="-14"/>
          <w:sz w:val="24"/>
          <w:szCs w:val="24"/>
        </w:rPr>
        <w:drawing>
          <wp:inline distT="0" distB="0" distL="0" distR="0" wp14:anchorId="2401C4DD" wp14:editId="72EA1C9C">
            <wp:extent cx="257175" cy="238125"/>
            <wp:effectExtent l="0" t="0" r="9525" b="9525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1A589412" wp14:editId="533532B5">
            <wp:extent cx="1666875" cy="428625"/>
            <wp:effectExtent l="0" t="0" r="9525" b="9525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3AE71E20" wp14:editId="4F7B7955">
            <wp:extent cx="323850" cy="238125"/>
            <wp:effectExtent l="0" t="0" r="0" b="9525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работников, имеющих право на компенсацию расходов, по i-му направлению в соответствии с таблицей </w:t>
      </w:r>
      <w:r w:rsidR="00E505E6">
        <w:rPr>
          <w:sz w:val="24"/>
          <w:szCs w:val="24"/>
        </w:rPr>
        <w:t>35</w:t>
      </w:r>
      <w:r w:rsidRPr="0027077D">
        <w:rPr>
          <w:sz w:val="24"/>
          <w:szCs w:val="24"/>
        </w:rPr>
        <w:t xml:space="preserve"> приложения №2;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4EEA8533" wp14:editId="1604CEC5">
            <wp:extent cx="285750" cy="238125"/>
            <wp:effectExtent l="0" t="0" r="0" b="9525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проезда к месту нахождения учебного заведения по i-му направлению в соответствии с таблицей </w:t>
      </w:r>
      <w:r w:rsidR="00E505E6">
        <w:rPr>
          <w:sz w:val="24"/>
          <w:szCs w:val="24"/>
        </w:rPr>
        <w:t>35</w:t>
      </w:r>
      <w:r w:rsidRPr="0027077D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outlineLvl w:val="3"/>
        <w:rPr>
          <w:b/>
          <w:sz w:val="24"/>
          <w:szCs w:val="24"/>
        </w:rPr>
      </w:pPr>
      <w:bookmarkStart w:id="13" w:name="Par444"/>
      <w:bookmarkEnd w:id="13"/>
      <w:r w:rsidRPr="0027077D">
        <w:rPr>
          <w:b/>
          <w:sz w:val="24"/>
          <w:szCs w:val="24"/>
        </w:rPr>
        <w:t>Затраты на оплату расходов по договорам</w:t>
      </w:r>
    </w:p>
    <w:p w:rsidR="00E33057" w:rsidRPr="0027077D" w:rsidRDefault="00E33057" w:rsidP="00856096">
      <w:pPr>
        <w:pStyle w:val="ConsPlusNormal"/>
        <w:ind w:firstLine="709"/>
        <w:jc w:val="center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об оказании услуг, связанных с проездом и наймом жилого</w:t>
      </w:r>
    </w:p>
    <w:p w:rsidR="00E33057" w:rsidRPr="0027077D" w:rsidRDefault="00E33057" w:rsidP="00856096">
      <w:pPr>
        <w:pStyle w:val="ConsPlusNormal"/>
        <w:ind w:firstLine="709"/>
        <w:jc w:val="center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помещения в связи с командированием работников,</w:t>
      </w: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b/>
          <w:sz w:val="24"/>
          <w:szCs w:val="24"/>
        </w:rPr>
        <w:t>заключаемым со сторонними организациями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36.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27077D">
        <w:rPr>
          <w:b/>
          <w:noProof/>
          <w:position w:val="-14"/>
          <w:sz w:val="24"/>
          <w:szCs w:val="24"/>
        </w:rPr>
        <w:drawing>
          <wp:inline distT="0" distB="0" distL="0" distR="0" wp14:anchorId="517D1BDB" wp14:editId="47A2748E">
            <wp:extent cx="219075" cy="238125"/>
            <wp:effectExtent l="0" t="0" r="9525" b="9525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ABC" w:rsidRPr="0027077D">
        <w:rPr>
          <w:b/>
          <w:sz w:val="24"/>
          <w:szCs w:val="24"/>
        </w:rPr>
        <w:t>)</w:t>
      </w:r>
      <w:r w:rsidRPr="0027077D">
        <w:rPr>
          <w:b/>
          <w:sz w:val="24"/>
          <w:szCs w:val="24"/>
        </w:rPr>
        <w:t>:</w:t>
      </w:r>
      <w:r w:rsidR="00A11ABC" w:rsidRPr="0027077D">
        <w:rPr>
          <w:b/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outlineLvl w:val="3"/>
        <w:rPr>
          <w:b/>
          <w:sz w:val="24"/>
          <w:szCs w:val="24"/>
        </w:rPr>
      </w:pPr>
      <w:bookmarkStart w:id="14" w:name="Par472"/>
      <w:bookmarkEnd w:id="14"/>
      <w:r w:rsidRPr="0027077D">
        <w:rPr>
          <w:b/>
          <w:sz w:val="24"/>
          <w:szCs w:val="24"/>
        </w:rPr>
        <w:t>Затраты на коммунальные услуги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37. Затраты на коммунальные услуги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3E5E36D0" wp14:editId="3F69B17D">
            <wp:extent cx="285750" cy="22860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54CADFC7" wp14:editId="05F7A732">
            <wp:extent cx="2409825" cy="228600"/>
            <wp:effectExtent l="0" t="0" r="9525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08D5CABC" wp14:editId="0CCF502A">
            <wp:extent cx="200025" cy="228600"/>
            <wp:effectExtent l="0" t="0" r="952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газоснабжение и иные виды топлива;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084301C6" wp14:editId="0DA7CA58">
            <wp:extent cx="200025" cy="228600"/>
            <wp:effectExtent l="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электроснабжение;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790A5B65" wp14:editId="1D613232">
            <wp:extent cx="219075" cy="228600"/>
            <wp:effectExtent l="0" t="0" r="952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теплоснабжение;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34CF6F6C" wp14:editId="14F2521C">
            <wp:extent cx="200025" cy="228600"/>
            <wp:effectExtent l="0" t="0" r="952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горячее водоснабжение;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2F44C7C7" wp14:editId="7CB0DB55">
            <wp:extent cx="219075" cy="228600"/>
            <wp:effectExtent l="0" t="0" r="9525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холодное водоснабжение и водоотведение;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27DB3501" wp14:editId="1F8D3B36">
            <wp:extent cx="304800" cy="22860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37.1.</w:t>
      </w:r>
      <w:r w:rsidRPr="0027077D">
        <w:rPr>
          <w:sz w:val="24"/>
          <w:szCs w:val="24"/>
        </w:rPr>
        <w:t xml:space="preserve"> Затраты на газоснабжение и иные виды топлива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082543EA" wp14:editId="18AB0B74">
            <wp:extent cx="200025" cy="228600"/>
            <wp:effectExtent l="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):</w:t>
      </w:r>
      <w:r w:rsidR="00A11ABC" w:rsidRPr="0027077D">
        <w:rPr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37.2.</w:t>
      </w:r>
      <w:r w:rsidRPr="0027077D">
        <w:rPr>
          <w:sz w:val="24"/>
          <w:szCs w:val="24"/>
        </w:rPr>
        <w:t xml:space="preserve"> Затраты на электроснабжение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74E31164" wp14:editId="461F28A2">
            <wp:extent cx="200025" cy="228600"/>
            <wp:effectExtent l="0" t="0" r="952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346699B5" wp14:editId="5F2379D6">
            <wp:extent cx="1219200" cy="428625"/>
            <wp:effectExtent l="0" t="0" r="0" b="9525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lastRenderedPageBreak/>
        <w:drawing>
          <wp:inline distT="0" distB="0" distL="0" distR="0" wp14:anchorId="6F05F2B6" wp14:editId="523D2681">
            <wp:extent cx="266700" cy="22860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 в соответствии с таблицей </w:t>
      </w:r>
      <w:r w:rsidR="002F6127">
        <w:rPr>
          <w:sz w:val="24"/>
          <w:szCs w:val="24"/>
        </w:rPr>
        <w:t>37.2</w:t>
      </w:r>
      <w:r w:rsidRPr="0027077D">
        <w:rPr>
          <w:sz w:val="24"/>
          <w:szCs w:val="24"/>
        </w:rPr>
        <w:t xml:space="preserve"> приложения № 3;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0EFAFC68" wp14:editId="4DB1D794">
            <wp:extent cx="285750" cy="22860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 в соответствии с таблицей </w:t>
      </w:r>
      <w:r w:rsidR="002F6127">
        <w:rPr>
          <w:sz w:val="24"/>
          <w:szCs w:val="24"/>
        </w:rPr>
        <w:t>37.2</w:t>
      </w:r>
      <w:r w:rsidRPr="0027077D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37.3.</w:t>
      </w:r>
      <w:r w:rsidRPr="0027077D">
        <w:rPr>
          <w:sz w:val="24"/>
          <w:szCs w:val="24"/>
        </w:rPr>
        <w:t xml:space="preserve"> Затраты на теплоснабжение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3AA832A4" wp14:editId="61AB8A4E">
            <wp:extent cx="219075" cy="228600"/>
            <wp:effectExtent l="0" t="0" r="9525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0CE5AC2E" wp14:editId="620B0C05">
            <wp:extent cx="1076325" cy="228600"/>
            <wp:effectExtent l="0" t="0" r="952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5CD8F534" wp14:editId="0A43C07C">
            <wp:extent cx="342900" cy="2286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расчетная потребность в теплоэнергии на отопление зданий, помещений и сооружений в соответствии с таблицей </w:t>
      </w:r>
      <w:r w:rsidR="002F6127">
        <w:rPr>
          <w:sz w:val="24"/>
          <w:szCs w:val="24"/>
        </w:rPr>
        <w:t>37.3</w:t>
      </w:r>
      <w:r w:rsidRPr="0027077D">
        <w:rPr>
          <w:sz w:val="24"/>
          <w:szCs w:val="24"/>
        </w:rPr>
        <w:t xml:space="preserve"> приложения № 3;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643BFA6F" wp14:editId="6C0366AA">
            <wp:extent cx="228600" cy="22860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регулируемый тариф на теплоснабжение в соответствии с таблицей </w:t>
      </w:r>
      <w:r w:rsidR="002F6127">
        <w:rPr>
          <w:sz w:val="24"/>
          <w:szCs w:val="24"/>
        </w:rPr>
        <w:t>37.3</w:t>
      </w:r>
      <w:r w:rsidRPr="0027077D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37.4.</w:t>
      </w:r>
      <w:r w:rsidRPr="0027077D">
        <w:rPr>
          <w:sz w:val="24"/>
          <w:szCs w:val="24"/>
        </w:rPr>
        <w:t xml:space="preserve"> Затраты на горячее водоснабжение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598668A4" wp14:editId="1469302D">
            <wp:extent cx="200025" cy="228600"/>
            <wp:effectExtent l="0" t="0" r="952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7941" w:rsidRPr="0027077D">
        <w:rPr>
          <w:sz w:val="24"/>
          <w:szCs w:val="24"/>
        </w:rPr>
        <w:t>)</w:t>
      </w:r>
      <w:r w:rsidRPr="0027077D">
        <w:rPr>
          <w:sz w:val="24"/>
          <w:szCs w:val="24"/>
        </w:rPr>
        <w:t>:</w:t>
      </w:r>
      <w:r w:rsidR="00067941" w:rsidRPr="0027077D">
        <w:rPr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37.5.</w:t>
      </w:r>
      <w:r w:rsidRPr="0027077D">
        <w:rPr>
          <w:sz w:val="24"/>
          <w:szCs w:val="24"/>
        </w:rPr>
        <w:t xml:space="preserve"> Затраты на холодное водоснабжение и водоотведение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2269E499" wp14:editId="5373888A">
            <wp:extent cx="219075" cy="228600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1249F080" wp14:editId="399C1439">
            <wp:extent cx="1819275" cy="228600"/>
            <wp:effectExtent l="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33C0B19D" wp14:editId="026AA4E3">
            <wp:extent cx="257175" cy="228600"/>
            <wp:effectExtent l="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расчетная потребность в холодном водоснабжении в соответствии с таблицей </w:t>
      </w:r>
      <w:r w:rsidR="00CF6663">
        <w:rPr>
          <w:sz w:val="24"/>
          <w:szCs w:val="24"/>
        </w:rPr>
        <w:t>37.5</w:t>
      </w:r>
      <w:r w:rsidRPr="0027077D">
        <w:rPr>
          <w:sz w:val="24"/>
          <w:szCs w:val="24"/>
        </w:rPr>
        <w:t xml:space="preserve"> приложения № 3;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50444B91" wp14:editId="6713CEDF">
            <wp:extent cx="238125" cy="228600"/>
            <wp:effectExtent l="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регулируемый тариф на холодное водоснабжение в соответствии с таблицей </w:t>
      </w:r>
      <w:r w:rsidR="00CF6663">
        <w:rPr>
          <w:sz w:val="24"/>
          <w:szCs w:val="24"/>
        </w:rPr>
        <w:t xml:space="preserve">37.5 </w:t>
      </w:r>
      <w:r w:rsidRPr="0027077D">
        <w:rPr>
          <w:sz w:val="24"/>
          <w:szCs w:val="24"/>
        </w:rPr>
        <w:t>приложения № 3;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7DF41FA5" wp14:editId="196EE698">
            <wp:extent cx="257175" cy="228600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расчетная потребность в водоотведении в соответствии с таблицей </w:t>
      </w:r>
      <w:r w:rsidR="00CF6663">
        <w:rPr>
          <w:sz w:val="24"/>
          <w:szCs w:val="24"/>
        </w:rPr>
        <w:t xml:space="preserve">37.5 </w:t>
      </w:r>
      <w:r w:rsidRPr="0027077D">
        <w:rPr>
          <w:sz w:val="24"/>
          <w:szCs w:val="24"/>
        </w:rPr>
        <w:t>приложения № 3;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4E910D31" wp14:editId="2DB3DE94">
            <wp:extent cx="228600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регулируемый тариф на водоотведение в соответствии с таблицей </w:t>
      </w:r>
      <w:r w:rsidR="00CF6663">
        <w:rPr>
          <w:sz w:val="24"/>
          <w:szCs w:val="24"/>
        </w:rPr>
        <w:t xml:space="preserve">37.5 </w:t>
      </w:r>
      <w:r w:rsidRPr="0027077D">
        <w:rPr>
          <w:sz w:val="24"/>
          <w:szCs w:val="24"/>
        </w:rPr>
        <w:t>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37.6.</w:t>
      </w:r>
      <w:r w:rsidRPr="0027077D">
        <w:rPr>
          <w:sz w:val="24"/>
          <w:szCs w:val="24"/>
        </w:rPr>
        <w:t xml:space="preserve"> Затраты на оплату услуг внештатных сотрудников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686E9C12" wp14:editId="7666433D">
            <wp:extent cx="30480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5A43" w:rsidRPr="0027077D">
        <w:rPr>
          <w:sz w:val="24"/>
          <w:szCs w:val="24"/>
        </w:rPr>
        <w:t>)</w:t>
      </w:r>
      <w:r w:rsidRPr="0027077D">
        <w:rPr>
          <w:sz w:val="24"/>
          <w:szCs w:val="24"/>
        </w:rPr>
        <w:t>:</w:t>
      </w:r>
      <w:r w:rsidR="00A35A43" w:rsidRPr="0027077D">
        <w:rPr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15" w:name="Par534"/>
      <w:bookmarkEnd w:id="15"/>
      <w:r w:rsidRPr="0027077D">
        <w:rPr>
          <w:rFonts w:ascii="Arial" w:hAnsi="Arial" w:cs="Arial"/>
          <w:b/>
          <w:sz w:val="24"/>
          <w:szCs w:val="24"/>
        </w:rPr>
        <w:t>Затраты на аренду помещений и оборудования</w:t>
      </w: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38. Затраты на аренду помещений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4C2E8028" wp14:editId="2EF76842">
            <wp:extent cx="219075" cy="228600"/>
            <wp:effectExtent l="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):</w:t>
      </w:r>
      <w:r w:rsidR="003677E1" w:rsidRPr="0027077D">
        <w:rPr>
          <w:b/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39. Затраты на аренду помещения (зала) для проведения совещания, иного мероприятия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64676AC4" wp14:editId="6E77C348">
            <wp:extent cx="238125" cy="228600"/>
            <wp:effectExtent l="0" t="0" r="9525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):</w:t>
      </w:r>
      <w:r w:rsidR="00E3793A" w:rsidRPr="0027077D">
        <w:rPr>
          <w:b/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40. Затраты на аренду оборудования для проведения совещания, иного мероприятия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038B9872" wp14:editId="1D64077C">
            <wp:extent cx="257175" cy="228600"/>
            <wp:effectExtent l="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):</w:t>
      </w:r>
      <w:r w:rsidR="0012679F" w:rsidRPr="0027077D">
        <w:rPr>
          <w:b/>
          <w:sz w:val="24"/>
          <w:szCs w:val="24"/>
        </w:rPr>
        <w:t xml:space="preserve"> затраты отсутствуют.</w:t>
      </w:r>
    </w:p>
    <w:p w:rsidR="00E33057" w:rsidRPr="0027077D" w:rsidRDefault="00E33057" w:rsidP="00856096">
      <w:pPr>
        <w:pStyle w:val="ConsPlusNormal"/>
        <w:ind w:firstLine="709"/>
        <w:jc w:val="center"/>
        <w:outlineLvl w:val="3"/>
        <w:rPr>
          <w:b/>
          <w:sz w:val="24"/>
          <w:szCs w:val="24"/>
        </w:rPr>
      </w:pPr>
      <w:bookmarkStart w:id="16" w:name="Par562"/>
      <w:bookmarkEnd w:id="16"/>
      <w:r w:rsidRPr="0027077D">
        <w:rPr>
          <w:b/>
          <w:sz w:val="24"/>
          <w:szCs w:val="24"/>
        </w:rPr>
        <w:lastRenderedPageBreak/>
        <w:t>Затраты на содержание имущества,</w:t>
      </w:r>
    </w:p>
    <w:p w:rsidR="00E33057" w:rsidRPr="0027077D" w:rsidRDefault="00E33057" w:rsidP="00856096">
      <w:pPr>
        <w:pStyle w:val="ConsPlusNormal"/>
        <w:ind w:firstLine="709"/>
        <w:jc w:val="center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не отнесенные к затратам на содержание имущества в рамках</w:t>
      </w: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b/>
          <w:sz w:val="24"/>
          <w:szCs w:val="24"/>
        </w:rPr>
        <w:t>затрат на информационно-коммуникационные технологии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41. Затраты на содержание и техническое обслуживание помещений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217FF11F" wp14:editId="4451FA45">
            <wp:extent cx="219075" cy="228600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17FAF1E6" wp14:editId="111ECD50">
            <wp:extent cx="4000500" cy="238125"/>
            <wp:effectExtent l="0" t="0" r="0" b="9525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65B737D9" wp14:editId="40E66C1B">
            <wp:extent cx="219075" cy="228600"/>
            <wp:effectExtent l="0" t="0" r="952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E33057" w:rsidRPr="0027077D" w:rsidRDefault="00E33057" w:rsidP="0027077D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7077D"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 wp14:anchorId="62CE0D57" wp14:editId="15E2B207">
            <wp:extent cx="219075" cy="238125"/>
            <wp:effectExtent l="0" t="0" r="9525" b="9525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rFonts w:ascii="Arial" w:eastAsiaTheme="minorEastAsia" w:hAnsi="Arial" w:cs="Arial"/>
          <w:sz w:val="24"/>
          <w:szCs w:val="24"/>
          <w:lang w:eastAsia="ru-RU"/>
        </w:rPr>
        <w:t xml:space="preserve"> - затраты на проведение текущего ремонта помещения;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34D46DD7" wp14:editId="5486ACE4">
            <wp:extent cx="200025" cy="228600"/>
            <wp:effectExtent l="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содержание прилегающей территории;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4DA39439" wp14:editId="177A300B">
            <wp:extent cx="285750" cy="238125"/>
            <wp:effectExtent l="0" t="0" r="0" b="9525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оплату услуг по обслуживанию и уборке помещения;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4591C799" wp14:editId="04A31BDE">
            <wp:extent cx="266700" cy="22860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вывоз твердых бытовых отходов;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0070BA9E" wp14:editId="7FB3DDE4">
            <wp:extent cx="180975" cy="228600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32547143" wp14:editId="6C89D8E6">
            <wp:extent cx="285750" cy="2286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7F52ED48" wp14:editId="2B65DB91">
            <wp:extent cx="304800" cy="22860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7DA51F9D" wp14:editId="42BAD75A">
            <wp:extent cx="266700" cy="22860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14E4615A" wp14:editId="18778261">
            <wp:extent cx="238125" cy="228600"/>
            <wp:effectExtent l="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41.1.</w:t>
      </w:r>
      <w:r w:rsidRPr="0027077D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охранно-тревожной сигнализации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3BD17E0F" wp14:editId="6EDDCF7A">
            <wp:extent cx="219075" cy="228600"/>
            <wp:effectExtent l="0" t="0" r="952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4E6D66D8" wp14:editId="560F391F">
            <wp:extent cx="1247775" cy="428625"/>
            <wp:effectExtent l="0" t="0" r="9525" b="9525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210F2D22" wp14:editId="5E434725">
            <wp:extent cx="285750" cy="22860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i-х обслуживаемых устройств в составе системы охранно-тревожной сигнализации в соответствии с таблицей </w:t>
      </w:r>
      <w:r w:rsidR="002A4CF5">
        <w:rPr>
          <w:sz w:val="24"/>
          <w:szCs w:val="24"/>
        </w:rPr>
        <w:t>41.1</w:t>
      </w:r>
      <w:r w:rsidRPr="0027077D">
        <w:rPr>
          <w:sz w:val="24"/>
          <w:szCs w:val="24"/>
        </w:rPr>
        <w:t xml:space="preserve"> приложения № 2;</w:t>
      </w:r>
    </w:p>
    <w:p w:rsidR="00E33057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560D2F75" wp14:editId="52E26D40">
            <wp:extent cx="257175" cy="228600"/>
            <wp:effectExtent l="0" t="0" r="9525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обслуживания 1 i-го устройства в соответствии с таблицей </w:t>
      </w:r>
      <w:r w:rsidR="002A4CF5">
        <w:rPr>
          <w:sz w:val="24"/>
          <w:szCs w:val="24"/>
        </w:rPr>
        <w:t xml:space="preserve">41.1 </w:t>
      </w:r>
      <w:r w:rsidRPr="0027077D">
        <w:rPr>
          <w:sz w:val="24"/>
          <w:szCs w:val="24"/>
        </w:rPr>
        <w:t>приложения № 3.</w:t>
      </w:r>
    </w:p>
    <w:p w:rsidR="00856096" w:rsidRPr="0027077D" w:rsidRDefault="00856096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autoSpaceDE w:val="0"/>
        <w:autoSpaceDN w:val="0"/>
        <w:adjustRightInd w:val="0"/>
        <w:spacing w:line="340" w:lineRule="exact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7077D">
        <w:rPr>
          <w:rFonts w:ascii="Arial" w:hAnsi="Arial" w:cs="Arial"/>
          <w:b/>
          <w:sz w:val="24"/>
          <w:szCs w:val="24"/>
        </w:rPr>
        <w:lastRenderedPageBreak/>
        <w:t>41.2.</w:t>
      </w:r>
      <w:r w:rsidRPr="0027077D">
        <w:rPr>
          <w:rFonts w:ascii="Arial" w:hAnsi="Arial" w:cs="Arial"/>
          <w:sz w:val="24"/>
          <w:szCs w:val="24"/>
        </w:rPr>
        <w:t xml:space="preserve"> </w:t>
      </w:r>
      <w:r w:rsidRPr="0027077D">
        <w:rPr>
          <w:rFonts w:ascii="Arial" w:eastAsiaTheme="minorEastAsia" w:hAnsi="Arial" w:cs="Arial"/>
          <w:sz w:val="24"/>
          <w:szCs w:val="24"/>
          <w:lang w:eastAsia="ru-RU"/>
        </w:rPr>
        <w:t>Затраты на проведение текущего ремонта помещения (</w:t>
      </w:r>
      <w:r w:rsidRPr="0027077D"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 wp14:anchorId="5386109B" wp14:editId="5937FAC6">
            <wp:extent cx="219075" cy="238125"/>
            <wp:effectExtent l="0" t="0" r="9525" b="9525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rFonts w:ascii="Arial" w:eastAsiaTheme="minorEastAsia" w:hAnsi="Arial" w:cs="Arial"/>
          <w:sz w:val="24"/>
          <w:szCs w:val="24"/>
          <w:lang w:eastAsia="ru-RU"/>
        </w:rPr>
        <w:t xml:space="preserve">) определяются исходя из установленной периодичности проведения ремонта, с учетом требований </w:t>
      </w:r>
      <w:hyperlink r:id="rId174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" w:history="1">
        <w:r w:rsidRPr="0027077D">
          <w:rPr>
            <w:rFonts w:ascii="Arial" w:eastAsiaTheme="minorEastAsia" w:hAnsi="Arial" w:cs="Arial"/>
            <w:sz w:val="24"/>
            <w:szCs w:val="24"/>
            <w:lang w:eastAsia="ru-RU"/>
          </w:rPr>
          <w:t>Положения</w:t>
        </w:r>
      </w:hyperlink>
      <w:r w:rsidRPr="0027077D">
        <w:rPr>
          <w:rFonts w:ascii="Arial" w:eastAsiaTheme="minorEastAsia" w:hAnsi="Arial" w:cs="Arial"/>
          <w:sz w:val="24"/>
          <w:szCs w:val="24"/>
          <w:lang w:eastAsia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312,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539C706B" wp14:editId="3391A7B1">
            <wp:extent cx="1209675" cy="428625"/>
            <wp:effectExtent l="0" t="0" r="9525" b="9525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75DAFD93" wp14:editId="6D3EED28">
            <wp:extent cx="257175" cy="238125"/>
            <wp:effectExtent l="0" t="0" r="9525" b="9525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площадь i-го здания, планируемая к проведению текущего ремонта в соответствии с таблицей </w:t>
      </w:r>
      <w:r w:rsidR="002A4CF5">
        <w:rPr>
          <w:sz w:val="24"/>
          <w:szCs w:val="24"/>
        </w:rPr>
        <w:t>41.2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221D0202" wp14:editId="4DE2BE8C">
            <wp:extent cx="257175" cy="238125"/>
            <wp:effectExtent l="0" t="0" r="9525" b="9525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текущего ремонта 1 кв. метра площади i-го здания в соответствии с таблицей </w:t>
      </w:r>
      <w:r w:rsidR="009D3176">
        <w:rPr>
          <w:sz w:val="24"/>
          <w:szCs w:val="24"/>
        </w:rPr>
        <w:t xml:space="preserve">41.2 </w:t>
      </w:r>
      <w:r w:rsidRPr="0027077D">
        <w:rPr>
          <w:sz w:val="24"/>
          <w:szCs w:val="24"/>
        </w:rPr>
        <w:t>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41.3.</w:t>
      </w:r>
      <w:r w:rsidRPr="0027077D">
        <w:rPr>
          <w:sz w:val="24"/>
          <w:szCs w:val="24"/>
        </w:rPr>
        <w:t xml:space="preserve"> Затраты на содержание прилегающей территории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0EB4E711" wp14:editId="4D11215C">
            <wp:extent cx="200025" cy="228600"/>
            <wp:effectExtent l="0" t="0" r="9525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):</w:t>
      </w:r>
      <w:r w:rsidR="00474050" w:rsidRPr="0027077D">
        <w:rPr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41.4.</w:t>
      </w:r>
      <w:r w:rsidRPr="0027077D">
        <w:rPr>
          <w:sz w:val="24"/>
          <w:szCs w:val="24"/>
        </w:rPr>
        <w:t xml:space="preserve"> Затраты на оплату услуг по обслуживанию и уборке помещения (</w:t>
      </w: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2539AA61" wp14:editId="304A0A8E">
            <wp:extent cx="285750" cy="238125"/>
            <wp:effectExtent l="0" t="0" r="0" b="952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):</w:t>
      </w:r>
      <w:r w:rsidR="00B80553" w:rsidRPr="0027077D">
        <w:rPr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41.5.</w:t>
      </w:r>
      <w:r w:rsidRPr="0027077D">
        <w:rPr>
          <w:sz w:val="24"/>
          <w:szCs w:val="24"/>
        </w:rPr>
        <w:t xml:space="preserve"> Затраты на вывоз твердых бытовых отходов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2383AFB9" wp14:editId="0DF90049">
            <wp:extent cx="266700" cy="22860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248CAD37" wp14:editId="43DDCF67">
            <wp:extent cx="1104900" cy="22860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2F6A73A4" wp14:editId="21E33086">
            <wp:extent cx="285750" cy="22860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куб. метров твердых бытовых отходов в год в соответствии с таблицей </w:t>
      </w:r>
      <w:r w:rsidR="008D76CA">
        <w:rPr>
          <w:sz w:val="24"/>
          <w:szCs w:val="24"/>
        </w:rPr>
        <w:t>41.5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23C94545" wp14:editId="7B733191">
            <wp:extent cx="266700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вывоза 1 куб. метра твердых бытовых отходов в соответствии с таблицей </w:t>
      </w:r>
      <w:r w:rsidR="008D76CA">
        <w:rPr>
          <w:sz w:val="24"/>
          <w:szCs w:val="24"/>
        </w:rPr>
        <w:t>41.5</w:t>
      </w:r>
      <w:r w:rsidRPr="0027077D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41.6.</w:t>
      </w:r>
      <w:r w:rsidRPr="0027077D">
        <w:rPr>
          <w:sz w:val="24"/>
          <w:szCs w:val="24"/>
        </w:rPr>
        <w:t xml:space="preserve"> Затраты на техническое обслуживание и регламентно-профилактический ремонт лифтов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0D418F26" wp14:editId="271D67DE">
            <wp:extent cx="180975" cy="228600"/>
            <wp:effectExtent l="0" t="0" r="9525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):</w:t>
      </w:r>
      <w:r w:rsidR="00993B44" w:rsidRPr="0027077D">
        <w:rPr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41.7.</w:t>
      </w:r>
      <w:r w:rsidRPr="0027077D">
        <w:rPr>
          <w:sz w:val="24"/>
          <w:szCs w:val="24"/>
        </w:rPr>
        <w:t xml:space="preserve">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2E2678EE" wp14:editId="14FA0EAA">
            <wp:extent cx="285750" cy="22860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):</w:t>
      </w:r>
      <w:r w:rsidR="00993B44" w:rsidRPr="0027077D">
        <w:rPr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41.8.</w:t>
      </w:r>
      <w:r w:rsidRPr="0027077D">
        <w:rPr>
          <w:sz w:val="24"/>
          <w:szCs w:val="24"/>
        </w:rPr>
        <w:t xml:space="preserve"> Затраты на техническое обслуживание и регламентно-профилактический ремонт водонапорной насосной станции пожаротушения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58115F2E" wp14:editId="2D7D563B">
            <wp:extent cx="304800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):</w:t>
      </w:r>
      <w:r w:rsidR="00993B44" w:rsidRPr="0027077D">
        <w:rPr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41.9.</w:t>
      </w:r>
      <w:r w:rsidRPr="0027077D">
        <w:rPr>
          <w:sz w:val="24"/>
          <w:szCs w:val="24"/>
        </w:rPr>
        <w:t xml:space="preserve"> Затраты на техническое обслуживание и регламентно-профилактический ремонт индивидуального теплового пункта, в том числе на </w:t>
      </w:r>
      <w:r w:rsidRPr="0027077D">
        <w:rPr>
          <w:sz w:val="24"/>
          <w:szCs w:val="24"/>
        </w:rPr>
        <w:lastRenderedPageBreak/>
        <w:t>подготовку отопительной системы к зимнему сезону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3C61EC33" wp14:editId="13AF4768">
            <wp:extent cx="266700" cy="2286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B44" w:rsidRPr="0027077D">
        <w:rPr>
          <w:sz w:val="24"/>
          <w:szCs w:val="24"/>
        </w:rPr>
        <w:t>)</w:t>
      </w:r>
      <w:r w:rsidRPr="0027077D">
        <w:rPr>
          <w:sz w:val="24"/>
          <w:szCs w:val="24"/>
        </w:rPr>
        <w:t>:</w:t>
      </w:r>
      <w:r w:rsidR="00993B44" w:rsidRPr="0027077D">
        <w:rPr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41.10.</w:t>
      </w:r>
      <w:r w:rsidRPr="0027077D">
        <w:rPr>
          <w:sz w:val="24"/>
          <w:szCs w:val="24"/>
        </w:rPr>
        <w:t xml:space="preserve">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46532351" wp14:editId="7E7EBFA7">
            <wp:extent cx="238125" cy="228600"/>
            <wp:effectExtent l="0" t="0" r="952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):</w:t>
      </w:r>
      <w:r w:rsidR="002B19F8" w:rsidRPr="0027077D">
        <w:rPr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3C7DB6">
        <w:rPr>
          <w:b/>
          <w:sz w:val="24"/>
          <w:szCs w:val="24"/>
        </w:rPr>
        <w:t>42.</w:t>
      </w:r>
      <w:r w:rsidRPr="003C7DB6">
        <w:rPr>
          <w:sz w:val="24"/>
          <w:szCs w:val="24"/>
        </w:rPr>
        <w:t xml:space="preserve"> Затраты, указанные в подпунктах 41.1–41.10 пункта 41 настоящих Требований, не подлежат отдельному расчету, если они включены в общую стоим</w:t>
      </w:r>
      <w:r w:rsidR="003C7DB6">
        <w:rPr>
          <w:sz w:val="24"/>
          <w:szCs w:val="24"/>
        </w:rPr>
        <w:t>ость услуг управляющей компании,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3C7DB6">
        <w:rPr>
          <w:b/>
          <w:sz w:val="24"/>
          <w:szCs w:val="24"/>
        </w:rPr>
        <w:t>43.</w:t>
      </w:r>
      <w:r w:rsidRPr="003C7DB6">
        <w:rPr>
          <w:sz w:val="24"/>
          <w:szCs w:val="24"/>
        </w:rPr>
        <w:t xml:space="preserve"> В формулах для расчета затрат, указанных в </w:t>
      </w:r>
      <w:hyperlink w:anchor="Par598" w:tooltip="Ссылка на текущий документ" w:history="1">
        <w:r w:rsidRPr="003C7DB6">
          <w:rPr>
            <w:sz w:val="24"/>
            <w:szCs w:val="24"/>
          </w:rPr>
          <w:t xml:space="preserve">пунктах </w:t>
        </w:r>
      </w:hyperlink>
      <w:r w:rsidRPr="003C7DB6">
        <w:rPr>
          <w:sz w:val="24"/>
          <w:szCs w:val="24"/>
        </w:rPr>
        <w:t>41.2, 41.4 и 41.7–41.9 настоящих Требований, значение показателя площади помещений должно находиться в пределах площадей закрепленных административных зданий, строений и нежилых помещений.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44. Затраты на закупку услуг управляющей компании (</w:t>
      </w:r>
      <w:r w:rsidRPr="0027077D">
        <w:rPr>
          <w:b/>
          <w:noProof/>
          <w:position w:val="-14"/>
          <w:sz w:val="24"/>
          <w:szCs w:val="24"/>
        </w:rPr>
        <w:drawing>
          <wp:inline distT="0" distB="0" distL="0" distR="0" wp14:anchorId="5F8B52B7" wp14:editId="7EF129CB">
            <wp:extent cx="219075" cy="238125"/>
            <wp:effectExtent l="0" t="0" r="9525" b="9525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):</w:t>
      </w:r>
      <w:r w:rsidR="00B51F9B" w:rsidRPr="0027077D">
        <w:rPr>
          <w:b/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C75BCD">
        <w:rPr>
          <w:b/>
          <w:sz w:val="24"/>
          <w:szCs w:val="24"/>
        </w:rPr>
        <w:t>45.</w:t>
      </w:r>
      <w:r w:rsidRPr="00C75BCD">
        <w:rPr>
          <w:sz w:val="24"/>
          <w:szCs w:val="24"/>
        </w:rPr>
        <w:t xml:space="preserve"> Затраты на техническое обслуживание и ремонт транспортных средств определяются по фактическим затратам в отчетном финансовом году в соответствии с таблицей </w:t>
      </w:r>
      <w:r w:rsidR="008A07CB">
        <w:rPr>
          <w:sz w:val="24"/>
          <w:szCs w:val="24"/>
        </w:rPr>
        <w:t>45</w:t>
      </w:r>
      <w:r w:rsidRPr="00C75BCD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8A07CB">
        <w:rPr>
          <w:b/>
          <w:sz w:val="24"/>
          <w:szCs w:val="24"/>
        </w:rPr>
        <w:t>46.</w:t>
      </w:r>
      <w:r w:rsidRPr="008A07CB">
        <w:rPr>
          <w:sz w:val="24"/>
          <w:szCs w:val="24"/>
        </w:rPr>
        <w:t xml:space="preserve">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 </w:t>
      </w:r>
      <w:r w:rsidR="008A07CB" w:rsidRPr="008A07CB">
        <w:rPr>
          <w:sz w:val="24"/>
          <w:szCs w:val="24"/>
        </w:rPr>
        <w:t>затраты отсутствуют</w:t>
      </w:r>
      <w:r w:rsidRPr="008A07CB">
        <w:rPr>
          <w:sz w:val="24"/>
          <w:szCs w:val="24"/>
        </w:rPr>
        <w:t>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47.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04DD3F7E" wp14:editId="36D98A3C">
            <wp:extent cx="219075" cy="228600"/>
            <wp:effectExtent l="0" t="0" r="952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5298E1E2" wp14:editId="4E1E7CE2">
            <wp:extent cx="3048000" cy="238125"/>
            <wp:effectExtent l="0" t="0" r="0" b="952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02A9C585" wp14:editId="460B2382">
            <wp:extent cx="257175" cy="238125"/>
            <wp:effectExtent l="0" t="0" r="9525" b="952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345E01CE" wp14:editId="15780292">
            <wp:extent cx="257175" cy="228600"/>
            <wp:effectExtent l="0" t="0" r="952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38076080" wp14:editId="0E0DD097">
            <wp:extent cx="304800" cy="22860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4307EC46" wp14:editId="220014D8">
            <wp:extent cx="257175" cy="228600"/>
            <wp:effectExtent l="0" t="0" r="952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782C6D05" wp14:editId="5B5F4EC1">
            <wp:extent cx="285750" cy="238125"/>
            <wp:effectExtent l="0" t="0" r="0" b="952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725D185A" wp14:editId="787C3784">
            <wp:extent cx="285750" cy="238125"/>
            <wp:effectExtent l="0" t="0" r="0" b="952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техническое обслуживание и регламентно-</w:t>
      </w:r>
      <w:r w:rsidRPr="0027077D">
        <w:rPr>
          <w:sz w:val="24"/>
          <w:szCs w:val="24"/>
        </w:rPr>
        <w:lastRenderedPageBreak/>
        <w:t>профилактический ремонт систем автоматического диспетчерского управления;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506AC8D9" wp14:editId="2BA81D73">
            <wp:extent cx="257175" cy="228600"/>
            <wp:effectExtent l="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47.1.</w:t>
      </w:r>
      <w:r w:rsidRPr="0027077D">
        <w:rPr>
          <w:sz w:val="24"/>
          <w:szCs w:val="24"/>
        </w:rPr>
        <w:t xml:space="preserve"> Затраты на техническое обслуживание и регламентно-профилактический ремонт дизельных генераторных установок (</w:t>
      </w: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6B7E9ED7" wp14:editId="73A084AE">
            <wp:extent cx="257175" cy="238125"/>
            <wp:effectExtent l="0" t="0" r="9525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):</w:t>
      </w:r>
      <w:r w:rsidR="007E3B55" w:rsidRPr="0027077D">
        <w:rPr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47.2.</w:t>
      </w:r>
      <w:r w:rsidRPr="0027077D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системы газового пожаротушения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700EFAAC" wp14:editId="09B3953E">
            <wp:extent cx="257175" cy="228600"/>
            <wp:effectExtent l="0" t="0" r="952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):</w:t>
      </w:r>
      <w:r w:rsidR="00356A7E" w:rsidRPr="0027077D">
        <w:rPr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47.3.</w:t>
      </w:r>
      <w:r w:rsidRPr="0027077D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кондиционирования и вентиляции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49712FA2" wp14:editId="163D37F7">
            <wp:extent cx="304800" cy="22860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4598B79A" wp14:editId="0EC8639E">
            <wp:extent cx="1514475" cy="428625"/>
            <wp:effectExtent l="0" t="0" r="9525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38A2619E" wp14:editId="4887AD3C">
            <wp:extent cx="381000" cy="22860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i-х установок кондиционирования и элементов систем вентиляции в соответствии с таблицей </w:t>
      </w:r>
      <w:r w:rsidR="00C55E37">
        <w:rPr>
          <w:sz w:val="24"/>
          <w:szCs w:val="24"/>
        </w:rPr>
        <w:t>47.3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180DB18A" wp14:editId="6060AD55">
            <wp:extent cx="352425" cy="228600"/>
            <wp:effectExtent l="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 в соответствии с таблицей </w:t>
      </w:r>
      <w:r w:rsidR="00C55E37">
        <w:rPr>
          <w:sz w:val="24"/>
          <w:szCs w:val="24"/>
        </w:rPr>
        <w:t>47.3</w:t>
      </w:r>
      <w:r w:rsidRPr="0027077D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47.4.</w:t>
      </w:r>
      <w:r w:rsidRPr="0027077D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пожарной сигнализации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77E68A8A" wp14:editId="625DC937">
            <wp:extent cx="257175" cy="228600"/>
            <wp:effectExtent l="0" t="0" r="952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42FD3133" wp14:editId="065552CA">
            <wp:extent cx="1371600" cy="428625"/>
            <wp:effectExtent l="0" t="0" r="0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1255BA05" wp14:editId="7DCE12DA">
            <wp:extent cx="323850" cy="2286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i-х извещателей пожарной сигнализации в соответствии с таблицей </w:t>
      </w:r>
      <w:r w:rsidR="0007259D">
        <w:rPr>
          <w:sz w:val="24"/>
          <w:szCs w:val="24"/>
        </w:rPr>
        <w:t>47.4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65B62882" wp14:editId="183CF20C">
            <wp:extent cx="304800" cy="22860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технического обслуживания и регламентно-профилактического ремонта 1 i-го извещателя в год в соответствии с таблицей </w:t>
      </w:r>
      <w:r w:rsidR="0007259D">
        <w:rPr>
          <w:sz w:val="24"/>
          <w:szCs w:val="24"/>
        </w:rPr>
        <w:t>47.4</w:t>
      </w:r>
      <w:r w:rsidRPr="0027077D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47.5.</w:t>
      </w:r>
      <w:r w:rsidRPr="0027077D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контроля и управления доступом (</w:t>
      </w: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751E82A2" wp14:editId="2E867D9C">
            <wp:extent cx="285750" cy="238125"/>
            <wp:effectExtent l="0" t="0" r="0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):</w:t>
      </w:r>
      <w:r w:rsidR="00356A7E" w:rsidRPr="0027077D">
        <w:rPr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47.6.</w:t>
      </w:r>
      <w:r w:rsidRPr="0027077D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788D8DC7" wp14:editId="69850FC4">
            <wp:extent cx="285750" cy="238125"/>
            <wp:effectExtent l="0" t="0" r="0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):</w:t>
      </w:r>
      <w:r w:rsidR="003E0A7E" w:rsidRPr="0027077D">
        <w:rPr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lastRenderedPageBreak/>
        <w:t>47.7.</w:t>
      </w:r>
      <w:r w:rsidRPr="0027077D">
        <w:rPr>
          <w:sz w:val="24"/>
          <w:szCs w:val="24"/>
        </w:rPr>
        <w:t xml:space="preserve"> Затраты на техническое обслуживание и регламентно-профилактический ремонт систем видеонаблюдения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30BAB170" wp14:editId="0535EA5C">
            <wp:extent cx="257175" cy="228600"/>
            <wp:effectExtent l="0" t="0" r="9525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006C88A4" wp14:editId="5EC2BE6A">
            <wp:extent cx="1381125" cy="428625"/>
            <wp:effectExtent l="0" t="0" r="9525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700FC33F" wp14:editId="27C22BEB">
            <wp:extent cx="323850" cy="2286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обслуживаемых i-х устройств в составе систем видеонаблюдения в соответствии с таблицей </w:t>
      </w:r>
      <w:r w:rsidR="00400E7E">
        <w:rPr>
          <w:sz w:val="24"/>
          <w:szCs w:val="24"/>
        </w:rPr>
        <w:t>47.7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5F1B9CBA" wp14:editId="41587AEA">
            <wp:extent cx="323850" cy="22860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 в соответствии с таблицей </w:t>
      </w:r>
      <w:r w:rsidR="00400E7E">
        <w:rPr>
          <w:sz w:val="24"/>
          <w:szCs w:val="24"/>
        </w:rPr>
        <w:t>47.7</w:t>
      </w:r>
      <w:r w:rsidRPr="0027077D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48. Затраты на оплату услуг внештатных сотрудников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7A7039B2" wp14:editId="3E6267F0">
            <wp:extent cx="304800" cy="22860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):</w:t>
      </w:r>
      <w:r w:rsidR="00AE3A14" w:rsidRPr="0027077D">
        <w:rPr>
          <w:sz w:val="24"/>
          <w:szCs w:val="24"/>
        </w:rPr>
        <w:t xml:space="preserve"> </w:t>
      </w:r>
      <w:r w:rsidR="00AE3A14" w:rsidRPr="0027077D">
        <w:rPr>
          <w:b/>
          <w:sz w:val="24"/>
          <w:szCs w:val="24"/>
        </w:rPr>
        <w:t xml:space="preserve">затраты отсутствуют 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outlineLvl w:val="3"/>
        <w:rPr>
          <w:b/>
          <w:sz w:val="24"/>
          <w:szCs w:val="24"/>
        </w:rPr>
      </w:pPr>
      <w:bookmarkStart w:id="17" w:name="Par737"/>
      <w:bookmarkEnd w:id="17"/>
    </w:p>
    <w:p w:rsidR="00E33057" w:rsidRPr="0027077D" w:rsidRDefault="00E33057" w:rsidP="00856096">
      <w:pPr>
        <w:pStyle w:val="ConsPlusNormal"/>
        <w:ind w:firstLine="709"/>
        <w:jc w:val="center"/>
        <w:outlineLvl w:val="3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Затраты на приобретение прочих работ и услуг,</w:t>
      </w:r>
    </w:p>
    <w:p w:rsidR="00E33057" w:rsidRPr="0027077D" w:rsidRDefault="00E33057" w:rsidP="00856096">
      <w:pPr>
        <w:pStyle w:val="ConsPlusNormal"/>
        <w:ind w:firstLine="709"/>
        <w:jc w:val="center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не относящиеся к затратам на услуги связи, транспортные</w:t>
      </w:r>
    </w:p>
    <w:p w:rsidR="00E33057" w:rsidRPr="0027077D" w:rsidRDefault="00E33057" w:rsidP="00856096">
      <w:pPr>
        <w:pStyle w:val="ConsPlusNormal"/>
        <w:ind w:firstLine="709"/>
        <w:jc w:val="center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услуги, оплату расходов по договорам об оказании услуг,</w:t>
      </w:r>
    </w:p>
    <w:p w:rsidR="00E33057" w:rsidRPr="0027077D" w:rsidRDefault="00E33057" w:rsidP="00856096">
      <w:pPr>
        <w:pStyle w:val="ConsPlusNormal"/>
        <w:ind w:firstLine="709"/>
        <w:jc w:val="center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связанных с проездом и наймом жилого помещения</w:t>
      </w:r>
    </w:p>
    <w:p w:rsidR="00E33057" w:rsidRPr="0027077D" w:rsidRDefault="00E33057" w:rsidP="00856096">
      <w:pPr>
        <w:pStyle w:val="ConsPlusNormal"/>
        <w:ind w:firstLine="709"/>
        <w:jc w:val="center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в связи с командированием работников, заключаемым</w:t>
      </w:r>
    </w:p>
    <w:p w:rsidR="00E33057" w:rsidRPr="0027077D" w:rsidRDefault="00E33057" w:rsidP="00856096">
      <w:pPr>
        <w:pStyle w:val="ConsPlusNormal"/>
        <w:ind w:firstLine="709"/>
        <w:jc w:val="center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со сторонними организациями, а также к затратам</w:t>
      </w:r>
    </w:p>
    <w:p w:rsidR="00E33057" w:rsidRPr="0027077D" w:rsidRDefault="00E33057" w:rsidP="00856096">
      <w:pPr>
        <w:pStyle w:val="ConsPlusNormal"/>
        <w:ind w:firstLine="709"/>
        <w:jc w:val="center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на коммунальные услуги, аренду помещений и оборудования,</w:t>
      </w:r>
    </w:p>
    <w:p w:rsidR="00E33057" w:rsidRPr="0027077D" w:rsidRDefault="00E33057" w:rsidP="00856096">
      <w:pPr>
        <w:pStyle w:val="ConsPlusNormal"/>
        <w:ind w:firstLine="709"/>
        <w:jc w:val="center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содержание имущества в рамках прочих затрат и затратам</w:t>
      </w:r>
    </w:p>
    <w:p w:rsidR="00E33057" w:rsidRPr="0027077D" w:rsidRDefault="00E33057" w:rsidP="00856096">
      <w:pPr>
        <w:pStyle w:val="ConsPlusNormal"/>
        <w:ind w:firstLine="709"/>
        <w:jc w:val="center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на приобретение прочих работ и услуг в рамках затрат</w:t>
      </w: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b/>
          <w:sz w:val="24"/>
          <w:szCs w:val="24"/>
        </w:rPr>
        <w:t>на информационно-коммуникационные технологии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49. Затраты на оплату типографских работ и услуг, включая приобретение периодических печатных изданий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603A28D8" wp14:editId="323DCB53">
            <wp:extent cx="180975" cy="228600"/>
            <wp:effectExtent l="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),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07ADF55D" wp14:editId="37AAABD4">
            <wp:extent cx="838200" cy="238125"/>
            <wp:effectExtent l="0" t="0" r="0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298EC2F4" wp14:editId="64D9C36F">
            <wp:extent cx="190500" cy="2286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приобретение спецжурналов;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112B6D64" wp14:editId="4A1056AA">
            <wp:extent cx="219075" cy="238125"/>
            <wp:effectExtent l="0" t="0" r="9525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49.1.</w:t>
      </w:r>
      <w:r w:rsidRPr="0027077D">
        <w:rPr>
          <w:sz w:val="24"/>
          <w:szCs w:val="24"/>
        </w:rPr>
        <w:t xml:space="preserve"> Затраты на приобретение спецжурналов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6FD9A094" wp14:editId="0AF25264">
            <wp:extent cx="190500" cy="22860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):</w:t>
      </w:r>
      <w:r w:rsidR="009549BB" w:rsidRPr="0027077D">
        <w:rPr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49.2.</w:t>
      </w:r>
      <w:r w:rsidRPr="0027077D">
        <w:rPr>
          <w:sz w:val="24"/>
          <w:szCs w:val="24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="003C213D" w:rsidRPr="0027077D">
        <w:rPr>
          <w:sz w:val="24"/>
          <w:szCs w:val="24"/>
        </w:rPr>
        <w:t xml:space="preserve"> </w:t>
      </w:r>
      <w:r w:rsidRPr="0027077D">
        <w:rPr>
          <w:sz w:val="24"/>
          <w:szCs w:val="24"/>
        </w:rPr>
        <w:t>(</w:t>
      </w: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0D4F8D4A" wp14:editId="3FEC03E2">
            <wp:extent cx="219075" cy="238125"/>
            <wp:effectExtent l="0" t="0" r="9525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), определяются по фактическим затратам в отчетном финансовом году в соответствии с таблицей </w:t>
      </w:r>
      <w:r w:rsidR="00E54F5F">
        <w:rPr>
          <w:sz w:val="24"/>
          <w:szCs w:val="24"/>
        </w:rPr>
        <w:t>49.2</w:t>
      </w:r>
      <w:r w:rsidRPr="0027077D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50. Затраты на оплату услуг внештатных сотрудников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5C5DD130" wp14:editId="162F0159">
            <wp:extent cx="304800" cy="2286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):</w:t>
      </w:r>
      <w:r w:rsidR="003C213D" w:rsidRPr="0027077D">
        <w:rPr>
          <w:b/>
          <w:sz w:val="24"/>
          <w:szCs w:val="24"/>
        </w:rPr>
        <w:t xml:space="preserve"> </w:t>
      </w:r>
      <w:r w:rsidR="00BF2253" w:rsidRPr="0027077D">
        <w:rPr>
          <w:b/>
          <w:sz w:val="24"/>
          <w:szCs w:val="24"/>
        </w:rPr>
        <w:t>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51. Затраты на проведение предрейсового и послерейсового осмотра водителей транспортных средств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24535DD2" wp14:editId="2D42F464">
            <wp:extent cx="266700" cy="2286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7CA67585" wp14:editId="18F75D50">
            <wp:extent cx="1676400" cy="428625"/>
            <wp:effectExtent l="0" t="0" r="0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64C3926A" wp14:editId="3DD4C9DE">
            <wp:extent cx="285750" cy="2286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водителей в соответствии с таблицей </w:t>
      </w:r>
      <w:r w:rsidR="007669EC">
        <w:rPr>
          <w:sz w:val="24"/>
          <w:szCs w:val="24"/>
        </w:rPr>
        <w:t>51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27512FED" wp14:editId="70A86E9C">
            <wp:extent cx="266700" cy="2286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проведения 1 предрейсового и послерейсового осмотра в соответствии с таблицей </w:t>
      </w:r>
      <w:r w:rsidR="007669EC">
        <w:rPr>
          <w:sz w:val="24"/>
          <w:szCs w:val="24"/>
        </w:rPr>
        <w:t>51</w:t>
      </w:r>
      <w:r w:rsidRPr="0027077D">
        <w:rPr>
          <w:sz w:val="24"/>
          <w:szCs w:val="24"/>
        </w:rPr>
        <w:t xml:space="preserve"> приложения № 3;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08A85CDF" wp14:editId="3DFF96C7">
            <wp:extent cx="304800" cy="2286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рабочих дней в году (</w:t>
      </w:r>
      <w:r w:rsidRPr="0027077D">
        <w:rPr>
          <w:i/>
          <w:sz w:val="24"/>
          <w:szCs w:val="24"/>
        </w:rPr>
        <w:t>указать количество рабочих дней</w:t>
      </w:r>
      <w:r w:rsidRPr="0027077D">
        <w:rPr>
          <w:sz w:val="24"/>
          <w:szCs w:val="24"/>
        </w:rPr>
        <w:t>);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52. Затраты на аттестацию специальных помещений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114819E0" wp14:editId="16156817">
            <wp:extent cx="238125" cy="228600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):</w:t>
      </w:r>
      <w:r w:rsidR="00F85945" w:rsidRPr="0027077D">
        <w:rPr>
          <w:b/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53. Затраты на проведение диспансеризации работников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4E46F94B" wp14:editId="13D6A244">
            <wp:extent cx="304800" cy="2286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):</w:t>
      </w:r>
      <w:r w:rsidR="00F85945" w:rsidRPr="0027077D">
        <w:rPr>
          <w:b/>
          <w:sz w:val="24"/>
          <w:szCs w:val="24"/>
        </w:rPr>
        <w:t xml:space="preserve"> затраты отсутствуют.</w:t>
      </w:r>
    </w:p>
    <w:p w:rsidR="00700AB3" w:rsidRPr="0027077D" w:rsidRDefault="00700AB3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54. Затраты на оплату работ по монтажу (установке), дооборудованию и наладке оборудования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2C1BD363" wp14:editId="428937C9">
            <wp:extent cx="285750" cy="2286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):</w:t>
      </w:r>
      <w:r w:rsidR="001B0C54" w:rsidRPr="0027077D">
        <w:rPr>
          <w:b/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9C41C5">
        <w:rPr>
          <w:b/>
          <w:sz w:val="24"/>
          <w:szCs w:val="24"/>
        </w:rPr>
        <w:t>55.</w:t>
      </w:r>
      <w:r w:rsidRPr="009C41C5">
        <w:rPr>
          <w:sz w:val="24"/>
          <w:szCs w:val="24"/>
        </w:rPr>
        <w:t xml:space="preserve"> </w:t>
      </w:r>
      <w:r w:rsidRPr="009C41C5">
        <w:rPr>
          <w:b/>
          <w:sz w:val="24"/>
          <w:szCs w:val="24"/>
        </w:rPr>
        <w:t>Затраты на оплату услуг вневедомственной охраны, частных охранных организаций определяются по фактическим затратам в отчетном финансовом году</w:t>
      </w:r>
      <w:r w:rsidR="009C41C5">
        <w:rPr>
          <w:b/>
          <w:sz w:val="24"/>
          <w:szCs w:val="24"/>
        </w:rPr>
        <w:t xml:space="preserve">, </w:t>
      </w:r>
      <w:r w:rsidR="009C41C5" w:rsidRPr="0027077D">
        <w:rPr>
          <w:b/>
          <w:sz w:val="24"/>
          <w:szCs w:val="24"/>
        </w:rPr>
        <w:t>затраты отсутствуют</w:t>
      </w:r>
      <w:r w:rsidRPr="009C41C5">
        <w:rPr>
          <w:b/>
          <w:sz w:val="24"/>
          <w:szCs w:val="24"/>
        </w:rPr>
        <w:t>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56. Затраты на приобретение полисов обязательного страхования гражданской ответственности владельцев транспортных средств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252DE40D" wp14:editId="6C928BE1">
            <wp:extent cx="323850" cy="2286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231" w:tooltip="Указание Банка России от 19.09.2014 N 3384-У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" w:history="1">
        <w:r w:rsidRPr="0027077D">
          <w:rPr>
            <w:b/>
            <w:sz w:val="24"/>
            <w:szCs w:val="24"/>
          </w:rPr>
          <w:t>указанием</w:t>
        </w:r>
      </w:hyperlink>
      <w:r w:rsidRPr="0027077D">
        <w:rPr>
          <w:b/>
          <w:sz w:val="24"/>
          <w:szCs w:val="24"/>
        </w:rPr>
        <w:t xml:space="preserve"> Центрального банка Российской Федерации от 19 сентября 2014 года</w:t>
      </w:r>
      <w:r w:rsidRPr="0027077D">
        <w:rPr>
          <w:b/>
          <w:sz w:val="24"/>
          <w:szCs w:val="24"/>
        </w:rPr>
        <w:br/>
        <w:t>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4D0D29AE" wp14:editId="0D04C444">
            <wp:extent cx="4343400" cy="428625"/>
            <wp:effectExtent l="0" t="0" r="0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0AEA2632" wp14:editId="53C7F633">
            <wp:extent cx="257175" cy="22860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предельный размер базовой ставки страхового тарифа по i-му </w:t>
      </w:r>
      <w:r w:rsidRPr="0027077D">
        <w:rPr>
          <w:sz w:val="24"/>
          <w:szCs w:val="24"/>
        </w:rPr>
        <w:lastRenderedPageBreak/>
        <w:t>транспортному средству;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393CD88C" wp14:editId="6E4C3A6A">
            <wp:extent cx="285750" cy="2286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7D69E040" wp14:editId="61CCFF3E">
            <wp:extent cx="409575" cy="22860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1068E171" wp14:editId="229D5F74">
            <wp:extent cx="285750" cy="2286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E33057" w:rsidRPr="0027077D" w:rsidRDefault="00E33057" w:rsidP="0027077D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7077D"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 wp14:anchorId="0A63AFD9" wp14:editId="2D5DCEFB">
            <wp:extent cx="323850" cy="2286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rFonts w:ascii="Arial" w:eastAsiaTheme="minorEastAsia" w:hAnsi="Arial" w:cs="Arial"/>
          <w:sz w:val="24"/>
          <w:szCs w:val="24"/>
          <w:lang w:eastAsia="ru-RU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sz w:val="24"/>
          <w:szCs w:val="24"/>
        </w:rPr>
        <w:drawing>
          <wp:inline distT="0" distB="0" distL="0" distR="0" wp14:anchorId="02DA410A" wp14:editId="09FDC58C">
            <wp:extent cx="285750" cy="2286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67904614" wp14:editId="24DD6345">
            <wp:extent cx="285750" cy="2286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коэффициент страховых тарифов в зависимости от наличия нарушений, предусмотренных пунктом 3 статьи 9 Федерального закона</w:t>
      </w:r>
      <w:r w:rsidRPr="0027077D">
        <w:rPr>
          <w:sz w:val="24"/>
          <w:szCs w:val="24"/>
        </w:rPr>
        <w:br/>
        <w:t>от 25 апреля 2002 года № 40-ФЗ «Об обязательном страховании гражданской ответственности владельцев транспортных средств»;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4"/>
          <w:sz w:val="24"/>
          <w:szCs w:val="24"/>
        </w:rPr>
        <w:drawing>
          <wp:inline distT="0" distB="0" distL="0" distR="0" wp14:anchorId="5C361BD7" wp14:editId="22D6F5C7">
            <wp:extent cx="342900" cy="238125"/>
            <wp:effectExtent l="0" t="0" r="0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  <w:u w:val="single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  <w:u w:val="single"/>
        </w:rPr>
      </w:pPr>
      <w:r w:rsidRPr="0027077D">
        <w:rPr>
          <w:sz w:val="24"/>
          <w:szCs w:val="24"/>
          <w:u w:val="single"/>
        </w:rPr>
        <w:t xml:space="preserve">Затраты приведены в таблице </w:t>
      </w:r>
      <w:r w:rsidR="008F29CB">
        <w:rPr>
          <w:sz w:val="24"/>
          <w:szCs w:val="24"/>
          <w:u w:val="single"/>
        </w:rPr>
        <w:t>56</w:t>
      </w:r>
      <w:r w:rsidRPr="0027077D">
        <w:rPr>
          <w:sz w:val="24"/>
          <w:szCs w:val="24"/>
          <w:u w:val="single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57. Затраты на оплату труда независимых экспертов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2B9F91A3" wp14:editId="23A2D27D">
            <wp:extent cx="219075" cy="228600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):</w:t>
      </w:r>
      <w:r w:rsidR="008C0A36" w:rsidRPr="0027077D">
        <w:rPr>
          <w:b/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outlineLvl w:val="3"/>
        <w:rPr>
          <w:b/>
          <w:sz w:val="24"/>
          <w:szCs w:val="24"/>
        </w:rPr>
      </w:pPr>
      <w:bookmarkStart w:id="18" w:name="Par828"/>
      <w:bookmarkEnd w:id="18"/>
      <w:r w:rsidRPr="0027077D">
        <w:rPr>
          <w:b/>
          <w:sz w:val="24"/>
          <w:szCs w:val="24"/>
        </w:rPr>
        <w:t>Затраты на приобретение основных средств, не отнесенные</w:t>
      </w:r>
    </w:p>
    <w:p w:rsidR="00E33057" w:rsidRPr="0027077D" w:rsidRDefault="00E33057" w:rsidP="00856096">
      <w:pPr>
        <w:pStyle w:val="ConsPlusNormal"/>
        <w:ind w:firstLine="709"/>
        <w:jc w:val="center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к затратам на приобретение основных средств в рамках затрат</w:t>
      </w: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b/>
          <w:sz w:val="24"/>
          <w:szCs w:val="24"/>
        </w:rPr>
        <w:t>на информационно-коммуникационные технологии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58.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3871C8B2" wp14:editId="002D32DA">
            <wp:extent cx="238125" cy="23812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),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61049508" wp14:editId="07D64AD3">
            <wp:extent cx="1323975" cy="238125"/>
            <wp:effectExtent l="0" t="0" r="9525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43012644" wp14:editId="1E25DF96">
            <wp:extent cx="228600" cy="2286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приобретение транспортных средств;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2DFF5203" wp14:editId="36FA12BC">
            <wp:extent cx="323850" cy="2286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приобретение мебели;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32AD8160" wp14:editId="454919DD">
            <wp:extent cx="219075" cy="22860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приобретение систем кондиционирования.</w:t>
      </w:r>
    </w:p>
    <w:p w:rsidR="00E33057" w:rsidRPr="0027077D" w:rsidRDefault="00E33057" w:rsidP="002707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Par840"/>
      <w:bookmarkEnd w:id="19"/>
      <w:r w:rsidRPr="0027077D">
        <w:rPr>
          <w:rFonts w:ascii="Arial" w:hAnsi="Arial" w:cs="Arial"/>
          <w:sz w:val="24"/>
          <w:szCs w:val="24"/>
        </w:rPr>
        <w:t xml:space="preserve"> </w:t>
      </w:r>
    </w:p>
    <w:p w:rsidR="00E33057" w:rsidRPr="0027077D" w:rsidRDefault="00E33057" w:rsidP="0027077D">
      <w:pPr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7077D">
        <w:rPr>
          <w:rFonts w:ascii="Arial" w:eastAsiaTheme="minorEastAsia" w:hAnsi="Arial" w:cs="Arial"/>
          <w:b/>
          <w:sz w:val="24"/>
          <w:szCs w:val="24"/>
          <w:lang w:eastAsia="ru-RU"/>
        </w:rPr>
        <w:t>58.1.</w:t>
      </w:r>
      <w:r w:rsidRPr="0027077D">
        <w:rPr>
          <w:rFonts w:ascii="Arial" w:eastAsiaTheme="minorEastAsia" w:hAnsi="Arial" w:cs="Arial"/>
          <w:sz w:val="24"/>
          <w:szCs w:val="24"/>
          <w:lang w:eastAsia="ru-RU"/>
        </w:rPr>
        <w:t xml:space="preserve"> Затраты на приобретение транспортных средств (</w:t>
      </w:r>
      <w:r w:rsidRPr="0027077D"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inline distT="0" distB="0" distL="0" distR="0" wp14:anchorId="207212E5" wp14:editId="534BAC57">
            <wp:extent cx="228600" cy="2286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rFonts w:ascii="Arial" w:eastAsiaTheme="minorEastAsia" w:hAnsi="Arial" w:cs="Arial"/>
          <w:sz w:val="24"/>
          <w:szCs w:val="24"/>
          <w:lang w:eastAsia="ru-RU"/>
        </w:rPr>
        <w:t>):</w:t>
      </w:r>
      <w:r w:rsidR="00F7725C" w:rsidRPr="0027077D">
        <w:rPr>
          <w:rFonts w:ascii="Arial" w:hAnsi="Arial" w:cs="Arial"/>
          <w:sz w:val="24"/>
          <w:szCs w:val="24"/>
        </w:rPr>
        <w:t xml:space="preserve"> </w:t>
      </w:r>
      <w:r w:rsidR="00F7725C" w:rsidRPr="0027077D">
        <w:rPr>
          <w:rFonts w:ascii="Arial" w:eastAsiaTheme="minorEastAsia" w:hAnsi="Arial" w:cs="Arial"/>
          <w:sz w:val="24"/>
          <w:szCs w:val="24"/>
          <w:lang w:eastAsia="ru-RU"/>
        </w:rPr>
        <w:t>затраты отсутст</w:t>
      </w:r>
      <w:r w:rsidR="00856096">
        <w:rPr>
          <w:rFonts w:ascii="Arial" w:eastAsiaTheme="minorEastAsia" w:hAnsi="Arial" w:cs="Arial"/>
          <w:sz w:val="24"/>
          <w:szCs w:val="24"/>
          <w:lang w:eastAsia="ru-RU"/>
        </w:rPr>
        <w:t>в</w:t>
      </w:r>
      <w:r w:rsidR="00F7725C" w:rsidRPr="0027077D">
        <w:rPr>
          <w:rFonts w:ascii="Arial" w:eastAsiaTheme="minorEastAsia" w:hAnsi="Arial" w:cs="Arial"/>
          <w:sz w:val="24"/>
          <w:szCs w:val="24"/>
          <w:lang w:eastAsia="ru-RU"/>
        </w:rPr>
        <w:t>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bookmarkStart w:id="20" w:name="Par847"/>
      <w:bookmarkEnd w:id="20"/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58.2.</w:t>
      </w:r>
      <w:r w:rsidRPr="0027077D">
        <w:rPr>
          <w:sz w:val="24"/>
          <w:szCs w:val="24"/>
        </w:rPr>
        <w:t xml:space="preserve"> Затраты на приобретение мебели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191F5495" wp14:editId="61FC9CD6">
            <wp:extent cx="323850" cy="2286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):</w:t>
      </w:r>
      <w:r w:rsidR="005F269E" w:rsidRPr="0027077D">
        <w:rPr>
          <w:sz w:val="24"/>
          <w:szCs w:val="24"/>
        </w:rPr>
        <w:t xml:space="preserve"> затраты отсутствуют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58.3.</w:t>
      </w:r>
      <w:r w:rsidRPr="0027077D">
        <w:rPr>
          <w:sz w:val="24"/>
          <w:szCs w:val="24"/>
        </w:rPr>
        <w:t xml:space="preserve"> Затраты на приобретение систем кондиционирования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3319AD3D" wp14:editId="7B17BB6C">
            <wp:extent cx="219075" cy="2286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):</w:t>
      </w:r>
      <w:r w:rsidR="00C01F19" w:rsidRPr="0027077D">
        <w:rPr>
          <w:sz w:val="24"/>
          <w:szCs w:val="24"/>
        </w:rPr>
        <w:t xml:space="preserve"> затраты отсутствуют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outlineLvl w:val="3"/>
        <w:rPr>
          <w:b/>
          <w:sz w:val="24"/>
          <w:szCs w:val="24"/>
        </w:rPr>
      </w:pPr>
      <w:bookmarkStart w:id="21" w:name="Par862"/>
      <w:bookmarkEnd w:id="21"/>
      <w:r w:rsidRPr="0027077D">
        <w:rPr>
          <w:b/>
          <w:sz w:val="24"/>
          <w:szCs w:val="24"/>
        </w:rPr>
        <w:t>Затраты на приобретение материальных запасов, не отнесенные</w:t>
      </w:r>
    </w:p>
    <w:p w:rsidR="00E33057" w:rsidRPr="0027077D" w:rsidRDefault="00E33057" w:rsidP="00856096">
      <w:pPr>
        <w:pStyle w:val="ConsPlusNormal"/>
        <w:ind w:firstLine="709"/>
        <w:jc w:val="center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к затратам на приобретение материальных запасов в рамках</w:t>
      </w: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b/>
          <w:sz w:val="24"/>
          <w:szCs w:val="24"/>
        </w:rPr>
        <w:t>затрат на информационно-коммуникационные технологии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59.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587E1C43" wp14:editId="790F2442">
            <wp:extent cx="238125" cy="23812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),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54EEE3B9" wp14:editId="6BA311D6">
            <wp:extent cx="2438400" cy="2381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69F03294" wp14:editId="3ED15113">
            <wp:extent cx="219075" cy="22860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приобретение бланочной продукции;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7F2022A9" wp14:editId="0EDEA8A8">
            <wp:extent cx="304800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приобретение канцелярских принадлежностей;</w:t>
      </w:r>
    </w:p>
    <w:p w:rsidR="00E33057" w:rsidRPr="0027077D" w:rsidRDefault="00E33057" w:rsidP="002707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7077D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EF8E0DE" wp14:editId="7CD76216">
            <wp:extent cx="228600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rFonts w:ascii="Arial" w:hAnsi="Arial" w:cs="Arial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6DDAE418" wp14:editId="016D6189">
            <wp:extent cx="26670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приобретение горюче-смазочных материалов;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5C437F23" wp14:editId="24714EAA">
            <wp:extent cx="257175" cy="2286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29E392BF" wp14:editId="1A816BB3">
            <wp:extent cx="304800" cy="228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F743C" w:rsidRPr="00EF743C" w:rsidRDefault="00E33057" w:rsidP="00EF743C">
      <w:pPr>
        <w:pStyle w:val="ConsPlusNormal"/>
        <w:ind w:firstLine="709"/>
        <w:jc w:val="both"/>
        <w:rPr>
          <w:sz w:val="24"/>
          <w:szCs w:val="24"/>
        </w:rPr>
      </w:pPr>
      <w:r w:rsidRPr="00EF743C">
        <w:rPr>
          <w:b/>
          <w:sz w:val="24"/>
          <w:szCs w:val="24"/>
        </w:rPr>
        <w:t>59.1.</w:t>
      </w:r>
      <w:r w:rsidRPr="00EF743C">
        <w:rPr>
          <w:sz w:val="24"/>
          <w:szCs w:val="24"/>
        </w:rPr>
        <w:t xml:space="preserve"> Затраты на приобретение бланочной продукции (</w:t>
      </w:r>
      <w:r w:rsidRPr="00EF743C">
        <w:rPr>
          <w:noProof/>
          <w:position w:val="-12"/>
          <w:sz w:val="24"/>
          <w:szCs w:val="24"/>
        </w:rPr>
        <w:drawing>
          <wp:inline distT="0" distB="0" distL="0" distR="0" wp14:anchorId="720D8259" wp14:editId="0B4E85C0">
            <wp:extent cx="219075" cy="2286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43C" w:rsidRPr="00EF743C">
        <w:rPr>
          <w:sz w:val="24"/>
          <w:szCs w:val="24"/>
        </w:rPr>
        <w:t>) определяются по формуле:</w:t>
      </w:r>
    </w:p>
    <w:p w:rsidR="00EF743C" w:rsidRPr="00EF743C" w:rsidRDefault="00EF743C" w:rsidP="00EF743C">
      <w:pPr>
        <w:pStyle w:val="ConsPlusNormal"/>
        <w:ind w:firstLine="709"/>
        <w:jc w:val="center"/>
        <w:rPr>
          <w:sz w:val="24"/>
          <w:szCs w:val="24"/>
        </w:rPr>
      </w:pPr>
      <w:r w:rsidRPr="00EF743C">
        <w:rPr>
          <w:noProof/>
          <w:position w:val="-25"/>
          <w:sz w:val="24"/>
          <w:szCs w:val="24"/>
        </w:rPr>
        <w:drawing>
          <wp:inline distT="0" distB="0" distL="0" distR="0" wp14:anchorId="462C43CE" wp14:editId="2B3215BF">
            <wp:extent cx="2247900" cy="4476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43C">
        <w:rPr>
          <w:sz w:val="24"/>
          <w:szCs w:val="24"/>
        </w:rPr>
        <w:t>,</w:t>
      </w:r>
    </w:p>
    <w:p w:rsidR="00EF743C" w:rsidRPr="00EF743C" w:rsidRDefault="00EF743C" w:rsidP="00EF743C">
      <w:pPr>
        <w:pStyle w:val="ConsPlusNormal"/>
        <w:ind w:firstLine="709"/>
        <w:jc w:val="both"/>
        <w:rPr>
          <w:sz w:val="24"/>
          <w:szCs w:val="24"/>
        </w:rPr>
      </w:pPr>
    </w:p>
    <w:p w:rsidR="00EF743C" w:rsidRPr="00EF743C" w:rsidRDefault="00EF743C" w:rsidP="00EF743C">
      <w:pPr>
        <w:pStyle w:val="ConsPlusNormal"/>
        <w:ind w:firstLine="709"/>
        <w:jc w:val="both"/>
        <w:rPr>
          <w:sz w:val="24"/>
          <w:szCs w:val="24"/>
        </w:rPr>
      </w:pPr>
      <w:r w:rsidRPr="00EF743C">
        <w:rPr>
          <w:sz w:val="24"/>
          <w:szCs w:val="24"/>
        </w:rPr>
        <w:t>где:</w:t>
      </w:r>
    </w:p>
    <w:p w:rsidR="00EF743C" w:rsidRPr="00EF743C" w:rsidRDefault="00EF743C" w:rsidP="00EF743C">
      <w:pPr>
        <w:pStyle w:val="ConsPlusNormal"/>
        <w:ind w:firstLine="709"/>
        <w:jc w:val="both"/>
        <w:rPr>
          <w:sz w:val="24"/>
          <w:szCs w:val="24"/>
        </w:rPr>
      </w:pPr>
      <w:r w:rsidRPr="00EF743C">
        <w:rPr>
          <w:noProof/>
          <w:position w:val="-12"/>
          <w:sz w:val="24"/>
          <w:szCs w:val="24"/>
        </w:rPr>
        <w:drawing>
          <wp:inline distT="0" distB="0" distL="0" distR="0" wp14:anchorId="3B79070B" wp14:editId="2D1015DA">
            <wp:extent cx="257175" cy="2286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43C">
        <w:rPr>
          <w:sz w:val="24"/>
          <w:szCs w:val="24"/>
        </w:rPr>
        <w:t xml:space="preserve"> - планируемое к приобретению количество бланочной продукции в соответствии с таблицей </w:t>
      </w:r>
      <w:r w:rsidR="004102DD">
        <w:rPr>
          <w:sz w:val="24"/>
          <w:szCs w:val="24"/>
        </w:rPr>
        <w:t>59.1</w:t>
      </w:r>
      <w:r w:rsidRPr="00EF743C">
        <w:rPr>
          <w:sz w:val="24"/>
          <w:szCs w:val="24"/>
        </w:rPr>
        <w:t xml:space="preserve"> приложения № 2;</w:t>
      </w:r>
    </w:p>
    <w:p w:rsidR="00EF743C" w:rsidRPr="00EF743C" w:rsidRDefault="00EF743C" w:rsidP="00EF743C">
      <w:pPr>
        <w:pStyle w:val="ConsPlusNormal"/>
        <w:ind w:firstLine="709"/>
        <w:jc w:val="both"/>
        <w:rPr>
          <w:sz w:val="24"/>
          <w:szCs w:val="24"/>
        </w:rPr>
      </w:pPr>
      <w:r w:rsidRPr="00EF743C">
        <w:rPr>
          <w:noProof/>
          <w:position w:val="-12"/>
          <w:sz w:val="24"/>
          <w:szCs w:val="24"/>
        </w:rPr>
        <w:drawing>
          <wp:inline distT="0" distB="0" distL="0" distR="0" wp14:anchorId="5D231267" wp14:editId="2585DAD4">
            <wp:extent cx="228600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43C">
        <w:rPr>
          <w:sz w:val="24"/>
          <w:szCs w:val="24"/>
        </w:rPr>
        <w:t xml:space="preserve"> - цена 1 бланка по i-му тиражу в соответствии с таблицей </w:t>
      </w:r>
      <w:r w:rsidR="004102DD">
        <w:rPr>
          <w:sz w:val="24"/>
          <w:szCs w:val="24"/>
        </w:rPr>
        <w:t>59.1</w:t>
      </w:r>
      <w:r w:rsidRPr="00EF743C">
        <w:rPr>
          <w:sz w:val="24"/>
          <w:szCs w:val="24"/>
        </w:rPr>
        <w:t xml:space="preserve"> приложения № 3;</w:t>
      </w:r>
    </w:p>
    <w:p w:rsidR="00EF743C" w:rsidRPr="00EF743C" w:rsidRDefault="00EF743C" w:rsidP="00EF743C">
      <w:pPr>
        <w:pStyle w:val="ConsPlusNormal"/>
        <w:ind w:firstLine="709"/>
        <w:jc w:val="both"/>
        <w:rPr>
          <w:sz w:val="24"/>
          <w:szCs w:val="24"/>
        </w:rPr>
      </w:pPr>
      <w:r w:rsidRPr="00EF743C">
        <w:rPr>
          <w:noProof/>
          <w:position w:val="-14"/>
          <w:sz w:val="24"/>
          <w:szCs w:val="24"/>
        </w:rPr>
        <w:drawing>
          <wp:inline distT="0" distB="0" distL="0" distR="0" wp14:anchorId="1B28AF97" wp14:editId="02E4ECA8">
            <wp:extent cx="323850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43C">
        <w:rPr>
          <w:sz w:val="24"/>
          <w:szCs w:val="24"/>
        </w:rPr>
        <w:t xml:space="preserve"> - планируемое к приобретению количество прочей продукции, изготовляемой типографией в соответствии с таблицей </w:t>
      </w:r>
      <w:r w:rsidR="004102DD">
        <w:rPr>
          <w:sz w:val="24"/>
          <w:szCs w:val="24"/>
        </w:rPr>
        <w:t>59.1</w:t>
      </w:r>
      <w:r w:rsidRPr="00EF743C">
        <w:rPr>
          <w:sz w:val="24"/>
          <w:szCs w:val="24"/>
        </w:rPr>
        <w:t xml:space="preserve"> приложения № 2;</w:t>
      </w:r>
    </w:p>
    <w:p w:rsidR="00E33057" w:rsidRPr="00EF743C" w:rsidRDefault="00EF743C" w:rsidP="00EF743C">
      <w:pPr>
        <w:pStyle w:val="ConsPlusNormal"/>
        <w:ind w:firstLine="709"/>
        <w:jc w:val="both"/>
        <w:rPr>
          <w:sz w:val="24"/>
          <w:szCs w:val="24"/>
        </w:rPr>
      </w:pPr>
      <w:r w:rsidRPr="00EF743C">
        <w:rPr>
          <w:noProof/>
          <w:position w:val="-14"/>
          <w:sz w:val="24"/>
          <w:szCs w:val="24"/>
        </w:rPr>
        <w:drawing>
          <wp:inline distT="0" distB="0" distL="0" distR="0" wp14:anchorId="2357905F" wp14:editId="714A4DD9">
            <wp:extent cx="285750" cy="2381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43C">
        <w:rPr>
          <w:sz w:val="24"/>
          <w:szCs w:val="24"/>
        </w:rPr>
        <w:t xml:space="preserve"> - цена 1 единицы прочей продукции, изготовляемой типографией, по j-му тиражу в соответствии с таблицей </w:t>
      </w:r>
      <w:r w:rsidR="004102DD">
        <w:rPr>
          <w:sz w:val="24"/>
          <w:szCs w:val="24"/>
        </w:rPr>
        <w:t>59.1</w:t>
      </w:r>
      <w:r w:rsidRPr="00EF743C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59.2.</w:t>
      </w:r>
      <w:r w:rsidRPr="0027077D">
        <w:rPr>
          <w:sz w:val="24"/>
          <w:szCs w:val="24"/>
        </w:rPr>
        <w:t xml:space="preserve"> Затраты на приобретение канцелярских принадлежностей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5E6DBC23" wp14:editId="32D77D0E">
            <wp:extent cx="304800" cy="2286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lastRenderedPageBreak/>
        <w:drawing>
          <wp:inline distT="0" distB="0" distL="0" distR="0" wp14:anchorId="0FE562F9" wp14:editId="6E12989C">
            <wp:extent cx="1971675" cy="4286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5A7594AD" wp14:editId="6BD5A25D">
            <wp:extent cx="39052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i-го предмета канцелярских принадлежностей в соответствии с таблицей </w:t>
      </w:r>
      <w:r w:rsidR="009B3D9C">
        <w:rPr>
          <w:sz w:val="24"/>
          <w:szCs w:val="24"/>
        </w:rPr>
        <w:t>59.2</w:t>
      </w:r>
      <w:r w:rsidRPr="0027077D">
        <w:rPr>
          <w:sz w:val="24"/>
          <w:szCs w:val="24"/>
        </w:rPr>
        <w:t xml:space="preserve"> приложения № 2 в расчете на основного работника;</w:t>
      </w:r>
    </w:p>
    <w:p w:rsidR="00E33057" w:rsidRPr="0027077D" w:rsidRDefault="00E33057" w:rsidP="0027077D">
      <w:pPr>
        <w:pStyle w:val="ConsPlusNormal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- расчетная численность основных работников, определяемая в соответствии с пунктами 17–22 общих требований к определению нормативных затрат;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7DC2AABD" wp14:editId="301D16A9">
            <wp:extent cx="352425" cy="228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i-го предмета канцелярских принадлежностей в соответствии с таблицей </w:t>
      </w:r>
      <w:r w:rsidR="009B3D9C">
        <w:rPr>
          <w:sz w:val="24"/>
          <w:szCs w:val="24"/>
        </w:rPr>
        <w:t>59.2</w:t>
      </w:r>
      <w:r w:rsidRPr="0027077D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59.3.</w:t>
      </w:r>
      <w:r w:rsidRPr="0027077D">
        <w:rPr>
          <w:sz w:val="24"/>
          <w:szCs w:val="24"/>
        </w:rPr>
        <w:t xml:space="preserve"> Затраты на приобретение хозяйственных товаров и принадлежностей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66FB30ED" wp14:editId="4D90E4A4">
            <wp:extent cx="22860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4AA03AAC" wp14:editId="7FF7C32E">
            <wp:extent cx="1285875" cy="4286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5F07AEB9" wp14:editId="44C6E884">
            <wp:extent cx="28575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i-й единицы хозяйственных товаров и принадлежностей в соответствии с таблицей </w:t>
      </w:r>
      <w:r w:rsidR="002C03A6">
        <w:rPr>
          <w:sz w:val="24"/>
          <w:szCs w:val="24"/>
        </w:rPr>
        <w:t>59.3</w:t>
      </w:r>
      <w:r w:rsidRPr="0027077D">
        <w:rPr>
          <w:sz w:val="24"/>
          <w:szCs w:val="24"/>
        </w:rPr>
        <w:t xml:space="preserve"> приложения № 3;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1DD2ECB7" wp14:editId="3FCFFD60">
            <wp:extent cx="3048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i-го хозяйственного товара и принадлежности в соответствии с таблицей </w:t>
      </w:r>
      <w:r w:rsidR="002C03A6">
        <w:rPr>
          <w:sz w:val="24"/>
          <w:szCs w:val="24"/>
        </w:rPr>
        <w:t xml:space="preserve">59.3 </w:t>
      </w:r>
      <w:r w:rsidRPr="0027077D">
        <w:rPr>
          <w:sz w:val="24"/>
          <w:szCs w:val="24"/>
        </w:rPr>
        <w:t>приложения № 2.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  <w:highlight w:val="yellow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59.4.</w:t>
      </w:r>
      <w:r w:rsidRPr="0027077D">
        <w:rPr>
          <w:sz w:val="24"/>
          <w:szCs w:val="24"/>
        </w:rPr>
        <w:t xml:space="preserve"> Затраты на приобретение горюче-смазочных материалов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29381E00" wp14:editId="68E39C78">
            <wp:extent cx="2667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27077D">
        <w:rPr>
          <w:rFonts w:ascii="Arial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 wp14:anchorId="7EF6A9D1" wp14:editId="57DDAB4A">
            <wp:extent cx="1914525" cy="4286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7077D">
        <w:rPr>
          <w:rFonts w:ascii="Arial" w:hAnsi="Arial" w:cs="Arial"/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6E01132B" wp14:editId="3A4937EE">
            <wp:extent cx="34290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 в соответствии с таблицей </w:t>
      </w:r>
      <w:r w:rsidR="00F40F21">
        <w:rPr>
          <w:sz w:val="24"/>
          <w:szCs w:val="24"/>
        </w:rPr>
        <w:t>59.4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25F3811A" wp14:editId="09AC7B8B">
            <wp:extent cx="32385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цена 1 литра горюче-смазочного материала по i-му транспортному средству в соответствии с таблицей </w:t>
      </w:r>
      <w:r w:rsidR="00F40F21">
        <w:rPr>
          <w:sz w:val="24"/>
          <w:szCs w:val="24"/>
        </w:rPr>
        <w:t>59.4</w:t>
      </w:r>
      <w:r w:rsidRPr="0027077D">
        <w:rPr>
          <w:sz w:val="24"/>
          <w:szCs w:val="24"/>
        </w:rPr>
        <w:t xml:space="preserve"> приложения № 3;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390C46B5" wp14:editId="270164F9">
            <wp:extent cx="3429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планируемое количество километров пробега i-го транспортного средства в очередном финансовом году в соответствии с таблицей </w:t>
      </w:r>
      <w:r w:rsidR="00F40F21">
        <w:rPr>
          <w:sz w:val="24"/>
          <w:szCs w:val="24"/>
        </w:rPr>
        <w:t xml:space="preserve">59.4 </w:t>
      </w:r>
      <w:r w:rsidRPr="0027077D">
        <w:rPr>
          <w:sz w:val="24"/>
          <w:szCs w:val="24"/>
        </w:rPr>
        <w:t>приложения № 2.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t>59.5.</w:t>
      </w:r>
      <w:r w:rsidRPr="0027077D">
        <w:rPr>
          <w:sz w:val="24"/>
          <w:szCs w:val="24"/>
        </w:rPr>
        <w:t xml:space="preserve"> Затраты на приобретение запасных частей для транспортных средств определяются по фактическим затратам в отчетном финансовом году в соответствии с таблицей </w:t>
      </w:r>
      <w:r w:rsidR="00F40F21">
        <w:rPr>
          <w:sz w:val="24"/>
          <w:szCs w:val="24"/>
        </w:rPr>
        <w:t>59.5</w:t>
      </w:r>
      <w:r w:rsidRPr="0027077D">
        <w:rPr>
          <w:sz w:val="24"/>
          <w:szCs w:val="24"/>
        </w:rPr>
        <w:t xml:space="preserve"> приложения № 3.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b/>
          <w:sz w:val="24"/>
          <w:szCs w:val="24"/>
        </w:rPr>
        <w:lastRenderedPageBreak/>
        <w:t>59.6.</w:t>
      </w:r>
      <w:r w:rsidRPr="0027077D">
        <w:rPr>
          <w:sz w:val="24"/>
          <w:szCs w:val="24"/>
        </w:rPr>
        <w:t xml:space="preserve"> Затраты на приобретение материальных запасов для нужд гражданской обороны (</w:t>
      </w: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7B8B686A" wp14:editId="2E31A10C">
            <wp:extent cx="3048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4D38">
        <w:rPr>
          <w:sz w:val="24"/>
          <w:szCs w:val="24"/>
        </w:rPr>
        <w:t>)</w:t>
      </w:r>
      <w:r w:rsidRPr="0027077D">
        <w:rPr>
          <w:sz w:val="24"/>
          <w:szCs w:val="24"/>
        </w:rPr>
        <w:t>:</w:t>
      </w:r>
      <w:r w:rsidR="00C84D38">
        <w:rPr>
          <w:sz w:val="24"/>
          <w:szCs w:val="24"/>
        </w:rPr>
        <w:t xml:space="preserve"> затраты отсутствуют.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outlineLvl w:val="2"/>
        <w:rPr>
          <w:b/>
          <w:sz w:val="24"/>
          <w:szCs w:val="24"/>
        </w:rPr>
      </w:pPr>
      <w:bookmarkStart w:id="22" w:name="Par919"/>
      <w:bookmarkEnd w:id="22"/>
    </w:p>
    <w:p w:rsidR="00E33057" w:rsidRPr="0027077D" w:rsidRDefault="00E33057" w:rsidP="00856096">
      <w:pPr>
        <w:pStyle w:val="ConsPlusNormal"/>
        <w:ind w:firstLine="709"/>
        <w:jc w:val="center"/>
        <w:outlineLvl w:val="2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III. Затраты на капитальный ремонт</w:t>
      </w:r>
    </w:p>
    <w:p w:rsidR="00E33057" w:rsidRPr="0027077D" w:rsidRDefault="00B04549" w:rsidP="00856096">
      <w:pPr>
        <w:pStyle w:val="ConsPlusNormal"/>
        <w:ind w:firstLine="709"/>
        <w:jc w:val="center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муниципального</w:t>
      </w:r>
      <w:r w:rsidR="00E33057" w:rsidRPr="0027077D">
        <w:rPr>
          <w:b/>
          <w:sz w:val="24"/>
          <w:szCs w:val="24"/>
        </w:rPr>
        <w:t xml:space="preserve"> имущества</w:t>
      </w: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</w:p>
    <w:p w:rsidR="00E33057" w:rsidRPr="0027077D" w:rsidRDefault="0027077D" w:rsidP="00856096">
      <w:pPr>
        <w:pStyle w:val="ConsPlusNormal"/>
        <w:ind w:firstLine="709"/>
        <w:jc w:val="center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затраты отсутствуют</w:t>
      </w:r>
    </w:p>
    <w:p w:rsidR="0027077D" w:rsidRPr="0027077D" w:rsidRDefault="0027077D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outlineLvl w:val="2"/>
        <w:rPr>
          <w:b/>
          <w:sz w:val="24"/>
          <w:szCs w:val="24"/>
        </w:rPr>
      </w:pPr>
      <w:bookmarkStart w:id="23" w:name="Par926"/>
      <w:bookmarkEnd w:id="23"/>
      <w:r w:rsidRPr="0027077D">
        <w:rPr>
          <w:b/>
          <w:sz w:val="24"/>
          <w:szCs w:val="24"/>
        </w:rPr>
        <w:t>IV. Затраты на финансовое обеспечение</w:t>
      </w:r>
    </w:p>
    <w:p w:rsidR="00E33057" w:rsidRPr="0027077D" w:rsidRDefault="00E33057" w:rsidP="00856096">
      <w:pPr>
        <w:pStyle w:val="ConsPlusNormal"/>
        <w:ind w:firstLine="709"/>
        <w:jc w:val="center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строительства, реконструкции (в том числе с элементами</w:t>
      </w:r>
    </w:p>
    <w:p w:rsidR="00E33057" w:rsidRPr="0027077D" w:rsidRDefault="00E33057" w:rsidP="00856096">
      <w:pPr>
        <w:pStyle w:val="ConsPlusNormal"/>
        <w:ind w:firstLine="709"/>
        <w:jc w:val="center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реставрации), технического перевооружения объектов</w:t>
      </w:r>
    </w:p>
    <w:p w:rsidR="00E33057" w:rsidRPr="0027077D" w:rsidRDefault="00E33057" w:rsidP="00856096">
      <w:pPr>
        <w:pStyle w:val="ConsPlusNormal"/>
        <w:ind w:firstLine="709"/>
        <w:jc w:val="center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капитального строительства или приобретение объектов</w:t>
      </w: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b/>
          <w:sz w:val="24"/>
          <w:szCs w:val="24"/>
        </w:rPr>
        <w:t>недвижимого имущества</w:t>
      </w: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</w:p>
    <w:p w:rsidR="00E33057" w:rsidRPr="0027077D" w:rsidRDefault="0027077D" w:rsidP="00856096">
      <w:pPr>
        <w:pStyle w:val="ConsPlusNormal"/>
        <w:ind w:firstLine="709"/>
        <w:jc w:val="center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затраты отсутствуют</w:t>
      </w:r>
    </w:p>
    <w:p w:rsidR="0027077D" w:rsidRPr="0027077D" w:rsidRDefault="0027077D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outlineLvl w:val="2"/>
        <w:rPr>
          <w:b/>
          <w:sz w:val="24"/>
          <w:szCs w:val="24"/>
        </w:rPr>
      </w:pPr>
      <w:bookmarkStart w:id="24" w:name="Par934"/>
      <w:bookmarkEnd w:id="24"/>
      <w:r w:rsidRPr="0027077D">
        <w:rPr>
          <w:b/>
          <w:sz w:val="24"/>
          <w:szCs w:val="24"/>
        </w:rPr>
        <w:t>V. Затраты на дополнительное профессиональное образование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b/>
          <w:sz w:val="24"/>
          <w:szCs w:val="24"/>
        </w:rPr>
      </w:pPr>
      <w:r w:rsidRPr="0027077D">
        <w:rPr>
          <w:b/>
          <w:sz w:val="24"/>
          <w:szCs w:val="24"/>
        </w:rPr>
        <w:t>64. Затраты на приобретение образовательных услуг по профессиональной переподготовке и повышению квалификации (</w:t>
      </w:r>
      <w:r w:rsidRPr="0027077D">
        <w:rPr>
          <w:b/>
          <w:noProof/>
          <w:position w:val="-12"/>
          <w:sz w:val="24"/>
          <w:szCs w:val="24"/>
        </w:rPr>
        <w:drawing>
          <wp:inline distT="0" distB="0" distL="0" distR="0" wp14:anchorId="3D0481D0" wp14:editId="70F4D0A4">
            <wp:extent cx="2667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b/>
          <w:sz w:val="24"/>
          <w:szCs w:val="24"/>
        </w:rPr>
        <w:t>) определяются по формуле: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856096">
      <w:pPr>
        <w:pStyle w:val="ConsPlusNormal"/>
        <w:ind w:firstLine="709"/>
        <w:jc w:val="center"/>
        <w:rPr>
          <w:sz w:val="24"/>
          <w:szCs w:val="24"/>
        </w:rPr>
      </w:pPr>
      <w:r w:rsidRPr="0027077D">
        <w:rPr>
          <w:noProof/>
          <w:position w:val="-28"/>
          <w:sz w:val="24"/>
          <w:szCs w:val="24"/>
        </w:rPr>
        <w:drawing>
          <wp:inline distT="0" distB="0" distL="0" distR="0" wp14:anchorId="7AF519BD" wp14:editId="27E952BC">
            <wp:extent cx="1409700" cy="428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>,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sz w:val="24"/>
          <w:szCs w:val="24"/>
        </w:rPr>
        <w:t>где:</w:t>
      </w:r>
    </w:p>
    <w:p w:rsidR="00E33057" w:rsidRPr="0027077D" w:rsidRDefault="00E33057" w:rsidP="0027077D">
      <w:pPr>
        <w:pStyle w:val="ConsPlusNormal"/>
        <w:ind w:firstLine="709"/>
        <w:jc w:val="both"/>
        <w:rPr>
          <w:sz w:val="24"/>
          <w:szCs w:val="24"/>
        </w:rPr>
      </w:pPr>
      <w:r w:rsidRPr="0027077D">
        <w:rPr>
          <w:noProof/>
          <w:position w:val="-12"/>
          <w:sz w:val="24"/>
          <w:szCs w:val="24"/>
        </w:rPr>
        <w:drawing>
          <wp:inline distT="0" distB="0" distL="0" distR="0" wp14:anchorId="3D17BF81" wp14:editId="531A7D19">
            <wp:extent cx="3429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 в соответствии с таблицей </w:t>
      </w:r>
      <w:r w:rsidR="00A3008E">
        <w:rPr>
          <w:sz w:val="24"/>
          <w:szCs w:val="24"/>
        </w:rPr>
        <w:t>64</w:t>
      </w:r>
      <w:r w:rsidRPr="0027077D">
        <w:rPr>
          <w:sz w:val="24"/>
          <w:szCs w:val="24"/>
        </w:rPr>
        <w:t xml:space="preserve"> приложения № 2;</w:t>
      </w:r>
    </w:p>
    <w:p w:rsidR="00E33057" w:rsidRPr="0027077D" w:rsidRDefault="00E33057" w:rsidP="0027077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7077D">
        <w:rPr>
          <w:rFonts w:ascii="Arial" w:hAnsi="Arial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3A3DFBA1" wp14:editId="76EB1744">
            <wp:extent cx="32385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77D">
        <w:rPr>
          <w:rFonts w:ascii="Arial" w:hAnsi="Arial" w:cs="Arial"/>
          <w:sz w:val="24"/>
          <w:szCs w:val="24"/>
        </w:rPr>
        <w:t xml:space="preserve"> - </w:t>
      </w:r>
      <w:r w:rsidRPr="0027077D">
        <w:rPr>
          <w:rFonts w:ascii="Arial" w:eastAsiaTheme="minorEastAsia" w:hAnsi="Arial" w:cs="Arial"/>
          <w:sz w:val="24"/>
          <w:szCs w:val="24"/>
          <w:lang w:eastAsia="ru-RU"/>
        </w:rPr>
        <w:t xml:space="preserve">цена обучения одного работника по i-му виду дополнительного профессионального образования, определенная в соответствии со статьей 22 Федерального закона № 44-ФЗ, представлена в таблице </w:t>
      </w:r>
      <w:r w:rsidR="00A3008E">
        <w:rPr>
          <w:rFonts w:ascii="Arial" w:eastAsiaTheme="minorEastAsia" w:hAnsi="Arial" w:cs="Arial"/>
          <w:sz w:val="24"/>
          <w:szCs w:val="24"/>
          <w:lang w:eastAsia="ru-RU"/>
        </w:rPr>
        <w:t>64</w:t>
      </w:r>
      <w:r w:rsidRPr="0027077D">
        <w:rPr>
          <w:rFonts w:ascii="Arial" w:eastAsiaTheme="minorEastAsia" w:hAnsi="Arial" w:cs="Arial"/>
          <w:sz w:val="24"/>
          <w:szCs w:val="24"/>
          <w:lang w:eastAsia="ru-RU"/>
        </w:rPr>
        <w:t xml:space="preserve"> приложения №3.</w:t>
      </w:r>
    </w:p>
    <w:p w:rsidR="00E33057" w:rsidRDefault="00E33057" w:rsidP="00E33057"/>
    <w:p w:rsidR="00096101" w:rsidRDefault="00096101" w:rsidP="007D14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0A9B" w:rsidRPr="008D2D9F" w:rsidRDefault="00096101" w:rsidP="000A0E46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lastRenderedPageBreak/>
        <w:t xml:space="preserve">Приложение № 2 </w:t>
      </w:r>
      <w:r w:rsidR="00770A9B" w:rsidRPr="008D2D9F">
        <w:rPr>
          <w:rFonts w:eastAsia="Times New Roman"/>
          <w:sz w:val="24"/>
          <w:szCs w:val="24"/>
        </w:rPr>
        <w:t xml:space="preserve">к постановлению </w:t>
      </w:r>
    </w:p>
    <w:p w:rsidR="00770A9B" w:rsidRPr="008D2D9F" w:rsidRDefault="00770A9B" w:rsidP="000A0E46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 xml:space="preserve">администрации муниципального </w:t>
      </w:r>
    </w:p>
    <w:p w:rsidR="00770A9B" w:rsidRPr="008D2D9F" w:rsidRDefault="00770A9B" w:rsidP="000A0E46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 xml:space="preserve">образования рабочий поселок </w:t>
      </w:r>
    </w:p>
    <w:p w:rsidR="00770A9B" w:rsidRPr="008D2D9F" w:rsidRDefault="00770A9B" w:rsidP="000A0E46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Первомайский Щекинского района</w:t>
      </w:r>
    </w:p>
    <w:p w:rsidR="00770A9B" w:rsidRPr="008D2D9F" w:rsidRDefault="00770A9B" w:rsidP="000A0E46">
      <w:pPr>
        <w:pStyle w:val="ConsPlusNormal"/>
        <w:ind w:firstLine="709"/>
        <w:jc w:val="right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 xml:space="preserve">                                                                                 от   ___________ № ____</w:t>
      </w:r>
    </w:p>
    <w:p w:rsidR="00096101" w:rsidRPr="008D2D9F" w:rsidRDefault="00096101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096101" w:rsidRPr="008D2D9F" w:rsidRDefault="00096101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096101" w:rsidRPr="008D2D9F" w:rsidRDefault="00096101" w:rsidP="008D2D9F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096101" w:rsidRPr="008D2D9F" w:rsidRDefault="00096101" w:rsidP="000A0E46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b/>
          <w:sz w:val="24"/>
          <w:szCs w:val="24"/>
        </w:rPr>
        <w:t>Нормативы количества товаров, рабо</w:t>
      </w:r>
      <w:r w:rsidR="00F23E75" w:rsidRPr="008D2D9F">
        <w:rPr>
          <w:b/>
          <w:sz w:val="24"/>
          <w:szCs w:val="24"/>
        </w:rPr>
        <w:t>т, услуг на обеспечение функций администрации муниципального образования рабочий поселок Первомайский Щекинского района</w:t>
      </w:r>
      <w:r w:rsidRPr="008D2D9F">
        <w:rPr>
          <w:b/>
          <w:sz w:val="24"/>
          <w:szCs w:val="24"/>
        </w:rPr>
        <w:t xml:space="preserve"> и подведомственн</w:t>
      </w:r>
      <w:r w:rsidR="00F23E75" w:rsidRPr="008D2D9F">
        <w:rPr>
          <w:b/>
          <w:sz w:val="24"/>
          <w:szCs w:val="24"/>
        </w:rPr>
        <w:t>ых ему казенных учреждений</w:t>
      </w:r>
    </w:p>
    <w:p w:rsidR="00096101" w:rsidRPr="008D2D9F" w:rsidRDefault="00096101" w:rsidP="008D2D9F">
      <w:pPr>
        <w:pStyle w:val="ConsPlusNormal"/>
        <w:ind w:firstLine="709"/>
        <w:jc w:val="both"/>
        <w:rPr>
          <w:rFonts w:eastAsia="Times New Roman"/>
          <w:b/>
          <w:sz w:val="24"/>
          <w:szCs w:val="24"/>
        </w:rPr>
      </w:pPr>
    </w:p>
    <w:p w:rsidR="00BF539D" w:rsidRPr="008D2D9F" w:rsidRDefault="00BF539D" w:rsidP="008D2D9F">
      <w:pPr>
        <w:pStyle w:val="ConsPlusNormal"/>
        <w:ind w:firstLine="709"/>
        <w:jc w:val="both"/>
        <w:rPr>
          <w:rFonts w:eastAsia="Times New Roman"/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I. Затраты на информационно-коммуникационные технологии</w:t>
      </w:r>
    </w:p>
    <w:p w:rsidR="00BF539D" w:rsidRPr="008D2D9F" w:rsidRDefault="00BF539D" w:rsidP="008D2D9F">
      <w:pPr>
        <w:pStyle w:val="ConsPlusNormal"/>
        <w:ind w:firstLine="709"/>
        <w:jc w:val="both"/>
        <w:rPr>
          <w:rFonts w:eastAsia="Times New Roman"/>
          <w:b/>
          <w:sz w:val="24"/>
          <w:szCs w:val="24"/>
        </w:rPr>
      </w:pPr>
    </w:p>
    <w:p w:rsidR="00AF7504" w:rsidRPr="008D2D9F" w:rsidRDefault="00AF7504" w:rsidP="000A0E46">
      <w:pPr>
        <w:pStyle w:val="ConsPlusNormal"/>
        <w:ind w:firstLine="709"/>
        <w:jc w:val="center"/>
        <w:rPr>
          <w:rFonts w:eastAsia="Times New Roman"/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Затраты на услуги связи</w:t>
      </w:r>
    </w:p>
    <w:p w:rsidR="00160384" w:rsidRDefault="00160384" w:rsidP="000A0E46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096101" w:rsidRPr="008D2D9F" w:rsidRDefault="00096101" w:rsidP="0002073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1</w:t>
      </w:r>
    </w:p>
    <w:p w:rsidR="00096101" w:rsidRPr="008D2D9F" w:rsidRDefault="00096101" w:rsidP="008823FA">
      <w:pPr>
        <w:pStyle w:val="ConsPlusNormal"/>
        <w:ind w:firstLine="709"/>
        <w:jc w:val="center"/>
        <w:rPr>
          <w:rFonts w:eastAsia="Times New Roman"/>
          <w:b/>
          <w:sz w:val="24"/>
          <w:szCs w:val="24"/>
          <w:vertAlign w:val="superscript"/>
        </w:rPr>
      </w:pPr>
      <w:r w:rsidRPr="008D2D9F">
        <w:rPr>
          <w:rFonts w:eastAsia="Times New Roman"/>
          <w:b/>
          <w:sz w:val="24"/>
          <w:szCs w:val="24"/>
        </w:rPr>
        <w:t xml:space="preserve">Нормативы </w:t>
      </w:r>
      <w:r w:rsidR="00DA00B5" w:rsidRPr="008D2D9F">
        <w:rPr>
          <w:rFonts w:eastAsia="Times New Roman"/>
          <w:b/>
          <w:sz w:val="24"/>
          <w:szCs w:val="24"/>
        </w:rPr>
        <w:t xml:space="preserve">количества </w:t>
      </w:r>
      <w:r w:rsidRPr="008D2D9F">
        <w:rPr>
          <w:rFonts w:eastAsia="Times New Roman"/>
          <w:b/>
          <w:sz w:val="24"/>
          <w:szCs w:val="24"/>
        </w:rPr>
        <w:t xml:space="preserve">на </w:t>
      </w:r>
      <w:r w:rsidR="00DA00B5" w:rsidRPr="008D2D9F">
        <w:rPr>
          <w:rFonts w:eastAsia="Times New Roman"/>
          <w:b/>
          <w:sz w:val="24"/>
          <w:szCs w:val="24"/>
        </w:rPr>
        <w:t>абонентскую плату</w:t>
      </w:r>
    </w:p>
    <w:p w:rsidR="00096101" w:rsidRPr="008D2D9F" w:rsidRDefault="00096101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39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5278"/>
      </w:tblGrid>
      <w:tr w:rsidR="008823FA" w:rsidRPr="005B42AF" w:rsidTr="008823FA">
        <w:trPr>
          <w:jc w:val="center"/>
        </w:trPr>
        <w:tc>
          <w:tcPr>
            <w:tcW w:w="3261" w:type="dxa"/>
          </w:tcPr>
          <w:p w:rsidR="008538F9" w:rsidRPr="005B42AF" w:rsidRDefault="008538F9" w:rsidP="008823FA">
            <w:pPr>
              <w:pStyle w:val="ConsPlusNormal"/>
              <w:jc w:val="center"/>
              <w:rPr>
                <w:rFonts w:eastAsia="Times New Roman"/>
                <w:b/>
              </w:rPr>
            </w:pPr>
            <w:r w:rsidRPr="005B42AF">
              <w:rPr>
                <w:rFonts w:eastAsia="Times New Roman"/>
                <w:b/>
              </w:rPr>
              <w:t>Наименование должностей</w:t>
            </w:r>
          </w:p>
        </w:tc>
        <w:tc>
          <w:tcPr>
            <w:tcW w:w="5278" w:type="dxa"/>
          </w:tcPr>
          <w:p w:rsidR="008538F9" w:rsidRPr="005B42AF" w:rsidRDefault="008538F9" w:rsidP="008823FA">
            <w:pPr>
              <w:pStyle w:val="ConsPlusNormal"/>
              <w:jc w:val="center"/>
              <w:rPr>
                <w:rFonts w:eastAsia="Times New Roman"/>
                <w:b/>
              </w:rPr>
            </w:pPr>
            <w:r w:rsidRPr="005B42AF">
              <w:rPr>
                <w:rFonts w:eastAsia="Times New Roman"/>
                <w:b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</w:tr>
      <w:tr w:rsidR="008823FA" w:rsidRPr="005B42AF" w:rsidTr="008823FA">
        <w:trPr>
          <w:jc w:val="center"/>
        </w:trPr>
        <w:tc>
          <w:tcPr>
            <w:tcW w:w="3261" w:type="dxa"/>
          </w:tcPr>
          <w:p w:rsidR="008538F9" w:rsidRPr="005B42AF" w:rsidRDefault="008538F9" w:rsidP="008823FA">
            <w:pPr>
              <w:pStyle w:val="ConsPlusNormal"/>
              <w:jc w:val="center"/>
              <w:rPr>
                <w:rFonts w:eastAsia="Times New Roman"/>
              </w:rPr>
            </w:pPr>
            <w:r w:rsidRPr="005B42AF">
              <w:t>Все должности</w:t>
            </w:r>
          </w:p>
        </w:tc>
        <w:tc>
          <w:tcPr>
            <w:tcW w:w="5278" w:type="dxa"/>
          </w:tcPr>
          <w:p w:rsidR="008538F9" w:rsidRPr="005B42AF" w:rsidRDefault="008D3331" w:rsidP="008823FA">
            <w:pPr>
              <w:pStyle w:val="ConsPlusNormal"/>
              <w:jc w:val="center"/>
              <w:rPr>
                <w:rFonts w:eastAsia="Times New Roman"/>
              </w:rPr>
            </w:pPr>
            <w:r w:rsidRPr="005B42AF">
              <w:rPr>
                <w:rFonts w:eastAsia="Times New Roman"/>
              </w:rPr>
              <w:t>15</w:t>
            </w:r>
          </w:p>
        </w:tc>
      </w:tr>
    </w:tbl>
    <w:p w:rsidR="002108FA" w:rsidRPr="008D2D9F" w:rsidRDefault="002108FA" w:rsidP="008D2D9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96101" w:rsidRPr="008D2D9F" w:rsidRDefault="00096101" w:rsidP="0002073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2</w:t>
      </w:r>
    </w:p>
    <w:p w:rsidR="00096101" w:rsidRPr="008D2D9F" w:rsidRDefault="002108FA" w:rsidP="005B42AF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 на повременную оплату местных, междугородних и международных телефонных соединений</w:t>
      </w:r>
    </w:p>
    <w:p w:rsidR="00096101" w:rsidRPr="008D2D9F" w:rsidRDefault="00096101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096101" w:rsidRPr="008D2D9F" w:rsidRDefault="00096101" w:rsidP="005B42AF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tbl>
      <w:tblPr>
        <w:tblStyle w:val="ab"/>
        <w:tblW w:w="9958" w:type="dxa"/>
        <w:jc w:val="center"/>
        <w:tblLayout w:type="fixed"/>
        <w:tblLook w:val="04A0" w:firstRow="1" w:lastRow="0" w:firstColumn="1" w:lastColumn="0" w:noHBand="0" w:noVBand="1"/>
      </w:tblPr>
      <w:tblGrid>
        <w:gridCol w:w="1452"/>
        <w:gridCol w:w="1418"/>
        <w:gridCol w:w="1417"/>
        <w:gridCol w:w="1418"/>
        <w:gridCol w:w="1417"/>
        <w:gridCol w:w="1276"/>
        <w:gridCol w:w="1560"/>
      </w:tblGrid>
      <w:tr w:rsidR="008601FC" w:rsidRPr="005B42AF" w:rsidTr="008601FC">
        <w:trPr>
          <w:jc w:val="center"/>
        </w:trPr>
        <w:tc>
          <w:tcPr>
            <w:tcW w:w="1452" w:type="dxa"/>
          </w:tcPr>
          <w:p w:rsidR="008601FC" w:rsidRPr="005B42AF" w:rsidRDefault="008601FC" w:rsidP="005B42AF">
            <w:pPr>
              <w:pStyle w:val="ConsPlusNormal"/>
              <w:jc w:val="center"/>
              <w:rPr>
                <w:rFonts w:eastAsia="Times New Roman"/>
                <w:b/>
              </w:rPr>
            </w:pPr>
            <w:r w:rsidRPr="005B42AF">
              <w:rPr>
                <w:rFonts w:eastAsia="Times New Roman"/>
                <w:b/>
              </w:rPr>
              <w:t>Наименование должностей</w:t>
            </w:r>
          </w:p>
        </w:tc>
        <w:tc>
          <w:tcPr>
            <w:tcW w:w="1418" w:type="dxa"/>
          </w:tcPr>
          <w:p w:rsidR="008601FC" w:rsidRPr="005B42AF" w:rsidRDefault="008601FC" w:rsidP="005B42AF">
            <w:pPr>
              <w:pStyle w:val="ConsPlusNormal"/>
              <w:ind w:hanging="36"/>
              <w:jc w:val="center"/>
              <w:rPr>
                <w:rFonts w:eastAsia="Times New Roman"/>
                <w:b/>
              </w:rPr>
            </w:pPr>
            <w:r w:rsidRPr="005B42AF">
              <w:rPr>
                <w:rFonts w:eastAsia="Times New Roman"/>
                <w:b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417" w:type="dxa"/>
          </w:tcPr>
          <w:p w:rsidR="008601FC" w:rsidRPr="005B42AF" w:rsidRDefault="008601FC" w:rsidP="005B42AF">
            <w:pPr>
              <w:pStyle w:val="ConsPlusNormal"/>
              <w:jc w:val="center"/>
              <w:rPr>
                <w:rFonts w:eastAsia="Times New Roman"/>
                <w:b/>
              </w:rPr>
            </w:pPr>
            <w:r w:rsidRPr="005B42AF">
              <w:rPr>
                <w:rFonts w:eastAsia="Times New Roman"/>
                <w:b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1418" w:type="dxa"/>
          </w:tcPr>
          <w:p w:rsidR="008601FC" w:rsidRPr="005B42AF" w:rsidRDefault="008601FC" w:rsidP="005B42AF">
            <w:pPr>
              <w:pStyle w:val="ConsPlusNormal"/>
              <w:jc w:val="center"/>
              <w:rPr>
                <w:rFonts w:eastAsia="Times New Roman"/>
                <w:b/>
              </w:rPr>
            </w:pPr>
            <w:r w:rsidRPr="005B42AF">
              <w:rPr>
                <w:rFonts w:eastAsia="Times New Roman"/>
                <w:b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1417" w:type="dxa"/>
          </w:tcPr>
          <w:p w:rsidR="008601FC" w:rsidRPr="005B42AF" w:rsidRDefault="008601FC" w:rsidP="005B42AF">
            <w:pPr>
              <w:pStyle w:val="ConsPlusNormal"/>
              <w:jc w:val="center"/>
              <w:rPr>
                <w:rFonts w:eastAsia="Times New Roman"/>
                <w:b/>
              </w:rPr>
            </w:pPr>
            <w:r w:rsidRPr="005B42AF">
              <w:rPr>
                <w:rFonts w:eastAsia="Times New Roman"/>
                <w:b/>
              </w:rPr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</w:t>
            </w:r>
          </w:p>
        </w:tc>
        <w:tc>
          <w:tcPr>
            <w:tcW w:w="1276" w:type="dxa"/>
          </w:tcPr>
          <w:p w:rsidR="008601FC" w:rsidRPr="005B42AF" w:rsidRDefault="008601FC" w:rsidP="005B42AF">
            <w:pPr>
              <w:pStyle w:val="ConsPlusNormal"/>
              <w:jc w:val="center"/>
              <w:rPr>
                <w:rFonts w:eastAsia="Times New Roman"/>
                <w:b/>
              </w:rPr>
            </w:pPr>
            <w:r w:rsidRPr="005B42AF">
              <w:rPr>
                <w:rFonts w:eastAsia="Times New Roman"/>
                <w:b/>
              </w:rPr>
              <w:t>Количество абонентских номеров для передачи голосовой информации, используемых для международных телефонных соединений</w:t>
            </w:r>
          </w:p>
        </w:tc>
        <w:tc>
          <w:tcPr>
            <w:tcW w:w="1560" w:type="dxa"/>
          </w:tcPr>
          <w:p w:rsidR="008601FC" w:rsidRPr="005B42AF" w:rsidRDefault="008601FC" w:rsidP="005B42AF">
            <w:pPr>
              <w:pStyle w:val="ConsPlusNormal"/>
              <w:jc w:val="center"/>
              <w:rPr>
                <w:rFonts w:eastAsia="Times New Roman"/>
                <w:b/>
              </w:rPr>
            </w:pPr>
            <w:r w:rsidRPr="005B42AF">
              <w:rPr>
                <w:rFonts w:eastAsia="Times New Roman"/>
                <w:b/>
              </w:rPr>
              <w:t>Продолжительность международных телефонных соединений в месяц в расчете на 1 абонентский номер для передачи голосовой информации</w:t>
            </w:r>
          </w:p>
        </w:tc>
      </w:tr>
      <w:tr w:rsidR="008601FC" w:rsidRPr="005B42AF" w:rsidTr="008601FC">
        <w:trPr>
          <w:jc w:val="center"/>
        </w:trPr>
        <w:tc>
          <w:tcPr>
            <w:tcW w:w="1452" w:type="dxa"/>
          </w:tcPr>
          <w:p w:rsidR="008601FC" w:rsidRPr="005B42AF" w:rsidRDefault="008601FC" w:rsidP="005B42AF">
            <w:pPr>
              <w:pStyle w:val="ConsPlusNormal"/>
              <w:jc w:val="center"/>
              <w:rPr>
                <w:rFonts w:eastAsia="Times New Roman"/>
              </w:rPr>
            </w:pPr>
            <w:r w:rsidRPr="005B42AF">
              <w:t>Все должности</w:t>
            </w:r>
          </w:p>
        </w:tc>
        <w:tc>
          <w:tcPr>
            <w:tcW w:w="1418" w:type="dxa"/>
          </w:tcPr>
          <w:p w:rsidR="008601FC" w:rsidRPr="005B42AF" w:rsidRDefault="008601FC" w:rsidP="005B42AF">
            <w:pPr>
              <w:pStyle w:val="ConsPlusNormal"/>
              <w:ind w:hanging="36"/>
              <w:jc w:val="center"/>
              <w:rPr>
                <w:rFonts w:eastAsia="Times New Roman"/>
              </w:rPr>
            </w:pPr>
            <w:r w:rsidRPr="005B42AF">
              <w:rPr>
                <w:rFonts w:eastAsia="Times New Roman"/>
              </w:rPr>
              <w:t>15</w:t>
            </w:r>
          </w:p>
        </w:tc>
        <w:tc>
          <w:tcPr>
            <w:tcW w:w="1417" w:type="dxa"/>
          </w:tcPr>
          <w:p w:rsidR="008601FC" w:rsidRPr="005B42AF" w:rsidRDefault="008601FC" w:rsidP="005B42AF">
            <w:pPr>
              <w:pStyle w:val="ConsPlusNormal"/>
              <w:jc w:val="center"/>
              <w:rPr>
                <w:rFonts w:eastAsia="Times New Roman"/>
              </w:rPr>
            </w:pPr>
            <w:r w:rsidRPr="005B42AF">
              <w:rPr>
                <w:rFonts w:eastAsia="Times New Roman"/>
              </w:rPr>
              <w:t>Не более 150 мин</w:t>
            </w:r>
          </w:p>
        </w:tc>
        <w:tc>
          <w:tcPr>
            <w:tcW w:w="1418" w:type="dxa"/>
          </w:tcPr>
          <w:p w:rsidR="008601FC" w:rsidRPr="005B42AF" w:rsidRDefault="008601FC" w:rsidP="005B42AF">
            <w:pPr>
              <w:pStyle w:val="ConsPlusNormal"/>
              <w:jc w:val="center"/>
              <w:rPr>
                <w:rFonts w:eastAsia="Times New Roman"/>
              </w:rPr>
            </w:pPr>
            <w:r w:rsidRPr="005B42AF">
              <w:rPr>
                <w:rFonts w:eastAsia="Times New Roman"/>
              </w:rPr>
              <w:t>15</w:t>
            </w:r>
          </w:p>
        </w:tc>
        <w:tc>
          <w:tcPr>
            <w:tcW w:w="1417" w:type="dxa"/>
          </w:tcPr>
          <w:p w:rsidR="008601FC" w:rsidRPr="005B42AF" w:rsidRDefault="008601FC" w:rsidP="005B42AF">
            <w:pPr>
              <w:pStyle w:val="ConsPlusNormal"/>
              <w:jc w:val="center"/>
              <w:rPr>
                <w:rFonts w:eastAsia="Times New Roman"/>
              </w:rPr>
            </w:pPr>
            <w:r w:rsidRPr="005B42AF">
              <w:rPr>
                <w:rFonts w:eastAsia="Times New Roman"/>
              </w:rPr>
              <w:t>Не более 150 мин</w:t>
            </w:r>
          </w:p>
        </w:tc>
        <w:tc>
          <w:tcPr>
            <w:tcW w:w="1276" w:type="dxa"/>
          </w:tcPr>
          <w:p w:rsidR="008601FC" w:rsidRPr="005B42AF" w:rsidRDefault="008601FC" w:rsidP="005B42AF">
            <w:pPr>
              <w:pStyle w:val="ConsPlusNormal"/>
              <w:jc w:val="center"/>
              <w:rPr>
                <w:rFonts w:eastAsia="Times New Roman"/>
              </w:rPr>
            </w:pPr>
            <w:r w:rsidRPr="005B42AF">
              <w:rPr>
                <w:rFonts w:eastAsia="Times New Roman"/>
              </w:rPr>
              <w:t>1</w:t>
            </w:r>
          </w:p>
        </w:tc>
        <w:tc>
          <w:tcPr>
            <w:tcW w:w="1560" w:type="dxa"/>
          </w:tcPr>
          <w:p w:rsidR="008601FC" w:rsidRPr="005B42AF" w:rsidRDefault="008601FC" w:rsidP="005B42AF">
            <w:pPr>
              <w:pStyle w:val="ConsPlusNormal"/>
              <w:jc w:val="center"/>
              <w:rPr>
                <w:rFonts w:eastAsia="Times New Roman"/>
              </w:rPr>
            </w:pPr>
            <w:r w:rsidRPr="005B42AF">
              <w:rPr>
                <w:rFonts w:eastAsia="Times New Roman"/>
              </w:rPr>
              <w:t xml:space="preserve">Не более 30 мин при </w:t>
            </w:r>
            <w:r w:rsidRPr="005B42AF">
              <w:rPr>
                <w:rFonts w:eastAsia="Times New Roman"/>
              </w:rPr>
              <w:lastRenderedPageBreak/>
              <w:t>необходимости</w:t>
            </w:r>
          </w:p>
        </w:tc>
      </w:tr>
    </w:tbl>
    <w:p w:rsidR="007D6A35" w:rsidRPr="008D2D9F" w:rsidRDefault="007D6A35" w:rsidP="008D2D9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C5F14" w:rsidRPr="008D2D9F" w:rsidRDefault="006C5F14" w:rsidP="0002073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3</w:t>
      </w:r>
    </w:p>
    <w:p w:rsidR="006C5F14" w:rsidRPr="008D2D9F" w:rsidRDefault="006C5F14" w:rsidP="0002073D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 xml:space="preserve">Нормативы количества на </w:t>
      </w:r>
      <w:r w:rsidRPr="008D2D9F">
        <w:rPr>
          <w:b/>
          <w:sz w:val="24"/>
          <w:szCs w:val="24"/>
        </w:rPr>
        <w:t>оплату услуг подвижной связи</w:t>
      </w:r>
    </w:p>
    <w:p w:rsidR="006C5F14" w:rsidRPr="008D2D9F" w:rsidRDefault="006C5F14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39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5278"/>
      </w:tblGrid>
      <w:tr w:rsidR="008601FC" w:rsidRPr="008D2D9F" w:rsidTr="008601FC">
        <w:trPr>
          <w:jc w:val="center"/>
        </w:trPr>
        <w:tc>
          <w:tcPr>
            <w:tcW w:w="3261" w:type="dxa"/>
          </w:tcPr>
          <w:p w:rsidR="008601FC" w:rsidRPr="008D2D9F" w:rsidRDefault="008601FC" w:rsidP="00AE641D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5278" w:type="dxa"/>
          </w:tcPr>
          <w:p w:rsidR="008601FC" w:rsidRPr="008D2D9F" w:rsidRDefault="008601FC" w:rsidP="00AE641D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</w:tr>
      <w:tr w:rsidR="008601FC" w:rsidRPr="008D2D9F" w:rsidTr="008601FC">
        <w:trPr>
          <w:jc w:val="center"/>
        </w:trPr>
        <w:tc>
          <w:tcPr>
            <w:tcW w:w="3261" w:type="dxa"/>
          </w:tcPr>
          <w:p w:rsidR="008601FC" w:rsidRPr="008D2D9F" w:rsidRDefault="008601FC" w:rsidP="00AE641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sz w:val="24"/>
                <w:szCs w:val="24"/>
              </w:rPr>
              <w:t>Все должности</w:t>
            </w:r>
          </w:p>
        </w:tc>
        <w:tc>
          <w:tcPr>
            <w:tcW w:w="5278" w:type="dxa"/>
          </w:tcPr>
          <w:p w:rsidR="008601FC" w:rsidRPr="008D2D9F" w:rsidRDefault="008601FC" w:rsidP="00AE641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10</w:t>
            </w:r>
          </w:p>
        </w:tc>
      </w:tr>
    </w:tbl>
    <w:p w:rsidR="00DA31A9" w:rsidRPr="008D2D9F" w:rsidRDefault="00DA31A9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02073D" w:rsidRDefault="0002073D" w:rsidP="0002073D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DA31A9" w:rsidRPr="008D2D9F" w:rsidRDefault="00DA31A9" w:rsidP="0002073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4</w:t>
      </w:r>
    </w:p>
    <w:p w:rsidR="00DA31A9" w:rsidRPr="008D2D9F" w:rsidRDefault="00DA31A9" w:rsidP="008D2D9F">
      <w:pPr>
        <w:pStyle w:val="ConsPlusNormal"/>
        <w:ind w:firstLine="709"/>
        <w:jc w:val="both"/>
        <w:rPr>
          <w:rFonts w:eastAsia="Times New Roman"/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 xml:space="preserve">Нормативы количества на </w:t>
      </w:r>
      <w:r w:rsidRPr="008D2D9F">
        <w:rPr>
          <w:b/>
          <w:sz w:val="24"/>
          <w:szCs w:val="24"/>
        </w:rPr>
        <w:t>передачу данных</w:t>
      </w:r>
      <w:r w:rsidR="00C42DDE" w:rsidRPr="008D2D9F">
        <w:rPr>
          <w:b/>
          <w:sz w:val="24"/>
          <w:szCs w:val="24"/>
        </w:rPr>
        <w:t xml:space="preserve"> (учтены в табл.3)</w:t>
      </w:r>
    </w:p>
    <w:p w:rsidR="005D43AD" w:rsidRPr="008D2D9F" w:rsidRDefault="005D43AD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5D43AD" w:rsidRPr="008D2D9F" w:rsidRDefault="005D43AD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884F3D" w:rsidRPr="008D2D9F" w:rsidRDefault="00884F3D" w:rsidP="0002073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5</w:t>
      </w:r>
    </w:p>
    <w:p w:rsidR="00884F3D" w:rsidRPr="008D2D9F" w:rsidRDefault="00884F3D" w:rsidP="0002073D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 з</w:t>
      </w:r>
      <w:r w:rsidRPr="008D2D9F">
        <w:rPr>
          <w:b/>
          <w:sz w:val="24"/>
          <w:szCs w:val="24"/>
        </w:rPr>
        <w:t>атрат на сеть «Интернет» и услуги интернет-провайдеров</w:t>
      </w:r>
    </w:p>
    <w:p w:rsidR="00884F3D" w:rsidRPr="008D2D9F" w:rsidRDefault="00884F3D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39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5278"/>
      </w:tblGrid>
      <w:tr w:rsidR="008601FC" w:rsidRPr="008D2D9F" w:rsidTr="008601FC">
        <w:trPr>
          <w:jc w:val="center"/>
        </w:trPr>
        <w:tc>
          <w:tcPr>
            <w:tcW w:w="3261" w:type="dxa"/>
          </w:tcPr>
          <w:p w:rsidR="008601FC" w:rsidRPr="008D2D9F" w:rsidRDefault="008601FC" w:rsidP="0002073D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 и пропускная способность</w:t>
            </w:r>
          </w:p>
        </w:tc>
        <w:tc>
          <w:tcPr>
            <w:tcW w:w="5278" w:type="dxa"/>
          </w:tcPr>
          <w:p w:rsidR="008601FC" w:rsidRPr="008D2D9F" w:rsidRDefault="008601FC" w:rsidP="0002073D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Количество</w:t>
            </w:r>
          </w:p>
        </w:tc>
      </w:tr>
      <w:tr w:rsidR="008601FC" w:rsidRPr="008D2D9F" w:rsidTr="008601FC">
        <w:trPr>
          <w:jc w:val="center"/>
        </w:trPr>
        <w:tc>
          <w:tcPr>
            <w:tcW w:w="3261" w:type="dxa"/>
          </w:tcPr>
          <w:p w:rsidR="008601FC" w:rsidRPr="008D2D9F" w:rsidRDefault="008601FC" w:rsidP="0002073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Подключение и</w:t>
            </w:r>
            <w:r w:rsidR="005C040C">
              <w:rPr>
                <w:rFonts w:eastAsia="Times New Roman"/>
                <w:sz w:val="24"/>
                <w:szCs w:val="24"/>
              </w:rPr>
              <w:t xml:space="preserve"> использование сети Интернет 10</w:t>
            </w:r>
            <w:r w:rsidRPr="008D2D9F">
              <w:rPr>
                <w:rFonts w:eastAsia="Times New Roman"/>
                <w:sz w:val="24"/>
                <w:szCs w:val="24"/>
              </w:rPr>
              <w:t xml:space="preserve"> Мб/с</w:t>
            </w:r>
          </w:p>
        </w:tc>
        <w:tc>
          <w:tcPr>
            <w:tcW w:w="5278" w:type="dxa"/>
          </w:tcPr>
          <w:p w:rsidR="008601FC" w:rsidRPr="008D2D9F" w:rsidRDefault="008601FC" w:rsidP="0002073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3</w:t>
            </w:r>
          </w:p>
        </w:tc>
      </w:tr>
    </w:tbl>
    <w:p w:rsidR="00AF7504" w:rsidRPr="008D2D9F" w:rsidRDefault="00AF750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E558B5" w:rsidRPr="008D2D9F" w:rsidRDefault="00E558B5" w:rsidP="008D2D9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558B5" w:rsidRPr="008D2D9F" w:rsidRDefault="00E558B5" w:rsidP="0002073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6</w:t>
      </w:r>
    </w:p>
    <w:p w:rsidR="00E558B5" w:rsidRPr="008D2D9F" w:rsidRDefault="00E558B5" w:rsidP="008D2D9F">
      <w:pPr>
        <w:pStyle w:val="ConsPlusNormal"/>
        <w:ind w:firstLine="709"/>
        <w:jc w:val="both"/>
        <w:rPr>
          <w:rFonts w:eastAsia="Times New Roman"/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цены на электросвязь, относящуюся к связи специального назначения, используемой на региональном уровне</w:t>
      </w:r>
    </w:p>
    <w:p w:rsidR="00E558B5" w:rsidRPr="008D2D9F" w:rsidRDefault="00E558B5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C947AB" w:rsidRDefault="001B53EC" w:rsidP="0002073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Отсутствуют</w:t>
      </w:r>
    </w:p>
    <w:p w:rsidR="0002073D" w:rsidRPr="008D2D9F" w:rsidRDefault="0002073D" w:rsidP="0002073D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C947AB" w:rsidRPr="008D2D9F" w:rsidRDefault="00C947AB" w:rsidP="0002073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7</w:t>
      </w:r>
    </w:p>
    <w:p w:rsidR="00C947AB" w:rsidRPr="008D2D9F" w:rsidRDefault="00C947AB" w:rsidP="008D2D9F">
      <w:pPr>
        <w:pStyle w:val="ConsPlusNormal"/>
        <w:ind w:firstLine="709"/>
        <w:jc w:val="both"/>
        <w:rPr>
          <w:rFonts w:eastAsia="Times New Roman"/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 на электросвязь, относящуюся к связи специального назначения, используемой на федеральном уровне</w:t>
      </w:r>
    </w:p>
    <w:p w:rsidR="00C947AB" w:rsidRPr="008D2D9F" w:rsidRDefault="00C947AB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C947AB" w:rsidRPr="008D2D9F" w:rsidRDefault="000F0966" w:rsidP="0002073D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C947AB" w:rsidRPr="008D2D9F" w:rsidRDefault="00C947A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C947AB" w:rsidRDefault="00C947A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02073D" w:rsidRDefault="0002073D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02073D" w:rsidRPr="008D2D9F" w:rsidRDefault="0002073D" w:rsidP="0002073D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</w:p>
    <w:p w:rsidR="00540AED" w:rsidRPr="008D2D9F" w:rsidRDefault="00540AED" w:rsidP="0002073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lastRenderedPageBreak/>
        <w:t>Таблица 8</w:t>
      </w:r>
    </w:p>
    <w:p w:rsidR="00540AED" w:rsidRPr="008D2D9F" w:rsidRDefault="00540AED" w:rsidP="008D2D9F">
      <w:pPr>
        <w:pStyle w:val="ConsPlusNormal"/>
        <w:ind w:firstLine="709"/>
        <w:jc w:val="both"/>
        <w:rPr>
          <w:rFonts w:eastAsia="Times New Roman"/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 xml:space="preserve">Нормативы количества на оплату услуг по предоставлению цифровых потоков для коммутируемых телефонных соединений </w:t>
      </w:r>
    </w:p>
    <w:p w:rsidR="00540AED" w:rsidRPr="008D2D9F" w:rsidRDefault="00540AED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944BC7" w:rsidRPr="008D2D9F" w:rsidRDefault="00944BC7" w:rsidP="0002073D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C947AB" w:rsidRPr="008D2D9F" w:rsidRDefault="00C947A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36E91" w:rsidRPr="008D2D9F" w:rsidRDefault="00A36E91" w:rsidP="008D2D9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36E91" w:rsidRPr="008D2D9F" w:rsidRDefault="00A36E91" w:rsidP="0002073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9</w:t>
      </w:r>
    </w:p>
    <w:p w:rsidR="00A36E91" w:rsidRPr="008D2D9F" w:rsidRDefault="00621A83" w:rsidP="008D2D9F">
      <w:pPr>
        <w:pStyle w:val="ConsPlusNormal"/>
        <w:ind w:firstLine="709"/>
        <w:jc w:val="both"/>
        <w:outlineLvl w:val="0"/>
        <w:rPr>
          <w:rFonts w:eastAsia="Times New Roman"/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A36E91" w:rsidRPr="008D2D9F">
        <w:rPr>
          <w:rFonts w:eastAsia="Times New Roman"/>
          <w:b/>
          <w:sz w:val="24"/>
          <w:szCs w:val="24"/>
        </w:rPr>
        <w:t>.</w:t>
      </w:r>
      <w:r w:rsidR="00E5550C" w:rsidRPr="008D2D9F">
        <w:rPr>
          <w:b/>
          <w:sz w:val="24"/>
          <w:szCs w:val="24"/>
        </w:rPr>
        <w:t xml:space="preserve"> (см. в приложении № 3)</w:t>
      </w:r>
    </w:p>
    <w:p w:rsidR="00A36E91" w:rsidRPr="008D2D9F" w:rsidRDefault="00A36E91" w:rsidP="008D2D9F">
      <w:pPr>
        <w:pStyle w:val="ConsPlusNormal"/>
        <w:ind w:firstLine="709"/>
        <w:jc w:val="both"/>
        <w:outlineLvl w:val="0"/>
        <w:rPr>
          <w:rFonts w:eastAsia="Times New Roman"/>
          <w:b/>
          <w:sz w:val="24"/>
          <w:szCs w:val="24"/>
        </w:rPr>
      </w:pPr>
    </w:p>
    <w:p w:rsidR="00A36E91" w:rsidRPr="008D2D9F" w:rsidRDefault="00A36E91" w:rsidP="008D2D9F">
      <w:pPr>
        <w:pStyle w:val="ConsPlusNormal"/>
        <w:ind w:firstLine="709"/>
        <w:jc w:val="both"/>
        <w:outlineLvl w:val="0"/>
        <w:rPr>
          <w:rFonts w:eastAsia="Times New Roman"/>
          <w:b/>
          <w:sz w:val="24"/>
          <w:szCs w:val="24"/>
        </w:rPr>
      </w:pPr>
    </w:p>
    <w:p w:rsidR="005C2009" w:rsidRPr="008D2D9F" w:rsidRDefault="005C2009" w:rsidP="0002073D">
      <w:pPr>
        <w:pStyle w:val="ConsPlusNormal"/>
        <w:ind w:firstLine="709"/>
        <w:jc w:val="center"/>
        <w:outlineLvl w:val="0"/>
        <w:rPr>
          <w:rFonts w:eastAsia="Times New Roman"/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Затраты на содержание имущества</w:t>
      </w:r>
    </w:p>
    <w:p w:rsidR="005C2009" w:rsidRPr="008D2D9F" w:rsidRDefault="005C2009" w:rsidP="008D2D9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F5BE4" w:rsidRPr="008D2D9F" w:rsidRDefault="001F5BE4" w:rsidP="0002073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10</w:t>
      </w:r>
    </w:p>
    <w:p w:rsidR="001F5BE4" w:rsidRPr="008D2D9F" w:rsidRDefault="00621A83" w:rsidP="0002073D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D2D9F">
        <w:rPr>
          <w:rFonts w:ascii="Arial" w:eastAsia="Times New Roman" w:hAnsi="Arial" w:cs="Arial"/>
          <w:b/>
          <w:sz w:val="24"/>
          <w:szCs w:val="24"/>
        </w:rPr>
        <w:t>Не предусмотрена</w:t>
      </w:r>
      <w:r w:rsidR="001F5BE4" w:rsidRPr="008D2D9F">
        <w:rPr>
          <w:rFonts w:ascii="Arial" w:hAnsi="Arial" w:cs="Arial"/>
          <w:b/>
          <w:sz w:val="24"/>
          <w:szCs w:val="24"/>
        </w:rPr>
        <w:t>.</w:t>
      </w:r>
    </w:p>
    <w:p w:rsidR="00C947AB" w:rsidRPr="008D2D9F" w:rsidRDefault="00C947A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30014" w:rsidRPr="008D2D9F" w:rsidRDefault="00A30014" w:rsidP="0002073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11</w:t>
      </w:r>
    </w:p>
    <w:p w:rsidR="00A30014" w:rsidRPr="008D2D9F" w:rsidRDefault="00A30014" w:rsidP="008D2D9F">
      <w:pPr>
        <w:pStyle w:val="ConsPlusNormal"/>
        <w:ind w:firstLine="709"/>
        <w:jc w:val="both"/>
        <w:rPr>
          <w:rFonts w:eastAsia="Times New Roman"/>
          <w:b/>
          <w:sz w:val="24"/>
          <w:szCs w:val="24"/>
        </w:rPr>
      </w:pPr>
      <w:r w:rsidRPr="00170AD4">
        <w:rPr>
          <w:rFonts w:eastAsia="Times New Roman"/>
          <w:b/>
          <w:sz w:val="24"/>
          <w:szCs w:val="24"/>
        </w:rPr>
        <w:t>Нормативы количества на техническое обслуживание и</w:t>
      </w:r>
      <w:r w:rsidRPr="008D2D9F">
        <w:rPr>
          <w:rFonts w:eastAsia="Times New Roman"/>
          <w:b/>
          <w:sz w:val="24"/>
          <w:szCs w:val="24"/>
        </w:rPr>
        <w:t xml:space="preserve"> регламентно-профилактический ремонт вычислительной техники</w:t>
      </w:r>
    </w:p>
    <w:p w:rsidR="00A30014" w:rsidRPr="008D2D9F" w:rsidRDefault="00A30014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39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5278"/>
      </w:tblGrid>
      <w:tr w:rsidR="00E54B9B" w:rsidRPr="00E54B9B" w:rsidTr="00102C36">
        <w:trPr>
          <w:jc w:val="center"/>
        </w:trPr>
        <w:tc>
          <w:tcPr>
            <w:tcW w:w="3261" w:type="dxa"/>
          </w:tcPr>
          <w:p w:rsidR="008601FC" w:rsidRPr="00E54B9B" w:rsidRDefault="008601FC" w:rsidP="00642821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54B9B">
              <w:rPr>
                <w:rFonts w:eastAsia="Times New Roman"/>
                <w:b/>
                <w:sz w:val="24"/>
                <w:szCs w:val="24"/>
              </w:rPr>
              <w:t>Наименование вычислительной техники</w:t>
            </w:r>
          </w:p>
        </w:tc>
        <w:tc>
          <w:tcPr>
            <w:tcW w:w="5278" w:type="dxa"/>
          </w:tcPr>
          <w:p w:rsidR="008601FC" w:rsidRPr="00E54B9B" w:rsidRDefault="008601FC" w:rsidP="00891909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54B9B">
              <w:rPr>
                <w:rFonts w:eastAsia="Times New Roman"/>
                <w:b/>
                <w:sz w:val="24"/>
                <w:szCs w:val="24"/>
              </w:rPr>
              <w:t>Фактическое количество рабочих станций, но не более предельного количества рабочих станций*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8601FC" w:rsidRPr="00E54B9B" w:rsidRDefault="008601FC" w:rsidP="00642821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E54B9B">
              <w:rPr>
                <w:rFonts w:eastAsia="Times New Roman"/>
                <w:sz w:val="24"/>
                <w:szCs w:val="24"/>
              </w:rPr>
              <w:t>Заправка тонером</w:t>
            </w:r>
            <w:r w:rsidR="00891909" w:rsidRPr="00E54B9B">
              <w:rPr>
                <w:sz w:val="24"/>
                <w:szCs w:val="24"/>
              </w:rPr>
              <w:t xml:space="preserve"> HP Laser Jet M1120MFP</w:t>
            </w:r>
          </w:p>
        </w:tc>
        <w:tc>
          <w:tcPr>
            <w:tcW w:w="5278" w:type="dxa"/>
          </w:tcPr>
          <w:p w:rsidR="008601FC" w:rsidRPr="00E54B9B" w:rsidRDefault="00DD10DD" w:rsidP="00891909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E54B9B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SAMSUNG ML-2015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МФУ Kyocera FS-1025MFP 1102М53RUV лазерный, черный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i-sensys LBP 6000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HP Laserjet P1102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HP Laserjet P1102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i-sensys LBP 6000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MF 4018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МФУ Kyocera FS-1025MFP 1102М53RUV лазерный, черный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lastRenderedPageBreak/>
              <w:t>Заправка тонером МФУ Kyocera FS-1025MFP 1102М53RUV лазерный, черный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i-sensys LBP 6020В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HP Laserjet P1102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</w:t>
            </w:r>
            <w:r w:rsidRPr="00E54B9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54B9B">
              <w:rPr>
                <w:rFonts w:ascii="Arial" w:hAnsi="Arial" w:cs="Arial"/>
                <w:sz w:val="24"/>
                <w:szCs w:val="24"/>
              </w:rPr>
              <w:t>тонером</w:t>
            </w:r>
            <w:r w:rsidRPr="00E54B9B">
              <w:rPr>
                <w:rFonts w:ascii="Arial" w:hAnsi="Arial" w:cs="Arial"/>
                <w:sz w:val="24"/>
                <w:szCs w:val="24"/>
                <w:lang w:val="en-US"/>
              </w:rPr>
              <w:t xml:space="preserve"> Canon MP280</w:t>
            </w:r>
          </w:p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4B9B">
              <w:rPr>
                <w:rFonts w:ascii="Arial" w:hAnsi="Arial" w:cs="Arial"/>
                <w:sz w:val="24"/>
                <w:szCs w:val="24"/>
                <w:lang w:val="en-US"/>
              </w:rPr>
              <w:t>series Printer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i-sensys LBP 6020В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i-sensys LBP 6020В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i-sensys LBP 3010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i-sensys LBP 3010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HP Laser Jet M1132 MFP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HP Laser Jet M1132 MFP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MF 4410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HP Laser Jet M1132 MFP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Samsung ML-1665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i-sensys LBP 2900В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HP Laser Jet M1132 MFP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TOSHIBA e-STUDIO  2006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TOSHIBA T-2507E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i-sensys LBP 6020В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HP Laser Jet M1005 MFP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54B9B" w:rsidRPr="00E54B9B" w:rsidTr="00102C36">
        <w:trPr>
          <w:jc w:val="center"/>
        </w:trPr>
        <w:tc>
          <w:tcPr>
            <w:tcW w:w="3261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PIXMA MG2440</w:t>
            </w:r>
          </w:p>
        </w:tc>
        <w:tc>
          <w:tcPr>
            <w:tcW w:w="5278" w:type="dxa"/>
          </w:tcPr>
          <w:p w:rsidR="00DD10DD" w:rsidRPr="00E54B9B" w:rsidRDefault="00DD10DD" w:rsidP="00DD10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C947AB" w:rsidRPr="00B56687" w:rsidRDefault="00C947A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C947AB" w:rsidRPr="008D2D9F" w:rsidRDefault="0005482E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 xml:space="preserve">*см. формулу </w:t>
      </w:r>
      <w:r w:rsidR="0063395D" w:rsidRPr="008D2D9F">
        <w:rPr>
          <w:rFonts w:eastAsia="Times New Roman"/>
          <w:sz w:val="24"/>
          <w:szCs w:val="24"/>
        </w:rPr>
        <w:t xml:space="preserve">для </w:t>
      </w:r>
      <w:r w:rsidRPr="008D2D9F">
        <w:rPr>
          <w:rFonts w:eastAsia="Times New Roman"/>
          <w:sz w:val="24"/>
          <w:szCs w:val="24"/>
        </w:rPr>
        <w:t>определения</w:t>
      </w:r>
      <w:r w:rsidR="0063395D" w:rsidRPr="008D2D9F">
        <w:rPr>
          <w:rFonts w:eastAsia="Times New Roman"/>
          <w:sz w:val="24"/>
          <w:szCs w:val="24"/>
        </w:rPr>
        <w:t xml:space="preserve"> предельного количества.</w:t>
      </w:r>
    </w:p>
    <w:p w:rsidR="00C947AB" w:rsidRPr="008D2D9F" w:rsidRDefault="00C947A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C947AB" w:rsidRPr="008D2D9F" w:rsidRDefault="00C947A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7B4BB8" w:rsidRPr="008D2D9F" w:rsidRDefault="007B4BB8" w:rsidP="00CE3C4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12</w:t>
      </w:r>
    </w:p>
    <w:p w:rsidR="007B4BB8" w:rsidRPr="008D2D9F" w:rsidRDefault="007B4BB8" w:rsidP="008D2D9F">
      <w:pPr>
        <w:pStyle w:val="ConsPlusNormal"/>
        <w:ind w:firstLine="709"/>
        <w:jc w:val="both"/>
        <w:rPr>
          <w:rFonts w:eastAsia="Times New Roman"/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 xml:space="preserve">Нормативы количества на техническое обслуживание и регламентно-профилактический ремонт оборудования по обеспечению безопасности </w:t>
      </w:r>
      <w:r w:rsidRPr="008D2D9F">
        <w:rPr>
          <w:rFonts w:eastAsia="Times New Roman"/>
          <w:b/>
          <w:sz w:val="24"/>
          <w:szCs w:val="24"/>
        </w:rPr>
        <w:lastRenderedPageBreak/>
        <w:t>информации</w:t>
      </w:r>
    </w:p>
    <w:p w:rsidR="007B4BB8" w:rsidRPr="008D2D9F" w:rsidRDefault="007B4BB8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A57916" w:rsidRPr="008D2D9F" w:rsidRDefault="00A57916" w:rsidP="00512B88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C947AB" w:rsidRPr="008D2D9F" w:rsidRDefault="00C947A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866B27" w:rsidRPr="008D2D9F" w:rsidRDefault="00866B27" w:rsidP="008D2D9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B4BB8" w:rsidRPr="008D2D9F" w:rsidRDefault="007B4BB8" w:rsidP="00512B8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13</w:t>
      </w:r>
    </w:p>
    <w:p w:rsidR="007B4BB8" w:rsidRPr="008D2D9F" w:rsidRDefault="007B4BB8" w:rsidP="008D2D9F">
      <w:pPr>
        <w:pStyle w:val="ConsPlusNormal"/>
        <w:ind w:firstLine="709"/>
        <w:jc w:val="both"/>
        <w:rPr>
          <w:rFonts w:eastAsia="Times New Roman"/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 на техническое обслуживание и регламентно-профилактический ремонт системы телефонной связи (автоматизированных телефонных станций)</w:t>
      </w:r>
    </w:p>
    <w:p w:rsidR="007B4BB8" w:rsidRPr="008D2D9F" w:rsidRDefault="007B4BB8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FC25FA" w:rsidRPr="008D2D9F" w:rsidRDefault="00FC25FA" w:rsidP="00512B88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512B88" w:rsidRDefault="00512B88" w:rsidP="008D2D9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178B5" w:rsidRPr="008D2D9F" w:rsidRDefault="001178B5" w:rsidP="00512B8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14</w:t>
      </w:r>
    </w:p>
    <w:p w:rsidR="001178B5" w:rsidRPr="008D2D9F" w:rsidRDefault="001178B5" w:rsidP="008D2D9F">
      <w:pPr>
        <w:pStyle w:val="ConsPlusNormal"/>
        <w:ind w:firstLine="709"/>
        <w:jc w:val="both"/>
        <w:rPr>
          <w:rFonts w:eastAsia="Times New Roman"/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 на техническое обслуживание и регламентно-профилактический ремонт локальных вычислительных сетей</w:t>
      </w:r>
    </w:p>
    <w:p w:rsidR="001178B5" w:rsidRPr="008D2D9F" w:rsidRDefault="001178B5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FC25FA" w:rsidRPr="008D2D9F" w:rsidRDefault="00FC25FA" w:rsidP="00512B88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512B88" w:rsidRDefault="00512B88" w:rsidP="008D2D9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178B5" w:rsidRPr="008D2D9F" w:rsidRDefault="001178B5" w:rsidP="00512B8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15</w:t>
      </w:r>
    </w:p>
    <w:p w:rsidR="001178B5" w:rsidRPr="008D2D9F" w:rsidRDefault="001178B5" w:rsidP="008D2D9F">
      <w:pPr>
        <w:pStyle w:val="ConsPlusNormal"/>
        <w:ind w:firstLine="709"/>
        <w:jc w:val="both"/>
        <w:rPr>
          <w:rFonts w:eastAsia="Times New Roman"/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 на техническое обслуживание и регламентно-профилактический ремонт систем бесперебойного питания</w:t>
      </w:r>
    </w:p>
    <w:p w:rsidR="001178B5" w:rsidRPr="008D2D9F" w:rsidRDefault="001178B5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41427A" w:rsidRPr="008D2D9F" w:rsidRDefault="0041427A" w:rsidP="00512B88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512B88" w:rsidRDefault="00512B88" w:rsidP="00512B88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1178B5" w:rsidRPr="008D2D9F" w:rsidRDefault="001178B5" w:rsidP="00512B8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16</w:t>
      </w:r>
    </w:p>
    <w:p w:rsidR="001178B5" w:rsidRPr="008D2D9F" w:rsidRDefault="001178B5" w:rsidP="008D2D9F">
      <w:pPr>
        <w:pStyle w:val="ConsPlusNormal"/>
        <w:ind w:firstLine="709"/>
        <w:jc w:val="both"/>
        <w:rPr>
          <w:rFonts w:eastAsia="Times New Roman"/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 на техническое обслуживание и регламентно-профилактический ремонт принтеров, многофункциональных устройств, копировальных аппаратов и персональных компьютеров (оргтехники)</w:t>
      </w:r>
    </w:p>
    <w:p w:rsidR="001178B5" w:rsidRPr="008D2D9F" w:rsidRDefault="001178B5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39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5278"/>
      </w:tblGrid>
      <w:tr w:rsidR="00512B88" w:rsidRPr="008D2D9F" w:rsidTr="00512B88">
        <w:trPr>
          <w:jc w:val="center"/>
        </w:trPr>
        <w:tc>
          <w:tcPr>
            <w:tcW w:w="3261" w:type="dxa"/>
          </w:tcPr>
          <w:p w:rsidR="00512B88" w:rsidRPr="008D2D9F" w:rsidRDefault="00512B88" w:rsidP="00512B88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5278" w:type="dxa"/>
          </w:tcPr>
          <w:p w:rsidR="00512B88" w:rsidRPr="008D2D9F" w:rsidRDefault="00512B88" w:rsidP="00512B88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Количество принтеров, многофункциональных устройств, копировальных аппаратов и персональных компьютеров (оргтехники)</w:t>
            </w:r>
          </w:p>
        </w:tc>
      </w:tr>
      <w:tr w:rsidR="00512B88" w:rsidRPr="008D2D9F" w:rsidTr="00512B88">
        <w:trPr>
          <w:jc w:val="center"/>
        </w:trPr>
        <w:tc>
          <w:tcPr>
            <w:tcW w:w="3261" w:type="dxa"/>
          </w:tcPr>
          <w:p w:rsidR="00512B88" w:rsidRPr="008D2D9F" w:rsidRDefault="00512B88" w:rsidP="00512B8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Принтеры</w:t>
            </w:r>
          </w:p>
        </w:tc>
        <w:tc>
          <w:tcPr>
            <w:tcW w:w="5278" w:type="dxa"/>
          </w:tcPr>
          <w:p w:rsidR="00512B88" w:rsidRPr="008D2D9F" w:rsidRDefault="00EB3AF4" w:rsidP="00512B8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512B88" w:rsidRPr="008D2D9F" w:rsidTr="00512B88">
        <w:trPr>
          <w:jc w:val="center"/>
        </w:trPr>
        <w:tc>
          <w:tcPr>
            <w:tcW w:w="3261" w:type="dxa"/>
          </w:tcPr>
          <w:p w:rsidR="00512B88" w:rsidRPr="008D2D9F" w:rsidRDefault="00512B88" w:rsidP="00512B8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МФУ</w:t>
            </w:r>
          </w:p>
        </w:tc>
        <w:tc>
          <w:tcPr>
            <w:tcW w:w="5278" w:type="dxa"/>
          </w:tcPr>
          <w:p w:rsidR="00512B88" w:rsidRPr="008D2D9F" w:rsidRDefault="00EB3AF4" w:rsidP="00512B8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</w:tr>
      <w:tr w:rsidR="00512B88" w:rsidRPr="008D2D9F" w:rsidTr="00512B88">
        <w:trPr>
          <w:jc w:val="center"/>
        </w:trPr>
        <w:tc>
          <w:tcPr>
            <w:tcW w:w="3261" w:type="dxa"/>
          </w:tcPr>
          <w:p w:rsidR="00512B88" w:rsidRPr="008D2D9F" w:rsidRDefault="00512B88" w:rsidP="00512B8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Персональные компьютеры</w:t>
            </w:r>
          </w:p>
        </w:tc>
        <w:tc>
          <w:tcPr>
            <w:tcW w:w="5278" w:type="dxa"/>
          </w:tcPr>
          <w:p w:rsidR="00512B88" w:rsidRPr="008D2D9F" w:rsidRDefault="009D01A2" w:rsidP="00512B8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</w:tr>
    </w:tbl>
    <w:p w:rsidR="00C947AB" w:rsidRDefault="00C947A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E641D" w:rsidRDefault="00AE641D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E641D" w:rsidRDefault="00AE641D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E641D" w:rsidRDefault="00AE641D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E641D" w:rsidRDefault="00AE641D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E641D" w:rsidRDefault="00AE641D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E641D" w:rsidRDefault="00AE641D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E641D" w:rsidRPr="008D2D9F" w:rsidRDefault="00AE641D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1736D2" w:rsidRPr="008D2D9F" w:rsidRDefault="001736D2" w:rsidP="008477A0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lastRenderedPageBreak/>
        <w:t>Затраты на приобретение прочих работ и услуг,</w:t>
      </w:r>
    </w:p>
    <w:p w:rsidR="001736D2" w:rsidRPr="008D2D9F" w:rsidRDefault="001736D2" w:rsidP="008477A0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не относящиеся к затратам на услуги связи, аренду</w:t>
      </w:r>
    </w:p>
    <w:p w:rsidR="001736D2" w:rsidRPr="008D2D9F" w:rsidRDefault="001736D2" w:rsidP="008477A0">
      <w:pPr>
        <w:pStyle w:val="ConsPlusNormal"/>
        <w:ind w:firstLine="709"/>
        <w:jc w:val="center"/>
        <w:rPr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и содержание имущества</w:t>
      </w:r>
    </w:p>
    <w:p w:rsidR="00C947AB" w:rsidRPr="008D2D9F" w:rsidRDefault="00C947A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C947AB" w:rsidRPr="008D2D9F" w:rsidRDefault="00C947A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8477A0" w:rsidRDefault="008477A0" w:rsidP="008D2D9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83084" w:rsidRPr="008D2D9F" w:rsidRDefault="00283084" w:rsidP="008477A0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17</w:t>
      </w:r>
    </w:p>
    <w:p w:rsidR="00C947AB" w:rsidRPr="008D2D9F" w:rsidRDefault="00C947A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283084" w:rsidRPr="008D2D9F" w:rsidRDefault="00621A83" w:rsidP="008D2D9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D2D9F">
        <w:rPr>
          <w:rFonts w:ascii="Arial" w:eastAsia="Times New Roman" w:hAnsi="Arial" w:cs="Arial"/>
          <w:b/>
          <w:sz w:val="24"/>
          <w:szCs w:val="24"/>
        </w:rPr>
        <w:t>Не предусмотрена</w:t>
      </w:r>
      <w:r w:rsidR="00283084" w:rsidRPr="008D2D9F">
        <w:rPr>
          <w:rFonts w:ascii="Arial" w:hAnsi="Arial" w:cs="Arial"/>
          <w:b/>
          <w:sz w:val="24"/>
          <w:szCs w:val="24"/>
        </w:rPr>
        <w:t>. (см. формулу 17)</w:t>
      </w:r>
    </w:p>
    <w:p w:rsidR="00C947AB" w:rsidRPr="008D2D9F" w:rsidRDefault="00C947A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283084" w:rsidRPr="008D2D9F" w:rsidRDefault="00283084" w:rsidP="008477A0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17.1</w:t>
      </w:r>
    </w:p>
    <w:p w:rsidR="00283084" w:rsidRPr="008D2D9F" w:rsidRDefault="0028308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283084" w:rsidRPr="008D2D9F" w:rsidRDefault="00621A83" w:rsidP="008D2D9F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283084" w:rsidRPr="008D2D9F">
        <w:rPr>
          <w:b/>
          <w:sz w:val="24"/>
          <w:szCs w:val="24"/>
        </w:rPr>
        <w:t>.</w:t>
      </w:r>
      <w:r w:rsidR="00E5550C" w:rsidRPr="008D2D9F">
        <w:rPr>
          <w:b/>
          <w:sz w:val="24"/>
          <w:szCs w:val="24"/>
        </w:rPr>
        <w:t xml:space="preserve"> (см. в приложении № 3)</w:t>
      </w:r>
      <w:r w:rsidR="00283084" w:rsidRPr="008D2D9F">
        <w:rPr>
          <w:b/>
          <w:sz w:val="24"/>
          <w:szCs w:val="24"/>
        </w:rPr>
        <w:t xml:space="preserve"> </w:t>
      </w:r>
    </w:p>
    <w:p w:rsidR="00283084" w:rsidRPr="008D2D9F" w:rsidRDefault="00283084" w:rsidP="008477A0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17.2</w:t>
      </w:r>
    </w:p>
    <w:p w:rsidR="00283084" w:rsidRPr="008D2D9F" w:rsidRDefault="0028308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283084" w:rsidRPr="008D2D9F" w:rsidRDefault="00621A83" w:rsidP="008D2D9F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283084" w:rsidRPr="008D2D9F">
        <w:rPr>
          <w:b/>
          <w:sz w:val="24"/>
          <w:szCs w:val="24"/>
        </w:rPr>
        <w:t xml:space="preserve">. </w:t>
      </w:r>
      <w:r w:rsidR="00E5550C" w:rsidRPr="008D2D9F">
        <w:rPr>
          <w:b/>
          <w:sz w:val="24"/>
          <w:szCs w:val="24"/>
        </w:rPr>
        <w:t>(см. в приложении № 3)</w:t>
      </w:r>
    </w:p>
    <w:p w:rsidR="00283084" w:rsidRPr="008D2D9F" w:rsidRDefault="00283084" w:rsidP="008D2D9F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</w:p>
    <w:p w:rsidR="00E845D6" w:rsidRPr="008D2D9F" w:rsidRDefault="00E845D6" w:rsidP="00E360E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18</w:t>
      </w:r>
    </w:p>
    <w:p w:rsidR="00E845D6" w:rsidRPr="008D2D9F" w:rsidRDefault="00451983" w:rsidP="008D2D9F">
      <w:pPr>
        <w:pStyle w:val="ConsPlusNormal"/>
        <w:tabs>
          <w:tab w:val="left" w:pos="7910"/>
        </w:tabs>
        <w:ind w:firstLine="709"/>
        <w:jc w:val="both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ab/>
      </w:r>
    </w:p>
    <w:p w:rsidR="00283084" w:rsidRPr="008D2D9F" w:rsidRDefault="00621A83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E845D6" w:rsidRPr="008D2D9F">
        <w:rPr>
          <w:b/>
          <w:sz w:val="24"/>
          <w:szCs w:val="24"/>
        </w:rPr>
        <w:t>. (см. формулу 18)</w:t>
      </w:r>
    </w:p>
    <w:p w:rsidR="00283084" w:rsidRPr="008D2D9F" w:rsidRDefault="0028308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283084" w:rsidRPr="008D2D9F" w:rsidRDefault="0028308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E845D6" w:rsidRPr="008D2D9F" w:rsidRDefault="00E845D6" w:rsidP="00E360E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18.1</w:t>
      </w:r>
    </w:p>
    <w:p w:rsidR="00E845D6" w:rsidRPr="008D2D9F" w:rsidRDefault="00E845D6" w:rsidP="00E360E3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 на проведение аттестационных, проверочных и контрольных мероприятий</w:t>
      </w:r>
    </w:p>
    <w:p w:rsidR="00E845D6" w:rsidRPr="008D2D9F" w:rsidRDefault="00E845D6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5E2621" w:rsidRPr="008D2D9F" w:rsidRDefault="005E2621" w:rsidP="00E360E3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E845D6" w:rsidRPr="008D2D9F" w:rsidRDefault="00E845D6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E845D6" w:rsidRPr="008D2D9F" w:rsidRDefault="00E845D6" w:rsidP="00E360E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18.2</w:t>
      </w:r>
    </w:p>
    <w:p w:rsidR="00E845D6" w:rsidRPr="008D2D9F" w:rsidRDefault="00E845D6" w:rsidP="008D2D9F">
      <w:pPr>
        <w:pStyle w:val="ConsPlusNormal"/>
        <w:ind w:firstLine="709"/>
        <w:jc w:val="both"/>
        <w:rPr>
          <w:rFonts w:eastAsia="Times New Roman"/>
          <w:b/>
          <w:sz w:val="24"/>
          <w:szCs w:val="24"/>
        </w:rPr>
      </w:pPr>
      <w:r w:rsidRPr="002A0E72">
        <w:rPr>
          <w:rFonts w:eastAsia="Times New Roman"/>
          <w:b/>
          <w:sz w:val="24"/>
          <w:szCs w:val="24"/>
        </w:rPr>
        <w:t>Нормативы количества на приобретение простых (неисключительных) лицензий на использование программного обеспечения по защите информации</w:t>
      </w:r>
    </w:p>
    <w:p w:rsidR="00E845D6" w:rsidRPr="008D2D9F" w:rsidRDefault="00E845D6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39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5278"/>
      </w:tblGrid>
      <w:tr w:rsidR="002A0E72" w:rsidRPr="003C4C45" w:rsidTr="002A0E72">
        <w:trPr>
          <w:jc w:val="center"/>
        </w:trPr>
        <w:tc>
          <w:tcPr>
            <w:tcW w:w="3261" w:type="dxa"/>
          </w:tcPr>
          <w:p w:rsidR="002A0E72" w:rsidRPr="003C4C45" w:rsidRDefault="002A0E72" w:rsidP="00D65699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C4C45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278" w:type="dxa"/>
          </w:tcPr>
          <w:p w:rsidR="002A0E72" w:rsidRPr="003C4C45" w:rsidRDefault="002A0E72" w:rsidP="00D65699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C4C45">
              <w:rPr>
                <w:rFonts w:eastAsia="Times New Roman"/>
                <w:b/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</w:p>
        </w:tc>
      </w:tr>
      <w:tr w:rsidR="002A0E72" w:rsidRPr="003C4C45" w:rsidTr="002A0E72">
        <w:trPr>
          <w:jc w:val="center"/>
        </w:trPr>
        <w:tc>
          <w:tcPr>
            <w:tcW w:w="3261" w:type="dxa"/>
          </w:tcPr>
          <w:p w:rsidR="002A0E72" w:rsidRPr="003C4C45" w:rsidRDefault="00D65699" w:rsidP="00D65699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3C4C45">
              <w:rPr>
                <w:rFonts w:eastAsia="Times New Roman"/>
                <w:sz w:val="24"/>
                <w:szCs w:val="24"/>
                <w:lang w:val="en-US"/>
              </w:rPr>
              <w:t>VipNet Client 3</w:t>
            </w:r>
            <w:r w:rsidRPr="003C4C45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5278" w:type="dxa"/>
          </w:tcPr>
          <w:p w:rsidR="002A0E72" w:rsidRPr="003C4C45" w:rsidRDefault="00D65699" w:rsidP="00D65699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3C4C45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2A0E72" w:rsidRPr="003C4C45" w:rsidTr="002A0E72">
        <w:trPr>
          <w:jc w:val="center"/>
        </w:trPr>
        <w:tc>
          <w:tcPr>
            <w:tcW w:w="3261" w:type="dxa"/>
          </w:tcPr>
          <w:p w:rsidR="002A0E72" w:rsidRPr="003C4C45" w:rsidRDefault="003C4C45" w:rsidP="00D65699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3C4C45">
              <w:rPr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5278" w:type="dxa"/>
          </w:tcPr>
          <w:p w:rsidR="002A0E72" w:rsidRPr="003C4C45" w:rsidRDefault="000E34D0" w:rsidP="00D65699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</w:tr>
    </w:tbl>
    <w:p w:rsidR="00283084" w:rsidRPr="008D2D9F" w:rsidRDefault="0028308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283084" w:rsidRPr="008D2D9F" w:rsidRDefault="0028308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B33131" w:rsidRPr="008D2D9F" w:rsidRDefault="00B33131" w:rsidP="00C40E9C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19</w:t>
      </w:r>
    </w:p>
    <w:p w:rsidR="00B33131" w:rsidRPr="008D2D9F" w:rsidRDefault="00B33131" w:rsidP="008D2D9F">
      <w:pPr>
        <w:pStyle w:val="ConsPlusNormal"/>
        <w:ind w:firstLine="709"/>
        <w:jc w:val="both"/>
        <w:rPr>
          <w:rFonts w:eastAsia="Times New Roman"/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 xml:space="preserve">Нормативы количества на оплату работ по монтажу (установке), </w:t>
      </w:r>
      <w:r w:rsidRPr="008D2D9F">
        <w:rPr>
          <w:rFonts w:eastAsia="Times New Roman"/>
          <w:b/>
          <w:sz w:val="24"/>
          <w:szCs w:val="24"/>
        </w:rPr>
        <w:lastRenderedPageBreak/>
        <w:t>дооборудованию и наладке оборудования</w:t>
      </w:r>
    </w:p>
    <w:p w:rsidR="00B33131" w:rsidRPr="008D2D9F" w:rsidRDefault="00B33131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525C4F" w:rsidRPr="008D2D9F" w:rsidRDefault="00525C4F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283084" w:rsidRPr="008D2D9F" w:rsidRDefault="0028308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866B27" w:rsidRDefault="00866B27" w:rsidP="008D2D9F">
      <w:pPr>
        <w:pStyle w:val="ConsPlusNormal"/>
        <w:ind w:firstLine="709"/>
        <w:jc w:val="both"/>
        <w:outlineLvl w:val="0"/>
        <w:rPr>
          <w:b/>
          <w:i/>
          <w:sz w:val="24"/>
          <w:szCs w:val="24"/>
          <w:u w:val="single"/>
        </w:rPr>
      </w:pPr>
    </w:p>
    <w:p w:rsidR="0037115F" w:rsidRPr="008D2D9F" w:rsidRDefault="0037115F" w:rsidP="008D2D9F">
      <w:pPr>
        <w:pStyle w:val="ConsPlusNormal"/>
        <w:ind w:firstLine="709"/>
        <w:jc w:val="both"/>
        <w:outlineLvl w:val="0"/>
        <w:rPr>
          <w:b/>
          <w:i/>
          <w:sz w:val="24"/>
          <w:szCs w:val="24"/>
          <w:u w:val="single"/>
        </w:rPr>
      </w:pPr>
    </w:p>
    <w:p w:rsidR="00866B27" w:rsidRPr="008D2D9F" w:rsidRDefault="00866B27" w:rsidP="008D2D9F">
      <w:pPr>
        <w:pStyle w:val="ConsPlusNormal"/>
        <w:ind w:firstLine="709"/>
        <w:jc w:val="both"/>
        <w:outlineLvl w:val="0"/>
        <w:rPr>
          <w:b/>
          <w:i/>
          <w:sz w:val="24"/>
          <w:szCs w:val="24"/>
          <w:u w:val="single"/>
        </w:rPr>
      </w:pPr>
    </w:p>
    <w:p w:rsidR="00283084" w:rsidRPr="008D2D9F" w:rsidRDefault="00B33131" w:rsidP="0037115F">
      <w:pPr>
        <w:pStyle w:val="ConsPlusNormal"/>
        <w:ind w:firstLine="709"/>
        <w:jc w:val="center"/>
        <w:outlineLvl w:val="0"/>
        <w:rPr>
          <w:rFonts w:eastAsia="Times New Roman"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Затраты на приобретение основных средств</w:t>
      </w:r>
    </w:p>
    <w:p w:rsidR="00283084" w:rsidRPr="008D2D9F" w:rsidRDefault="00283084" w:rsidP="008D2D9F">
      <w:pPr>
        <w:pStyle w:val="ConsPlusNormal"/>
        <w:ind w:firstLine="709"/>
        <w:jc w:val="both"/>
        <w:outlineLvl w:val="0"/>
        <w:rPr>
          <w:rFonts w:eastAsia="Times New Roman"/>
          <w:i/>
          <w:sz w:val="24"/>
          <w:szCs w:val="24"/>
          <w:u w:val="single"/>
        </w:rPr>
      </w:pPr>
    </w:p>
    <w:p w:rsidR="00782270" w:rsidRPr="008D2D9F" w:rsidRDefault="00782270" w:rsidP="008D2D9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2270" w:rsidRPr="008D2D9F" w:rsidRDefault="00782270" w:rsidP="00E012F5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20</w:t>
      </w:r>
    </w:p>
    <w:p w:rsidR="00782270" w:rsidRPr="008D2D9F" w:rsidRDefault="00782270" w:rsidP="008D2D9F">
      <w:pPr>
        <w:pStyle w:val="ConsPlusNormal"/>
        <w:ind w:firstLine="709"/>
        <w:jc w:val="both"/>
        <w:rPr>
          <w:rFonts w:eastAsia="Times New Roman"/>
          <w:b/>
          <w:sz w:val="24"/>
          <w:szCs w:val="24"/>
        </w:rPr>
      </w:pPr>
      <w:r w:rsidRPr="00E012F5">
        <w:rPr>
          <w:rFonts w:eastAsia="Times New Roman"/>
          <w:b/>
          <w:sz w:val="24"/>
          <w:szCs w:val="24"/>
        </w:rPr>
        <w:t>Нормативы количества на приобретение рабочих станций</w:t>
      </w:r>
    </w:p>
    <w:p w:rsidR="00782270" w:rsidRPr="008D2D9F" w:rsidRDefault="00782270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39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5278"/>
      </w:tblGrid>
      <w:tr w:rsidR="00E012F5" w:rsidRPr="008D2D9F" w:rsidTr="00E012F5">
        <w:trPr>
          <w:jc w:val="center"/>
        </w:trPr>
        <w:tc>
          <w:tcPr>
            <w:tcW w:w="3261" w:type="dxa"/>
          </w:tcPr>
          <w:p w:rsidR="00E012F5" w:rsidRPr="008D2D9F" w:rsidRDefault="00E012F5" w:rsidP="00996677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5278" w:type="dxa"/>
          </w:tcPr>
          <w:p w:rsidR="00E012F5" w:rsidRPr="008D2D9F" w:rsidRDefault="00E012F5" w:rsidP="00996677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Фактическое количество рабочих станций</w:t>
            </w:r>
          </w:p>
        </w:tc>
      </w:tr>
      <w:tr w:rsidR="00E012F5" w:rsidRPr="008D2D9F" w:rsidTr="00E012F5">
        <w:trPr>
          <w:jc w:val="center"/>
        </w:trPr>
        <w:tc>
          <w:tcPr>
            <w:tcW w:w="3261" w:type="dxa"/>
          </w:tcPr>
          <w:p w:rsidR="00E012F5" w:rsidRPr="008D2D9F" w:rsidRDefault="009D01A2" w:rsidP="0099667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5278" w:type="dxa"/>
          </w:tcPr>
          <w:p w:rsidR="00E012F5" w:rsidRPr="008D2D9F" w:rsidRDefault="00202373" w:rsidP="0099667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</w:tr>
    </w:tbl>
    <w:p w:rsidR="00283084" w:rsidRPr="008D2D9F" w:rsidRDefault="0028308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283084" w:rsidRPr="008D2D9F" w:rsidRDefault="0078227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*Обязательно рассчитать предельное количество рабочих станций (см. формулу)</w:t>
      </w:r>
    </w:p>
    <w:p w:rsidR="00283084" w:rsidRPr="008D2D9F" w:rsidRDefault="0028308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283084" w:rsidRPr="008D2D9F" w:rsidRDefault="0028308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38275C" w:rsidRPr="008D2D9F" w:rsidRDefault="0038275C" w:rsidP="00B31905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21</w:t>
      </w:r>
    </w:p>
    <w:p w:rsidR="0038275C" w:rsidRPr="008D2D9F" w:rsidRDefault="0038275C" w:rsidP="008A3F5D">
      <w:pPr>
        <w:pStyle w:val="ConsPlusNormal"/>
        <w:ind w:firstLine="709"/>
        <w:jc w:val="center"/>
        <w:rPr>
          <w:b/>
          <w:sz w:val="24"/>
          <w:szCs w:val="24"/>
        </w:rPr>
      </w:pPr>
      <w:r w:rsidRPr="008A3F5D">
        <w:rPr>
          <w:rFonts w:eastAsia="Times New Roman"/>
          <w:b/>
          <w:sz w:val="24"/>
          <w:szCs w:val="24"/>
        </w:rPr>
        <w:t xml:space="preserve">Нормативы количества на </w:t>
      </w:r>
      <w:r w:rsidRPr="008A3F5D">
        <w:rPr>
          <w:b/>
          <w:sz w:val="24"/>
          <w:szCs w:val="24"/>
        </w:rPr>
        <w:t>приобретение принтеров, многофункциональных устройств, копировальных аппаратов и персональных компьютеров (оргтехники)</w:t>
      </w:r>
    </w:p>
    <w:p w:rsidR="0038275C" w:rsidRPr="008D2D9F" w:rsidRDefault="0038275C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835"/>
        <w:gridCol w:w="2835"/>
      </w:tblGrid>
      <w:tr w:rsidR="008A3F5D" w:rsidRPr="008D2D9F" w:rsidTr="008A3F5D">
        <w:trPr>
          <w:jc w:val="center"/>
        </w:trPr>
        <w:tc>
          <w:tcPr>
            <w:tcW w:w="1701" w:type="dxa"/>
          </w:tcPr>
          <w:p w:rsidR="008A3F5D" w:rsidRPr="008D2D9F" w:rsidRDefault="008A3F5D" w:rsidP="008A3F5D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701" w:type="dxa"/>
          </w:tcPr>
          <w:p w:rsidR="008A3F5D" w:rsidRPr="008D2D9F" w:rsidRDefault="008A3F5D" w:rsidP="003C6997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835" w:type="dxa"/>
          </w:tcPr>
          <w:p w:rsidR="008A3F5D" w:rsidRPr="008D2D9F" w:rsidRDefault="008A3F5D" w:rsidP="003C6997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Количество принтера, многофункционального устройства, копировальных аппаратов и персональных компьютеров (оргтехники)</w:t>
            </w:r>
          </w:p>
        </w:tc>
        <w:tc>
          <w:tcPr>
            <w:tcW w:w="2835" w:type="dxa"/>
          </w:tcPr>
          <w:p w:rsidR="008A3F5D" w:rsidRPr="008D2D9F" w:rsidRDefault="008A3F5D" w:rsidP="003C6997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Фактическое количество принтера, многофункционального устройства, копировальных аппаратов и персональных компьютеров (оргтехники)</w:t>
            </w:r>
          </w:p>
        </w:tc>
      </w:tr>
      <w:tr w:rsidR="008A3F5D" w:rsidRPr="008D2D9F" w:rsidTr="008A3F5D">
        <w:trPr>
          <w:jc w:val="center"/>
        </w:trPr>
        <w:tc>
          <w:tcPr>
            <w:tcW w:w="1701" w:type="dxa"/>
          </w:tcPr>
          <w:p w:rsidR="008A3F5D" w:rsidRPr="008D2D9F" w:rsidRDefault="001550DD" w:rsidP="008A3F5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1701" w:type="dxa"/>
          </w:tcPr>
          <w:p w:rsidR="008A3F5D" w:rsidRPr="008D2D9F" w:rsidRDefault="001550DD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МФУ</w:t>
            </w:r>
          </w:p>
        </w:tc>
        <w:tc>
          <w:tcPr>
            <w:tcW w:w="2835" w:type="dxa"/>
          </w:tcPr>
          <w:p w:rsidR="008A3F5D" w:rsidRPr="008D2D9F" w:rsidRDefault="00D93B30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A3F5D" w:rsidRPr="008D2D9F" w:rsidRDefault="003C6997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</w:tr>
      <w:tr w:rsidR="008A3F5D" w:rsidRPr="008D2D9F" w:rsidTr="008A3F5D">
        <w:trPr>
          <w:jc w:val="center"/>
        </w:trPr>
        <w:tc>
          <w:tcPr>
            <w:tcW w:w="1701" w:type="dxa"/>
          </w:tcPr>
          <w:p w:rsidR="008A3F5D" w:rsidRPr="008D2D9F" w:rsidRDefault="002C7A6C" w:rsidP="008A3F5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1701" w:type="dxa"/>
          </w:tcPr>
          <w:p w:rsidR="008A3F5D" w:rsidRPr="008D2D9F" w:rsidRDefault="001550DD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Принтеры</w:t>
            </w:r>
          </w:p>
        </w:tc>
        <w:tc>
          <w:tcPr>
            <w:tcW w:w="2835" w:type="dxa"/>
          </w:tcPr>
          <w:p w:rsidR="008A3F5D" w:rsidRPr="008D2D9F" w:rsidRDefault="00D93B30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A3F5D" w:rsidRPr="008D2D9F" w:rsidRDefault="003C6997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8A3F5D" w:rsidRPr="008D2D9F" w:rsidTr="008A3F5D">
        <w:trPr>
          <w:jc w:val="center"/>
        </w:trPr>
        <w:tc>
          <w:tcPr>
            <w:tcW w:w="1701" w:type="dxa"/>
          </w:tcPr>
          <w:p w:rsidR="008A3F5D" w:rsidRPr="008D2D9F" w:rsidRDefault="002C7A6C" w:rsidP="008A3F5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1701" w:type="dxa"/>
          </w:tcPr>
          <w:p w:rsidR="008A3F5D" w:rsidRPr="008D2D9F" w:rsidRDefault="001550DD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2835" w:type="dxa"/>
          </w:tcPr>
          <w:p w:rsidR="008A3F5D" w:rsidRPr="008D2D9F" w:rsidRDefault="00D93B30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A3F5D" w:rsidRPr="008D2D9F" w:rsidRDefault="003C6997" w:rsidP="003C699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</w:tr>
    </w:tbl>
    <w:p w:rsidR="0038275C" w:rsidRDefault="0038275C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F36E4F" w:rsidRPr="008D2D9F" w:rsidRDefault="00F36E4F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B36484" w:rsidRPr="008D2D9F" w:rsidRDefault="00B36484" w:rsidP="00F36E4F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22</w:t>
      </w:r>
    </w:p>
    <w:p w:rsidR="00B36484" w:rsidRPr="008D2D9F" w:rsidRDefault="00B36484" w:rsidP="00D33AB0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приобретение средств подвижной связи</w:t>
      </w:r>
    </w:p>
    <w:p w:rsidR="00F52872" w:rsidRPr="008D2D9F" w:rsidRDefault="00F52872" w:rsidP="00D33AB0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</w:p>
    <w:p w:rsidR="00F52872" w:rsidRPr="008D2D9F" w:rsidRDefault="00F52872" w:rsidP="00D33AB0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lastRenderedPageBreak/>
        <w:t>Отсутствуют</w:t>
      </w:r>
    </w:p>
    <w:p w:rsidR="00B36484" w:rsidRPr="008D2D9F" w:rsidRDefault="00B3648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B36484" w:rsidRPr="008D2D9F" w:rsidRDefault="00B36484" w:rsidP="00D33AB0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23  </w:t>
      </w:r>
    </w:p>
    <w:p w:rsidR="00B36484" w:rsidRPr="008D2D9F" w:rsidRDefault="00B36484" w:rsidP="00D33AB0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приобретение планшетных компьютеров и ноутбуков</w:t>
      </w:r>
    </w:p>
    <w:p w:rsidR="00B36484" w:rsidRPr="008D2D9F" w:rsidRDefault="00B36484" w:rsidP="00D33AB0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F52872" w:rsidRPr="008D2D9F" w:rsidRDefault="00F52872" w:rsidP="00D33AB0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B36484" w:rsidRPr="008D2D9F" w:rsidRDefault="00B3648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B36484" w:rsidRPr="008D2D9F" w:rsidRDefault="00B36484" w:rsidP="00D33AB0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24  </w:t>
      </w:r>
    </w:p>
    <w:p w:rsidR="00B36484" w:rsidRPr="008D2D9F" w:rsidRDefault="00B36484" w:rsidP="00D33AB0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приобретение оборудования по обеспечению безопасности информации</w:t>
      </w:r>
    </w:p>
    <w:p w:rsidR="00B36484" w:rsidRPr="008D2D9F" w:rsidRDefault="00B36484" w:rsidP="00D33AB0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C74619" w:rsidRPr="008D2D9F" w:rsidRDefault="00C74619" w:rsidP="00D33AB0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283084" w:rsidRPr="008D2D9F" w:rsidRDefault="0028308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283084" w:rsidRPr="008D2D9F" w:rsidRDefault="000645A4" w:rsidP="00D33AB0">
      <w:pPr>
        <w:pStyle w:val="ConsPlusNormal"/>
        <w:ind w:firstLine="709"/>
        <w:jc w:val="center"/>
        <w:outlineLvl w:val="0"/>
        <w:rPr>
          <w:rFonts w:eastAsia="Times New Roman"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Затраты на приобретение материальных запасов</w:t>
      </w:r>
    </w:p>
    <w:p w:rsidR="00283084" w:rsidRPr="008D2D9F" w:rsidRDefault="0028308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C947AB" w:rsidRPr="008D2D9F" w:rsidRDefault="000645A4" w:rsidP="00D33AB0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2</w:t>
      </w:r>
      <w:r w:rsidR="00B125B2" w:rsidRPr="008D2D9F">
        <w:rPr>
          <w:rFonts w:ascii="Arial" w:hAnsi="Arial" w:cs="Arial"/>
          <w:sz w:val="24"/>
          <w:szCs w:val="24"/>
        </w:rPr>
        <w:t>5</w:t>
      </w:r>
      <w:r w:rsidRPr="008D2D9F">
        <w:rPr>
          <w:rFonts w:ascii="Arial" w:hAnsi="Arial" w:cs="Arial"/>
          <w:sz w:val="24"/>
          <w:szCs w:val="24"/>
        </w:rPr>
        <w:t xml:space="preserve">  </w:t>
      </w:r>
    </w:p>
    <w:p w:rsidR="000645A4" w:rsidRPr="008D2D9F" w:rsidRDefault="000645A4" w:rsidP="00D33AB0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 xml:space="preserve">Нормативы количества на </w:t>
      </w:r>
      <w:r w:rsidRPr="008D2D9F">
        <w:rPr>
          <w:b/>
          <w:sz w:val="24"/>
          <w:szCs w:val="24"/>
        </w:rPr>
        <w:t>приобретение мониторов</w:t>
      </w:r>
    </w:p>
    <w:p w:rsidR="000645A4" w:rsidRPr="008D2D9F" w:rsidRDefault="000645A4" w:rsidP="00D33AB0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tbl>
      <w:tblPr>
        <w:tblStyle w:val="ab"/>
        <w:tblW w:w="8788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3118"/>
      </w:tblGrid>
      <w:tr w:rsidR="00D33AB0" w:rsidRPr="008D2D9F" w:rsidTr="00D33AB0">
        <w:trPr>
          <w:jc w:val="center"/>
        </w:trPr>
        <w:tc>
          <w:tcPr>
            <w:tcW w:w="2410" w:type="dxa"/>
          </w:tcPr>
          <w:p w:rsidR="00D33AB0" w:rsidRPr="008D2D9F" w:rsidRDefault="00D33AB0" w:rsidP="00D33AB0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260" w:type="dxa"/>
          </w:tcPr>
          <w:p w:rsidR="00D33AB0" w:rsidRPr="008D2D9F" w:rsidRDefault="00D33AB0" w:rsidP="00D33AB0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18" w:type="dxa"/>
          </w:tcPr>
          <w:p w:rsidR="00D33AB0" w:rsidRPr="008D2D9F" w:rsidRDefault="00D33AB0" w:rsidP="00D33AB0">
            <w:pPr>
              <w:pStyle w:val="ConsPlusNormal"/>
              <w:ind w:firstLine="3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Планируемое к приобретению количество мониторов</w:t>
            </w:r>
          </w:p>
        </w:tc>
      </w:tr>
      <w:tr w:rsidR="00D33AB0" w:rsidRPr="008D2D9F" w:rsidTr="00D33AB0">
        <w:trPr>
          <w:jc w:val="center"/>
        </w:trPr>
        <w:tc>
          <w:tcPr>
            <w:tcW w:w="2410" w:type="dxa"/>
          </w:tcPr>
          <w:p w:rsidR="00D33AB0" w:rsidRPr="008D2D9F" w:rsidRDefault="00D33AB0" w:rsidP="00D33AB0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3260" w:type="dxa"/>
          </w:tcPr>
          <w:p w:rsidR="00D33AB0" w:rsidRPr="008D2D9F" w:rsidRDefault="00D33AB0" w:rsidP="00D33AB0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Монитор</w:t>
            </w:r>
          </w:p>
        </w:tc>
        <w:tc>
          <w:tcPr>
            <w:tcW w:w="3118" w:type="dxa"/>
          </w:tcPr>
          <w:p w:rsidR="00D33AB0" w:rsidRPr="008D2D9F" w:rsidRDefault="00D33AB0" w:rsidP="00D33AB0">
            <w:pPr>
              <w:pStyle w:val="ConsPlusNormal"/>
              <w:ind w:firstLine="3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0645A4" w:rsidRDefault="000645A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D33AB0" w:rsidRPr="008D2D9F" w:rsidRDefault="00D33AB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CF142E" w:rsidRPr="008D2D9F" w:rsidRDefault="00CF142E" w:rsidP="00D33AB0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26  </w:t>
      </w:r>
    </w:p>
    <w:p w:rsidR="00CF142E" w:rsidRPr="008D2D9F" w:rsidRDefault="00CF142E" w:rsidP="00D33AB0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 xml:space="preserve">Нормативы количества на </w:t>
      </w:r>
      <w:r w:rsidRPr="008D2D9F">
        <w:rPr>
          <w:b/>
          <w:sz w:val="24"/>
          <w:szCs w:val="24"/>
        </w:rPr>
        <w:t>приобретение системных блоков</w:t>
      </w:r>
    </w:p>
    <w:p w:rsidR="00CF142E" w:rsidRPr="008D2D9F" w:rsidRDefault="00CF142E" w:rsidP="00D33AB0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tbl>
      <w:tblPr>
        <w:tblStyle w:val="ab"/>
        <w:tblW w:w="8788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3118"/>
      </w:tblGrid>
      <w:tr w:rsidR="00D33AB0" w:rsidRPr="008D2D9F" w:rsidTr="00D75668">
        <w:trPr>
          <w:jc w:val="center"/>
        </w:trPr>
        <w:tc>
          <w:tcPr>
            <w:tcW w:w="2410" w:type="dxa"/>
          </w:tcPr>
          <w:p w:rsidR="00D33AB0" w:rsidRPr="008D2D9F" w:rsidRDefault="00D33AB0" w:rsidP="00D33AB0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260" w:type="dxa"/>
          </w:tcPr>
          <w:p w:rsidR="00D33AB0" w:rsidRPr="008D2D9F" w:rsidRDefault="00D33AB0" w:rsidP="00D33AB0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18" w:type="dxa"/>
          </w:tcPr>
          <w:p w:rsidR="00D33AB0" w:rsidRPr="008D2D9F" w:rsidRDefault="00D33AB0" w:rsidP="00D33AB0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Планируемое к приобретению количество системных блоков</w:t>
            </w:r>
          </w:p>
        </w:tc>
      </w:tr>
      <w:tr w:rsidR="00D33AB0" w:rsidRPr="008D2D9F" w:rsidTr="00D75668">
        <w:trPr>
          <w:jc w:val="center"/>
        </w:trPr>
        <w:tc>
          <w:tcPr>
            <w:tcW w:w="2410" w:type="dxa"/>
          </w:tcPr>
          <w:p w:rsidR="00D33AB0" w:rsidRPr="008D2D9F" w:rsidRDefault="00D33AB0" w:rsidP="00D33AB0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3260" w:type="dxa"/>
          </w:tcPr>
          <w:p w:rsidR="00D33AB0" w:rsidRPr="008D2D9F" w:rsidRDefault="00D33AB0" w:rsidP="00D33AB0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118" w:type="dxa"/>
          </w:tcPr>
          <w:p w:rsidR="00D33AB0" w:rsidRPr="008D2D9F" w:rsidRDefault="00D33AB0" w:rsidP="00D33AB0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C947AB" w:rsidRPr="008D2D9F" w:rsidRDefault="00C947A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223895" w:rsidRPr="008D2D9F" w:rsidRDefault="00223895" w:rsidP="00D7566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27</w:t>
      </w:r>
    </w:p>
    <w:p w:rsidR="00223895" w:rsidRPr="008D2D9F" w:rsidRDefault="00223895" w:rsidP="00D75668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</w:t>
      </w:r>
      <w:r w:rsidRPr="008D2D9F">
        <w:rPr>
          <w:rFonts w:eastAsia="Times New Roman"/>
          <w:b/>
          <w:sz w:val="24"/>
          <w:szCs w:val="24"/>
        </w:rPr>
        <w:t>приобретение других запасных частей для вычислительной техники</w:t>
      </w:r>
    </w:p>
    <w:p w:rsidR="00223895" w:rsidRPr="008D2D9F" w:rsidRDefault="00223895" w:rsidP="00D75668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tbl>
      <w:tblPr>
        <w:tblStyle w:val="ab"/>
        <w:tblW w:w="8539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5278"/>
      </w:tblGrid>
      <w:tr w:rsidR="00D75668" w:rsidRPr="008D2D9F" w:rsidTr="00D75668">
        <w:trPr>
          <w:jc w:val="center"/>
        </w:trPr>
        <w:tc>
          <w:tcPr>
            <w:tcW w:w="3261" w:type="dxa"/>
          </w:tcPr>
          <w:p w:rsidR="00D75668" w:rsidRPr="008D2D9F" w:rsidRDefault="00D75668" w:rsidP="00D75668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 запасных частей</w:t>
            </w:r>
          </w:p>
        </w:tc>
        <w:tc>
          <w:tcPr>
            <w:tcW w:w="5278" w:type="dxa"/>
          </w:tcPr>
          <w:p w:rsidR="00D75668" w:rsidRPr="008D2D9F" w:rsidRDefault="00D75668" w:rsidP="00D75668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Планируемое к приобретению количество запасных частей для вычислительной техники</w:t>
            </w:r>
          </w:p>
        </w:tc>
      </w:tr>
      <w:tr w:rsidR="00D75668" w:rsidRPr="008D2D9F" w:rsidTr="00D75668">
        <w:trPr>
          <w:jc w:val="center"/>
        </w:trPr>
        <w:tc>
          <w:tcPr>
            <w:tcW w:w="3261" w:type="dxa"/>
          </w:tcPr>
          <w:p w:rsidR="00D75668" w:rsidRPr="008D2D9F" w:rsidRDefault="00D75668" w:rsidP="00D7566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Жесткий диск</w:t>
            </w:r>
          </w:p>
        </w:tc>
        <w:tc>
          <w:tcPr>
            <w:tcW w:w="5278" w:type="dxa"/>
          </w:tcPr>
          <w:p w:rsidR="00D75668" w:rsidRPr="008D2D9F" w:rsidRDefault="00D75668" w:rsidP="00D7566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D75668" w:rsidRPr="008D2D9F" w:rsidTr="00D75668">
        <w:trPr>
          <w:jc w:val="center"/>
        </w:trPr>
        <w:tc>
          <w:tcPr>
            <w:tcW w:w="3261" w:type="dxa"/>
          </w:tcPr>
          <w:p w:rsidR="00D75668" w:rsidRPr="008D2D9F" w:rsidRDefault="00D75668" w:rsidP="00D7566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Оперативная память</w:t>
            </w:r>
          </w:p>
        </w:tc>
        <w:tc>
          <w:tcPr>
            <w:tcW w:w="5278" w:type="dxa"/>
          </w:tcPr>
          <w:p w:rsidR="00D75668" w:rsidRPr="008D2D9F" w:rsidRDefault="00D75668" w:rsidP="00D7566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D75668" w:rsidRPr="008D2D9F" w:rsidTr="00D75668">
        <w:trPr>
          <w:jc w:val="center"/>
        </w:trPr>
        <w:tc>
          <w:tcPr>
            <w:tcW w:w="3261" w:type="dxa"/>
          </w:tcPr>
          <w:p w:rsidR="00D75668" w:rsidRPr="008D2D9F" w:rsidRDefault="00D75668" w:rsidP="00D7566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Блок питания</w:t>
            </w:r>
          </w:p>
        </w:tc>
        <w:tc>
          <w:tcPr>
            <w:tcW w:w="5278" w:type="dxa"/>
          </w:tcPr>
          <w:p w:rsidR="00D75668" w:rsidRPr="008D2D9F" w:rsidRDefault="00D75668" w:rsidP="00D7566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C947AB" w:rsidRPr="008D2D9F" w:rsidRDefault="00C947A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C947AB" w:rsidRPr="008D2D9F" w:rsidRDefault="00C947A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CE5EA0" w:rsidRPr="008D2D9F" w:rsidRDefault="00CE5EA0" w:rsidP="001F4ABC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28  </w:t>
      </w:r>
    </w:p>
    <w:p w:rsidR="00CE5EA0" w:rsidRPr="008D2D9F" w:rsidRDefault="00CE5EA0" w:rsidP="001F4ABC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lastRenderedPageBreak/>
        <w:t>Нормативы количества</w:t>
      </w:r>
      <w:r w:rsidRPr="008D2D9F">
        <w:rPr>
          <w:b/>
          <w:sz w:val="24"/>
          <w:szCs w:val="24"/>
        </w:rPr>
        <w:t xml:space="preserve"> на приобретение магнитных, электронных и оптических носителей информации</w:t>
      </w:r>
    </w:p>
    <w:p w:rsidR="00CE5EA0" w:rsidRPr="008D2D9F" w:rsidRDefault="00CE5EA0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788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3118"/>
      </w:tblGrid>
      <w:tr w:rsidR="001F4ABC" w:rsidRPr="008D2D9F" w:rsidTr="001F4ABC">
        <w:trPr>
          <w:jc w:val="center"/>
        </w:trPr>
        <w:tc>
          <w:tcPr>
            <w:tcW w:w="2410" w:type="dxa"/>
          </w:tcPr>
          <w:p w:rsidR="001F4ABC" w:rsidRPr="008D2D9F" w:rsidRDefault="001F4ABC" w:rsidP="005F6543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260" w:type="dxa"/>
          </w:tcPr>
          <w:p w:rsidR="001F4ABC" w:rsidRPr="008D2D9F" w:rsidRDefault="001F4ABC" w:rsidP="005F6543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 носителя информации</w:t>
            </w:r>
          </w:p>
        </w:tc>
        <w:tc>
          <w:tcPr>
            <w:tcW w:w="3118" w:type="dxa"/>
          </w:tcPr>
          <w:p w:rsidR="001F4ABC" w:rsidRPr="008D2D9F" w:rsidRDefault="001F4ABC" w:rsidP="005F6543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Планируемое к приобретению количество носителя информации</w:t>
            </w:r>
          </w:p>
        </w:tc>
      </w:tr>
      <w:tr w:rsidR="001F4ABC" w:rsidRPr="008D2D9F" w:rsidTr="001F4ABC">
        <w:trPr>
          <w:jc w:val="center"/>
        </w:trPr>
        <w:tc>
          <w:tcPr>
            <w:tcW w:w="2410" w:type="dxa"/>
          </w:tcPr>
          <w:p w:rsidR="001F4ABC" w:rsidRPr="008D2D9F" w:rsidRDefault="001F4ABC" w:rsidP="005F6543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3260" w:type="dxa"/>
          </w:tcPr>
          <w:p w:rsidR="001F4ABC" w:rsidRPr="008D2D9F" w:rsidRDefault="001F4ABC" w:rsidP="00211C19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 xml:space="preserve">Флэш память </w:t>
            </w:r>
            <w:r w:rsidR="00211C19">
              <w:rPr>
                <w:rFonts w:eastAsia="Times New Roman"/>
                <w:sz w:val="24"/>
                <w:szCs w:val="24"/>
              </w:rPr>
              <w:t>8</w:t>
            </w:r>
            <w:r w:rsidRPr="008D2D9F">
              <w:rPr>
                <w:rFonts w:eastAsia="Times New Roman"/>
                <w:sz w:val="24"/>
                <w:szCs w:val="24"/>
              </w:rPr>
              <w:t xml:space="preserve"> Гб</w:t>
            </w:r>
          </w:p>
        </w:tc>
        <w:tc>
          <w:tcPr>
            <w:tcW w:w="3118" w:type="dxa"/>
          </w:tcPr>
          <w:p w:rsidR="001F4ABC" w:rsidRPr="008D2D9F" w:rsidRDefault="001F4ABC" w:rsidP="005F6543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C947AB" w:rsidRPr="008D2D9F" w:rsidRDefault="00C947A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7D058A" w:rsidRPr="008D2D9F" w:rsidRDefault="007D058A" w:rsidP="00FC355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29</w:t>
      </w:r>
    </w:p>
    <w:p w:rsidR="007D058A" w:rsidRPr="008D2D9F" w:rsidRDefault="007D058A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7D058A" w:rsidRPr="008D2D9F" w:rsidRDefault="00621A83" w:rsidP="008D2D9F">
      <w:pPr>
        <w:pStyle w:val="ConsPlusNormal"/>
        <w:ind w:firstLine="709"/>
        <w:jc w:val="both"/>
        <w:rPr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7D058A" w:rsidRPr="008D2D9F">
        <w:rPr>
          <w:b/>
          <w:sz w:val="24"/>
          <w:szCs w:val="24"/>
        </w:rPr>
        <w:t>. (см. формулу 29)</w:t>
      </w:r>
    </w:p>
    <w:p w:rsidR="007D058A" w:rsidRPr="008D2D9F" w:rsidRDefault="007D058A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DE32D0" w:rsidRPr="008D2D9F" w:rsidRDefault="00DE32D0" w:rsidP="005B3F46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29.1  </w:t>
      </w:r>
    </w:p>
    <w:p w:rsidR="00DE32D0" w:rsidRPr="008D2D9F" w:rsidRDefault="00DE32D0" w:rsidP="005B3F46">
      <w:pPr>
        <w:pStyle w:val="ConsPlusNormal"/>
        <w:ind w:firstLine="709"/>
        <w:jc w:val="center"/>
        <w:rPr>
          <w:b/>
          <w:sz w:val="24"/>
          <w:szCs w:val="24"/>
        </w:rPr>
      </w:pPr>
      <w:r w:rsidRPr="00FC355D">
        <w:rPr>
          <w:rFonts w:eastAsia="Times New Roman"/>
          <w:b/>
          <w:sz w:val="24"/>
          <w:szCs w:val="24"/>
        </w:rPr>
        <w:t>Нормативы количества</w:t>
      </w:r>
      <w:r w:rsidRPr="00FC355D">
        <w:rPr>
          <w:b/>
          <w:sz w:val="24"/>
          <w:szCs w:val="24"/>
        </w:rPr>
        <w:t xml:space="preserve"> на приобретение расходных материалов для принтеров, многофункциональных устройств и копировальных аппаратов (оргтехники)</w:t>
      </w:r>
    </w:p>
    <w:p w:rsidR="00DE32D0" w:rsidRPr="008D2D9F" w:rsidRDefault="00DE32D0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363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3118"/>
      </w:tblGrid>
      <w:tr w:rsidR="006707F1" w:rsidRPr="006707F1" w:rsidTr="006707F1">
        <w:trPr>
          <w:jc w:val="center"/>
        </w:trPr>
        <w:tc>
          <w:tcPr>
            <w:tcW w:w="2410" w:type="dxa"/>
          </w:tcPr>
          <w:p w:rsidR="006707F1" w:rsidRPr="006707F1" w:rsidRDefault="006707F1" w:rsidP="00AD4F0B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707F1">
              <w:rPr>
                <w:rFonts w:eastAsia="Times New Roman"/>
                <w:b/>
                <w:sz w:val="24"/>
                <w:szCs w:val="24"/>
              </w:rPr>
              <w:t>Наименование расходных материалов, с указанием для каких принтеров, многофункциональных устройств и копировальных аппаратов (оргтехники)</w:t>
            </w:r>
          </w:p>
        </w:tc>
        <w:tc>
          <w:tcPr>
            <w:tcW w:w="2835" w:type="dxa"/>
          </w:tcPr>
          <w:p w:rsidR="006707F1" w:rsidRPr="006707F1" w:rsidRDefault="006707F1" w:rsidP="00AD4F0B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707F1">
              <w:rPr>
                <w:rFonts w:eastAsia="Times New Roman"/>
                <w:b/>
                <w:sz w:val="24"/>
                <w:szCs w:val="24"/>
              </w:rPr>
              <w:t>Фактическое 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3118" w:type="dxa"/>
          </w:tcPr>
          <w:p w:rsidR="006707F1" w:rsidRPr="006707F1" w:rsidRDefault="006707F1" w:rsidP="00AD4F0B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707F1">
              <w:rPr>
                <w:rFonts w:eastAsia="Times New Roman"/>
                <w:b/>
                <w:sz w:val="24"/>
                <w:szCs w:val="24"/>
              </w:rPr>
              <w:t>Норматив потребления расходных материалов принтеров, многофункциональных устройств и копировальных аппаратов (оргтехники)</w:t>
            </w:r>
          </w:p>
        </w:tc>
      </w:tr>
      <w:tr w:rsidR="00AD4F0B" w:rsidRPr="006707F1" w:rsidTr="00AB4344">
        <w:trPr>
          <w:jc w:val="center"/>
        </w:trPr>
        <w:tc>
          <w:tcPr>
            <w:tcW w:w="2410" w:type="dxa"/>
          </w:tcPr>
          <w:p w:rsidR="00AD4F0B" w:rsidRPr="00AD4F0B" w:rsidRDefault="00AD4F0B" w:rsidP="00A06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Картридж для </w:t>
            </w:r>
            <w:r w:rsidRPr="00AD4F0B">
              <w:rPr>
                <w:rFonts w:ascii="Arial" w:hAnsi="Arial" w:cs="Arial"/>
                <w:sz w:val="24"/>
                <w:szCs w:val="24"/>
              </w:rPr>
              <w:t>HP Laser Jet M1120MFP</w:t>
            </w:r>
          </w:p>
        </w:tc>
        <w:tc>
          <w:tcPr>
            <w:tcW w:w="2835" w:type="dxa"/>
          </w:tcPr>
          <w:p w:rsidR="00AD4F0B" w:rsidRPr="006707F1" w:rsidRDefault="000A3A35" w:rsidP="00AD4F0B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D4F0B" w:rsidRPr="006707F1" w:rsidRDefault="009911F1" w:rsidP="00AD4F0B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9911F1" w:rsidRPr="006707F1" w:rsidTr="00AB4344">
        <w:trPr>
          <w:jc w:val="center"/>
        </w:trPr>
        <w:tc>
          <w:tcPr>
            <w:tcW w:w="2410" w:type="dxa"/>
          </w:tcPr>
          <w:p w:rsidR="009911F1" w:rsidRPr="00AD4F0B" w:rsidRDefault="009911F1" w:rsidP="00991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Картридж для </w:t>
            </w:r>
            <w:r w:rsidRPr="00AD4F0B">
              <w:rPr>
                <w:rFonts w:ascii="Arial" w:hAnsi="Arial" w:cs="Arial"/>
                <w:sz w:val="24"/>
                <w:szCs w:val="24"/>
              </w:rPr>
              <w:t>SAMSUNG ML-2015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6707F1" w:rsidTr="00AB4344">
        <w:trPr>
          <w:jc w:val="center"/>
        </w:trPr>
        <w:tc>
          <w:tcPr>
            <w:tcW w:w="2410" w:type="dxa"/>
          </w:tcPr>
          <w:p w:rsidR="009911F1" w:rsidRPr="00AD4F0B" w:rsidRDefault="009911F1" w:rsidP="00991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Картридж для </w:t>
            </w:r>
            <w:r w:rsidRPr="00AD4F0B">
              <w:rPr>
                <w:rFonts w:ascii="Arial" w:hAnsi="Arial" w:cs="Arial"/>
                <w:sz w:val="24"/>
                <w:szCs w:val="24"/>
              </w:rPr>
              <w:t>МФУ Kyocera FS-1025MFP 1102М53RUV лазерный, черный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A06D6D" w:rsidTr="00AB4344">
        <w:trPr>
          <w:jc w:val="center"/>
        </w:trPr>
        <w:tc>
          <w:tcPr>
            <w:tcW w:w="2410" w:type="dxa"/>
          </w:tcPr>
          <w:p w:rsidR="009911F1" w:rsidRPr="00A06D6D" w:rsidRDefault="009911F1" w:rsidP="009911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Canon i-sensys LBP 6000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A06D6D" w:rsidTr="006707F1">
        <w:trPr>
          <w:jc w:val="center"/>
        </w:trPr>
        <w:tc>
          <w:tcPr>
            <w:tcW w:w="2410" w:type="dxa"/>
          </w:tcPr>
          <w:p w:rsidR="009911F1" w:rsidRPr="00AE641D" w:rsidRDefault="009911F1" w:rsidP="00991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>HP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>Laserjet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AE641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A06D6D" w:rsidTr="006707F1">
        <w:trPr>
          <w:jc w:val="center"/>
        </w:trPr>
        <w:tc>
          <w:tcPr>
            <w:tcW w:w="2410" w:type="dxa"/>
          </w:tcPr>
          <w:p w:rsidR="009911F1" w:rsidRPr="00AE641D" w:rsidRDefault="009911F1" w:rsidP="00991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>HP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>Laserjet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AE641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A06D6D" w:rsidTr="006707F1">
        <w:trPr>
          <w:jc w:val="center"/>
        </w:trPr>
        <w:tc>
          <w:tcPr>
            <w:tcW w:w="2410" w:type="dxa"/>
          </w:tcPr>
          <w:p w:rsidR="009911F1" w:rsidRPr="00A06D6D" w:rsidRDefault="009911F1" w:rsidP="009911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Canon i-sensys LBP 6000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6707F1" w:rsidTr="006707F1">
        <w:trPr>
          <w:jc w:val="center"/>
        </w:trPr>
        <w:tc>
          <w:tcPr>
            <w:tcW w:w="2410" w:type="dxa"/>
          </w:tcPr>
          <w:p w:rsidR="009911F1" w:rsidRPr="00AD4F0B" w:rsidRDefault="009911F1" w:rsidP="00991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D4F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4F0B">
              <w:rPr>
                <w:rFonts w:ascii="Arial" w:hAnsi="Arial" w:cs="Arial"/>
                <w:sz w:val="24"/>
                <w:szCs w:val="24"/>
              </w:rPr>
              <w:lastRenderedPageBreak/>
              <w:t>Canon MF 4018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6707F1" w:rsidTr="006707F1">
        <w:trPr>
          <w:jc w:val="center"/>
        </w:trPr>
        <w:tc>
          <w:tcPr>
            <w:tcW w:w="2410" w:type="dxa"/>
          </w:tcPr>
          <w:p w:rsidR="009911F1" w:rsidRPr="00AD4F0B" w:rsidRDefault="009911F1" w:rsidP="00991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D4F0B">
              <w:rPr>
                <w:rFonts w:ascii="Arial" w:hAnsi="Arial" w:cs="Arial"/>
                <w:sz w:val="24"/>
                <w:szCs w:val="24"/>
              </w:rPr>
              <w:t xml:space="preserve"> МФУ Kyocera FS-1025MFP 1102М53RUV лазерный, черный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6707F1" w:rsidTr="006707F1">
        <w:trPr>
          <w:jc w:val="center"/>
        </w:trPr>
        <w:tc>
          <w:tcPr>
            <w:tcW w:w="2410" w:type="dxa"/>
          </w:tcPr>
          <w:p w:rsidR="009911F1" w:rsidRPr="00AD4F0B" w:rsidRDefault="009911F1" w:rsidP="00991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D4F0B">
              <w:rPr>
                <w:rFonts w:ascii="Arial" w:hAnsi="Arial" w:cs="Arial"/>
                <w:sz w:val="24"/>
                <w:szCs w:val="24"/>
              </w:rPr>
              <w:t xml:space="preserve"> МФУ Kyocera FS-1025MFP 1102М53RUV лазерный, черный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A06D6D" w:rsidTr="006707F1">
        <w:trPr>
          <w:jc w:val="center"/>
        </w:trPr>
        <w:tc>
          <w:tcPr>
            <w:tcW w:w="2410" w:type="dxa"/>
          </w:tcPr>
          <w:p w:rsidR="009911F1" w:rsidRPr="00A06D6D" w:rsidRDefault="009911F1" w:rsidP="009911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Canon i-sensys LBP 6020</w:t>
            </w:r>
            <w:r w:rsidRPr="00AD4F0B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A06D6D" w:rsidTr="006707F1">
        <w:trPr>
          <w:jc w:val="center"/>
        </w:trPr>
        <w:tc>
          <w:tcPr>
            <w:tcW w:w="2410" w:type="dxa"/>
          </w:tcPr>
          <w:p w:rsidR="009911F1" w:rsidRPr="00AE641D" w:rsidRDefault="009911F1" w:rsidP="00991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>HP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>Laserjet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AE641D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6707F1" w:rsidTr="006707F1">
        <w:trPr>
          <w:jc w:val="center"/>
        </w:trPr>
        <w:tc>
          <w:tcPr>
            <w:tcW w:w="2410" w:type="dxa"/>
          </w:tcPr>
          <w:p w:rsidR="009911F1" w:rsidRPr="00AD4F0B" w:rsidRDefault="009911F1" w:rsidP="00991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C74A0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D4F0B">
              <w:rPr>
                <w:rFonts w:ascii="Arial" w:hAnsi="Arial" w:cs="Arial"/>
                <w:sz w:val="24"/>
                <w:szCs w:val="24"/>
              </w:rPr>
              <w:t xml:space="preserve"> Canon MP280</w:t>
            </w:r>
            <w:r>
              <w:rPr>
                <w:rFonts w:ascii="Arial" w:hAnsi="Arial" w:cs="Arial"/>
                <w:sz w:val="24"/>
                <w:szCs w:val="24"/>
              </w:rPr>
              <w:t xml:space="preserve"> черный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6707F1" w:rsidTr="006707F1">
        <w:trPr>
          <w:jc w:val="center"/>
        </w:trPr>
        <w:tc>
          <w:tcPr>
            <w:tcW w:w="2410" w:type="dxa"/>
          </w:tcPr>
          <w:p w:rsidR="009911F1" w:rsidRDefault="009911F1" w:rsidP="00991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C74A0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D4F0B">
              <w:rPr>
                <w:rFonts w:ascii="Arial" w:hAnsi="Arial" w:cs="Arial"/>
                <w:sz w:val="24"/>
                <w:szCs w:val="24"/>
              </w:rPr>
              <w:t xml:space="preserve"> Canon MP280</w:t>
            </w:r>
            <w:r>
              <w:rPr>
                <w:rFonts w:ascii="Arial" w:hAnsi="Arial" w:cs="Arial"/>
                <w:sz w:val="24"/>
                <w:szCs w:val="24"/>
              </w:rPr>
              <w:t xml:space="preserve"> цветной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EC5B4D" w:rsidTr="006707F1">
        <w:trPr>
          <w:jc w:val="center"/>
        </w:trPr>
        <w:tc>
          <w:tcPr>
            <w:tcW w:w="2410" w:type="dxa"/>
          </w:tcPr>
          <w:p w:rsidR="009911F1" w:rsidRPr="00EC5B4D" w:rsidRDefault="009911F1" w:rsidP="009911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 xml:space="preserve"> Canon i-sensys LBP 6020</w:t>
            </w:r>
            <w:r w:rsidRPr="00AD4F0B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EC5B4D" w:rsidTr="006707F1">
        <w:trPr>
          <w:jc w:val="center"/>
        </w:trPr>
        <w:tc>
          <w:tcPr>
            <w:tcW w:w="2410" w:type="dxa"/>
          </w:tcPr>
          <w:p w:rsidR="009911F1" w:rsidRPr="00EC5B4D" w:rsidRDefault="009911F1" w:rsidP="009911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 xml:space="preserve"> Canon i-sensys LBP 6020</w:t>
            </w:r>
            <w:r w:rsidRPr="00AD4F0B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EC5B4D" w:rsidTr="006707F1">
        <w:trPr>
          <w:jc w:val="center"/>
        </w:trPr>
        <w:tc>
          <w:tcPr>
            <w:tcW w:w="2410" w:type="dxa"/>
          </w:tcPr>
          <w:p w:rsidR="009911F1" w:rsidRPr="00EC5B4D" w:rsidRDefault="009911F1" w:rsidP="009911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 xml:space="preserve"> Canon i-sensys LBP 3010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EC5B4D" w:rsidTr="006707F1">
        <w:trPr>
          <w:jc w:val="center"/>
        </w:trPr>
        <w:tc>
          <w:tcPr>
            <w:tcW w:w="2410" w:type="dxa"/>
          </w:tcPr>
          <w:p w:rsidR="009911F1" w:rsidRPr="00EC5B4D" w:rsidRDefault="009911F1" w:rsidP="009911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 xml:space="preserve"> Canon i-sensys LBP 3010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EC5B4D" w:rsidTr="006707F1">
        <w:trPr>
          <w:jc w:val="center"/>
        </w:trPr>
        <w:tc>
          <w:tcPr>
            <w:tcW w:w="2410" w:type="dxa"/>
          </w:tcPr>
          <w:p w:rsidR="009911F1" w:rsidRPr="00AE641D" w:rsidRDefault="009911F1" w:rsidP="00991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HP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Laser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Jet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1132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MFP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EC5B4D" w:rsidTr="006707F1">
        <w:trPr>
          <w:jc w:val="center"/>
        </w:trPr>
        <w:tc>
          <w:tcPr>
            <w:tcW w:w="2410" w:type="dxa"/>
          </w:tcPr>
          <w:p w:rsidR="009911F1" w:rsidRPr="00AE641D" w:rsidRDefault="009911F1" w:rsidP="00991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HP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Laser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Jet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1132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MFP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6707F1" w:rsidTr="006707F1">
        <w:trPr>
          <w:jc w:val="center"/>
        </w:trPr>
        <w:tc>
          <w:tcPr>
            <w:tcW w:w="2410" w:type="dxa"/>
          </w:tcPr>
          <w:p w:rsidR="009911F1" w:rsidRPr="00AD4F0B" w:rsidRDefault="009911F1" w:rsidP="00991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D4F0B">
              <w:rPr>
                <w:rFonts w:ascii="Arial" w:hAnsi="Arial" w:cs="Arial"/>
                <w:sz w:val="24"/>
                <w:szCs w:val="24"/>
              </w:rPr>
              <w:t xml:space="preserve"> Canon MF 4410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6707F1" w:rsidTr="006707F1">
        <w:trPr>
          <w:jc w:val="center"/>
        </w:trPr>
        <w:tc>
          <w:tcPr>
            <w:tcW w:w="2410" w:type="dxa"/>
          </w:tcPr>
          <w:p w:rsidR="009911F1" w:rsidRPr="00AD4F0B" w:rsidRDefault="009911F1" w:rsidP="00991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EC5B4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D4F0B">
              <w:rPr>
                <w:rFonts w:ascii="Arial" w:hAnsi="Arial" w:cs="Arial"/>
                <w:sz w:val="24"/>
                <w:szCs w:val="24"/>
              </w:rPr>
              <w:t xml:space="preserve"> HP Laser Jet M1132 MFP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6707F1" w:rsidTr="006707F1">
        <w:trPr>
          <w:jc w:val="center"/>
        </w:trPr>
        <w:tc>
          <w:tcPr>
            <w:tcW w:w="2410" w:type="dxa"/>
          </w:tcPr>
          <w:p w:rsidR="009911F1" w:rsidRPr="00AD4F0B" w:rsidRDefault="009911F1" w:rsidP="00991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D4F0B">
              <w:rPr>
                <w:rFonts w:ascii="Arial" w:hAnsi="Arial" w:cs="Arial"/>
                <w:sz w:val="24"/>
                <w:szCs w:val="24"/>
              </w:rPr>
              <w:t xml:space="preserve"> Samsung ML-1665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EC5B4D" w:rsidTr="006707F1">
        <w:trPr>
          <w:jc w:val="center"/>
        </w:trPr>
        <w:tc>
          <w:tcPr>
            <w:tcW w:w="2410" w:type="dxa"/>
          </w:tcPr>
          <w:p w:rsidR="009911F1" w:rsidRPr="00EC5B4D" w:rsidRDefault="009911F1" w:rsidP="009911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 xml:space="preserve"> Canon i-sensys LBP 2900</w:t>
            </w:r>
            <w:r w:rsidRPr="00AD4F0B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EC5B4D" w:rsidTr="006707F1">
        <w:trPr>
          <w:jc w:val="center"/>
        </w:trPr>
        <w:tc>
          <w:tcPr>
            <w:tcW w:w="2410" w:type="dxa"/>
          </w:tcPr>
          <w:p w:rsidR="009911F1" w:rsidRPr="00AE641D" w:rsidRDefault="009911F1" w:rsidP="00991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HP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Laser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Jet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1132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MFP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EC5B4D" w:rsidTr="006707F1">
        <w:trPr>
          <w:jc w:val="center"/>
        </w:trPr>
        <w:tc>
          <w:tcPr>
            <w:tcW w:w="2410" w:type="dxa"/>
          </w:tcPr>
          <w:p w:rsidR="009911F1" w:rsidRPr="00EC5B4D" w:rsidRDefault="009911F1" w:rsidP="009911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 xml:space="preserve"> TOSHIBA e-STUDIO  2006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EC5B4D" w:rsidTr="006707F1">
        <w:trPr>
          <w:jc w:val="center"/>
        </w:trPr>
        <w:tc>
          <w:tcPr>
            <w:tcW w:w="2410" w:type="dxa"/>
          </w:tcPr>
          <w:p w:rsidR="009911F1" w:rsidRPr="00AE641D" w:rsidRDefault="009911F1" w:rsidP="00991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TOSHIBA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AE641D">
              <w:rPr>
                <w:rFonts w:ascii="Arial" w:hAnsi="Arial" w:cs="Arial"/>
                <w:sz w:val="24"/>
                <w:szCs w:val="24"/>
              </w:rPr>
              <w:t>-2507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EC5B4D" w:rsidTr="006707F1">
        <w:trPr>
          <w:jc w:val="center"/>
        </w:trPr>
        <w:tc>
          <w:tcPr>
            <w:tcW w:w="2410" w:type="dxa"/>
          </w:tcPr>
          <w:p w:rsidR="009911F1" w:rsidRPr="00EC5B4D" w:rsidRDefault="009911F1" w:rsidP="009911F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 xml:space="preserve"> Canon i-sensys LBP 6020</w:t>
            </w:r>
            <w:r w:rsidRPr="00AD4F0B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C74A03" w:rsidTr="006707F1">
        <w:trPr>
          <w:jc w:val="center"/>
        </w:trPr>
        <w:tc>
          <w:tcPr>
            <w:tcW w:w="2410" w:type="dxa"/>
          </w:tcPr>
          <w:p w:rsidR="009911F1" w:rsidRPr="00AE641D" w:rsidRDefault="009911F1" w:rsidP="00991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4A03">
              <w:rPr>
                <w:rFonts w:ascii="Arial" w:hAnsi="Arial" w:cs="Arial"/>
                <w:sz w:val="24"/>
                <w:szCs w:val="24"/>
                <w:lang w:val="en-US"/>
              </w:rPr>
              <w:t>HP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4A03">
              <w:rPr>
                <w:rFonts w:ascii="Arial" w:hAnsi="Arial" w:cs="Arial"/>
                <w:sz w:val="24"/>
                <w:szCs w:val="24"/>
                <w:lang w:val="en-US"/>
              </w:rPr>
              <w:t>Laser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4A03">
              <w:rPr>
                <w:rFonts w:ascii="Arial" w:hAnsi="Arial" w:cs="Arial"/>
                <w:sz w:val="24"/>
                <w:szCs w:val="24"/>
                <w:lang w:val="en-US"/>
              </w:rPr>
              <w:t>Jet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4A03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AE641D">
              <w:rPr>
                <w:rFonts w:ascii="Arial" w:hAnsi="Arial" w:cs="Arial"/>
                <w:sz w:val="24"/>
                <w:szCs w:val="24"/>
              </w:rPr>
              <w:t xml:space="preserve">1005 </w:t>
            </w:r>
            <w:r w:rsidRPr="00C74A03">
              <w:rPr>
                <w:rFonts w:ascii="Arial" w:hAnsi="Arial" w:cs="Arial"/>
                <w:sz w:val="24"/>
                <w:szCs w:val="24"/>
                <w:lang w:val="en-US"/>
              </w:rPr>
              <w:t>MFP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A306B2" w:rsidTr="00AB4344">
        <w:trPr>
          <w:jc w:val="center"/>
        </w:trPr>
        <w:tc>
          <w:tcPr>
            <w:tcW w:w="2410" w:type="dxa"/>
          </w:tcPr>
          <w:p w:rsidR="009911F1" w:rsidRPr="00A306B2" w:rsidRDefault="009911F1" w:rsidP="00991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306B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306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06B2">
              <w:rPr>
                <w:rFonts w:ascii="Arial" w:hAnsi="Arial" w:cs="Arial"/>
                <w:sz w:val="24"/>
                <w:szCs w:val="24"/>
                <w:lang w:val="en-US"/>
              </w:rPr>
              <w:t>Canon</w:t>
            </w:r>
            <w:r w:rsidRPr="00A306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06B2">
              <w:rPr>
                <w:rFonts w:ascii="Arial" w:hAnsi="Arial" w:cs="Arial"/>
                <w:sz w:val="24"/>
                <w:szCs w:val="24"/>
                <w:lang w:val="en-US"/>
              </w:rPr>
              <w:t>PIXMA</w:t>
            </w:r>
            <w:r w:rsidRPr="00A306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06B2">
              <w:rPr>
                <w:rFonts w:ascii="Arial" w:hAnsi="Arial" w:cs="Arial"/>
                <w:sz w:val="24"/>
                <w:szCs w:val="24"/>
                <w:lang w:val="en-US"/>
              </w:rPr>
              <w:t>MG</w:t>
            </w:r>
            <w:r w:rsidRPr="00A306B2">
              <w:rPr>
                <w:rFonts w:ascii="Arial" w:hAnsi="Arial" w:cs="Arial"/>
                <w:sz w:val="24"/>
                <w:szCs w:val="24"/>
              </w:rPr>
              <w:t>2440</w:t>
            </w:r>
            <w:r>
              <w:rPr>
                <w:rFonts w:ascii="Arial" w:hAnsi="Arial" w:cs="Arial"/>
                <w:sz w:val="24"/>
                <w:szCs w:val="24"/>
              </w:rPr>
              <w:t xml:space="preserve"> черный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  <w:tr w:rsidR="009911F1" w:rsidRPr="00A306B2" w:rsidTr="006707F1">
        <w:trPr>
          <w:jc w:val="center"/>
        </w:trPr>
        <w:tc>
          <w:tcPr>
            <w:tcW w:w="2410" w:type="dxa"/>
          </w:tcPr>
          <w:p w:rsidR="009911F1" w:rsidRPr="00A306B2" w:rsidRDefault="009911F1" w:rsidP="00991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306B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306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06B2">
              <w:rPr>
                <w:rFonts w:ascii="Arial" w:hAnsi="Arial" w:cs="Arial"/>
                <w:sz w:val="24"/>
                <w:szCs w:val="24"/>
                <w:lang w:val="en-US"/>
              </w:rPr>
              <w:t>Canon</w:t>
            </w:r>
            <w:r w:rsidRPr="00A306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06B2">
              <w:rPr>
                <w:rFonts w:ascii="Arial" w:hAnsi="Arial" w:cs="Arial"/>
                <w:sz w:val="24"/>
                <w:szCs w:val="24"/>
                <w:lang w:val="en-US"/>
              </w:rPr>
              <w:t>PIXMA</w:t>
            </w:r>
            <w:r w:rsidRPr="00A306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06B2">
              <w:rPr>
                <w:rFonts w:ascii="Arial" w:hAnsi="Arial" w:cs="Arial"/>
                <w:sz w:val="24"/>
                <w:szCs w:val="24"/>
                <w:lang w:val="en-US"/>
              </w:rPr>
              <w:t>MG</w:t>
            </w:r>
            <w:r w:rsidRPr="00A306B2">
              <w:rPr>
                <w:rFonts w:ascii="Arial" w:hAnsi="Arial" w:cs="Arial"/>
                <w:sz w:val="24"/>
                <w:szCs w:val="24"/>
              </w:rPr>
              <w:t>2440</w:t>
            </w:r>
            <w:r>
              <w:rPr>
                <w:rFonts w:ascii="Arial" w:hAnsi="Arial" w:cs="Arial"/>
                <w:sz w:val="24"/>
                <w:szCs w:val="24"/>
              </w:rPr>
              <w:t xml:space="preserve"> цветной</w:t>
            </w:r>
          </w:p>
        </w:tc>
        <w:tc>
          <w:tcPr>
            <w:tcW w:w="2835" w:type="dxa"/>
          </w:tcPr>
          <w:p w:rsidR="009911F1" w:rsidRDefault="009911F1" w:rsidP="009911F1">
            <w:pPr>
              <w:jc w:val="center"/>
            </w:pPr>
            <w:r w:rsidRPr="00C9546D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911F1" w:rsidRDefault="009911F1" w:rsidP="009911F1">
            <w:pPr>
              <w:jc w:val="center"/>
            </w:pPr>
            <w:r w:rsidRPr="00BF0198">
              <w:rPr>
                <w:sz w:val="24"/>
                <w:szCs w:val="24"/>
              </w:rPr>
              <w:t>4</w:t>
            </w:r>
          </w:p>
        </w:tc>
      </w:tr>
    </w:tbl>
    <w:p w:rsidR="00DE32D0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996FC7" w:rsidRPr="00A306B2" w:rsidRDefault="00996FC7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6F6481" w:rsidRPr="008D2D9F" w:rsidRDefault="006F6481" w:rsidP="00AD4F0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29.2  </w:t>
      </w:r>
    </w:p>
    <w:p w:rsidR="006F6481" w:rsidRPr="008D2D9F" w:rsidRDefault="006F6481" w:rsidP="000247EB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приобретение запасных частей для принтеров, многофункциональных устройств, копировальных аппаратов и персональных компьютеров (оргтехники)</w:t>
      </w:r>
    </w:p>
    <w:p w:rsidR="006F6481" w:rsidRPr="008D2D9F" w:rsidRDefault="006F6481" w:rsidP="000247EB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200E17" w:rsidRPr="008D2D9F" w:rsidRDefault="00200E17" w:rsidP="000247EB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6F6481" w:rsidRPr="008D2D9F" w:rsidRDefault="006F6481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DE32D0" w:rsidRPr="008D2D9F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C007F7" w:rsidRPr="008D2D9F" w:rsidRDefault="00C007F7" w:rsidP="000247E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30  </w:t>
      </w:r>
    </w:p>
    <w:p w:rsidR="00C007F7" w:rsidRPr="008D2D9F" w:rsidRDefault="00C007F7" w:rsidP="000247EB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приобретение материальных запасов по обеспечению безопасности информации</w:t>
      </w:r>
    </w:p>
    <w:p w:rsidR="00C007F7" w:rsidRPr="008D2D9F" w:rsidRDefault="00C007F7" w:rsidP="000247EB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200E17" w:rsidRPr="008D2D9F" w:rsidRDefault="00200E17" w:rsidP="000247EB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DE32D0" w:rsidRPr="008D2D9F" w:rsidRDefault="00DE32D0" w:rsidP="000247EB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</w:p>
    <w:p w:rsidR="00DE32D0" w:rsidRPr="008D2D9F" w:rsidRDefault="00DE32D0" w:rsidP="000247EB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</w:p>
    <w:p w:rsidR="00BD7028" w:rsidRPr="008D2D9F" w:rsidRDefault="00BD7028" w:rsidP="000247EB">
      <w:pPr>
        <w:pStyle w:val="ConsPlusNormal"/>
        <w:ind w:firstLine="709"/>
        <w:jc w:val="center"/>
        <w:outlineLvl w:val="2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II. Прочие затраты</w:t>
      </w:r>
    </w:p>
    <w:p w:rsidR="00BD7028" w:rsidRPr="008D2D9F" w:rsidRDefault="00BD7028" w:rsidP="000247EB">
      <w:pPr>
        <w:pStyle w:val="ConsPlusNormal"/>
        <w:ind w:firstLine="709"/>
        <w:jc w:val="center"/>
        <w:rPr>
          <w:i/>
          <w:sz w:val="24"/>
          <w:szCs w:val="24"/>
          <w:u w:val="single"/>
        </w:rPr>
      </w:pPr>
    </w:p>
    <w:p w:rsidR="00BD7028" w:rsidRPr="008D2D9F" w:rsidRDefault="00BD7028" w:rsidP="000247EB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Затраты на услуги связи,</w:t>
      </w:r>
    </w:p>
    <w:p w:rsidR="00BD7028" w:rsidRPr="008D2D9F" w:rsidRDefault="00BD7028" w:rsidP="000247EB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не отнесенные к затратам на услуги связи в рамках затрат</w:t>
      </w:r>
    </w:p>
    <w:p w:rsidR="00DE32D0" w:rsidRPr="008D2D9F" w:rsidRDefault="00BD7028" w:rsidP="000247EB">
      <w:pPr>
        <w:pStyle w:val="ConsPlusNormal"/>
        <w:ind w:firstLine="709"/>
        <w:jc w:val="center"/>
        <w:outlineLvl w:val="0"/>
        <w:rPr>
          <w:rFonts w:eastAsia="Times New Roman"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на информационно-коммуникационные технологии</w:t>
      </w:r>
    </w:p>
    <w:p w:rsidR="00DE32D0" w:rsidRPr="008D2D9F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i/>
          <w:sz w:val="24"/>
          <w:szCs w:val="24"/>
          <w:u w:val="single"/>
        </w:rPr>
      </w:pPr>
    </w:p>
    <w:p w:rsidR="00DE32D0" w:rsidRPr="008D2D9F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E7246D" w:rsidRPr="008D2D9F" w:rsidRDefault="00E7246D" w:rsidP="000247E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31</w:t>
      </w:r>
    </w:p>
    <w:p w:rsidR="00E7246D" w:rsidRPr="008D2D9F" w:rsidRDefault="00E7246D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DE32D0" w:rsidRPr="008D2D9F" w:rsidRDefault="00621A83" w:rsidP="009019AD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E7246D" w:rsidRPr="008D2D9F">
        <w:rPr>
          <w:b/>
          <w:sz w:val="24"/>
          <w:szCs w:val="24"/>
        </w:rPr>
        <w:t>. (см. формулу 31)</w:t>
      </w:r>
    </w:p>
    <w:p w:rsidR="00DE32D0" w:rsidRPr="008D2D9F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E7246D" w:rsidRPr="008D2D9F" w:rsidRDefault="00E7246D" w:rsidP="009019A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31.1  </w:t>
      </w:r>
    </w:p>
    <w:p w:rsidR="00E7246D" w:rsidRPr="008D2D9F" w:rsidRDefault="00E7246D" w:rsidP="008D2D9F">
      <w:pPr>
        <w:pStyle w:val="ConsPlusNormal"/>
        <w:ind w:firstLine="709"/>
        <w:jc w:val="both"/>
        <w:rPr>
          <w:rFonts w:eastAsia="Times New Roman"/>
          <w:b/>
          <w:sz w:val="24"/>
          <w:szCs w:val="24"/>
        </w:rPr>
      </w:pPr>
      <w:r w:rsidRPr="00AE641D">
        <w:rPr>
          <w:rFonts w:eastAsia="Times New Roman"/>
          <w:b/>
          <w:sz w:val="24"/>
          <w:szCs w:val="24"/>
        </w:rPr>
        <w:lastRenderedPageBreak/>
        <w:t>Нормативы количества</w:t>
      </w:r>
      <w:r w:rsidRPr="00AE641D">
        <w:rPr>
          <w:b/>
          <w:sz w:val="24"/>
          <w:szCs w:val="24"/>
        </w:rPr>
        <w:t xml:space="preserve"> на </w:t>
      </w:r>
      <w:r w:rsidRPr="00AE641D">
        <w:rPr>
          <w:rFonts w:eastAsia="Times New Roman"/>
          <w:b/>
          <w:sz w:val="24"/>
          <w:szCs w:val="24"/>
        </w:rPr>
        <w:t>оплату услуг почтовой связи</w:t>
      </w:r>
    </w:p>
    <w:p w:rsidR="00E7246D" w:rsidRPr="008D2D9F" w:rsidRDefault="00E7246D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05" w:type="dxa"/>
        <w:tblLayout w:type="fixed"/>
        <w:tblLook w:val="04A0" w:firstRow="1" w:lastRow="0" w:firstColumn="1" w:lastColumn="0" w:noHBand="0" w:noVBand="1"/>
      </w:tblPr>
      <w:tblGrid>
        <w:gridCol w:w="3686"/>
        <w:gridCol w:w="4819"/>
      </w:tblGrid>
      <w:tr w:rsidR="009019AD" w:rsidRPr="008D2D9F" w:rsidTr="009019AD">
        <w:tc>
          <w:tcPr>
            <w:tcW w:w="3686" w:type="dxa"/>
          </w:tcPr>
          <w:p w:rsidR="009019AD" w:rsidRPr="008D2D9F" w:rsidRDefault="009019AD" w:rsidP="009019AD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 почтовых отправлений</w:t>
            </w:r>
          </w:p>
        </w:tc>
        <w:tc>
          <w:tcPr>
            <w:tcW w:w="4819" w:type="dxa"/>
          </w:tcPr>
          <w:p w:rsidR="009019AD" w:rsidRPr="008D2D9F" w:rsidRDefault="009019AD" w:rsidP="009019AD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Планируемое количество почтовых отправлений в год</w:t>
            </w:r>
          </w:p>
        </w:tc>
      </w:tr>
      <w:tr w:rsidR="009019AD" w:rsidRPr="008D2D9F" w:rsidTr="009019AD">
        <w:tc>
          <w:tcPr>
            <w:tcW w:w="3686" w:type="dxa"/>
          </w:tcPr>
          <w:p w:rsidR="009019AD" w:rsidRPr="008D2D9F" w:rsidRDefault="009019AD" w:rsidP="00901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Конверт маркированный</w:t>
            </w:r>
          </w:p>
        </w:tc>
        <w:tc>
          <w:tcPr>
            <w:tcW w:w="4819" w:type="dxa"/>
          </w:tcPr>
          <w:p w:rsidR="009019AD" w:rsidRPr="008D2D9F" w:rsidRDefault="009019AD" w:rsidP="00F30A7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F30A7D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00</w:t>
            </w:r>
          </w:p>
        </w:tc>
      </w:tr>
      <w:tr w:rsidR="009019AD" w:rsidRPr="008D2D9F" w:rsidTr="009019AD">
        <w:tc>
          <w:tcPr>
            <w:tcW w:w="3686" w:type="dxa"/>
          </w:tcPr>
          <w:p w:rsidR="009019AD" w:rsidRPr="008D2D9F" w:rsidRDefault="009019AD" w:rsidP="00901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Марка почтовая номиналом «1руб.»</w:t>
            </w:r>
          </w:p>
        </w:tc>
        <w:tc>
          <w:tcPr>
            <w:tcW w:w="4819" w:type="dxa"/>
          </w:tcPr>
          <w:p w:rsidR="009019AD" w:rsidRPr="008D2D9F" w:rsidRDefault="009019AD" w:rsidP="009019A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</w:tr>
      <w:tr w:rsidR="009019AD" w:rsidRPr="008D2D9F" w:rsidTr="009019AD">
        <w:tc>
          <w:tcPr>
            <w:tcW w:w="3686" w:type="dxa"/>
          </w:tcPr>
          <w:p w:rsidR="009019AD" w:rsidRPr="008D2D9F" w:rsidRDefault="009019AD" w:rsidP="00901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Марка почтовая номиналом «1,5руб.»</w:t>
            </w:r>
          </w:p>
        </w:tc>
        <w:tc>
          <w:tcPr>
            <w:tcW w:w="4819" w:type="dxa"/>
          </w:tcPr>
          <w:p w:rsidR="009019AD" w:rsidRDefault="009019AD" w:rsidP="009019AD">
            <w:pPr>
              <w:jc w:val="center"/>
            </w:pPr>
            <w:r w:rsidRPr="007905A6">
              <w:rPr>
                <w:sz w:val="24"/>
                <w:szCs w:val="24"/>
              </w:rPr>
              <w:t>500</w:t>
            </w:r>
          </w:p>
        </w:tc>
      </w:tr>
      <w:tr w:rsidR="009019AD" w:rsidRPr="008D2D9F" w:rsidTr="009019AD">
        <w:tc>
          <w:tcPr>
            <w:tcW w:w="3686" w:type="dxa"/>
          </w:tcPr>
          <w:p w:rsidR="009019AD" w:rsidRPr="008D2D9F" w:rsidRDefault="009019AD" w:rsidP="00901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Марка почтовая номиналом «2руб.»</w:t>
            </w:r>
          </w:p>
        </w:tc>
        <w:tc>
          <w:tcPr>
            <w:tcW w:w="4819" w:type="dxa"/>
          </w:tcPr>
          <w:p w:rsidR="009019AD" w:rsidRDefault="009019AD" w:rsidP="009019AD">
            <w:pPr>
              <w:jc w:val="center"/>
            </w:pPr>
            <w:r w:rsidRPr="007905A6">
              <w:rPr>
                <w:sz w:val="24"/>
                <w:szCs w:val="24"/>
              </w:rPr>
              <w:t>500</w:t>
            </w:r>
          </w:p>
        </w:tc>
      </w:tr>
      <w:tr w:rsidR="009019AD" w:rsidRPr="008D2D9F" w:rsidTr="009019AD">
        <w:tc>
          <w:tcPr>
            <w:tcW w:w="3686" w:type="dxa"/>
          </w:tcPr>
          <w:p w:rsidR="009019AD" w:rsidRPr="008D2D9F" w:rsidRDefault="009019AD" w:rsidP="00901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Марка почтовая номиналом «3руб.»</w:t>
            </w:r>
          </w:p>
        </w:tc>
        <w:tc>
          <w:tcPr>
            <w:tcW w:w="4819" w:type="dxa"/>
          </w:tcPr>
          <w:p w:rsidR="009019AD" w:rsidRDefault="009019AD" w:rsidP="009019AD">
            <w:pPr>
              <w:jc w:val="center"/>
            </w:pPr>
            <w:r w:rsidRPr="007905A6">
              <w:rPr>
                <w:sz w:val="24"/>
                <w:szCs w:val="24"/>
              </w:rPr>
              <w:t>500</w:t>
            </w:r>
          </w:p>
        </w:tc>
      </w:tr>
      <w:tr w:rsidR="009019AD" w:rsidRPr="008D2D9F" w:rsidTr="009019AD">
        <w:tc>
          <w:tcPr>
            <w:tcW w:w="3686" w:type="dxa"/>
          </w:tcPr>
          <w:p w:rsidR="009019AD" w:rsidRPr="008D2D9F" w:rsidRDefault="009019AD" w:rsidP="00901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Марка почтовая номиналом «4руб.»</w:t>
            </w:r>
          </w:p>
        </w:tc>
        <w:tc>
          <w:tcPr>
            <w:tcW w:w="4819" w:type="dxa"/>
          </w:tcPr>
          <w:p w:rsidR="009019AD" w:rsidRDefault="009019AD" w:rsidP="009019AD">
            <w:pPr>
              <w:jc w:val="center"/>
            </w:pPr>
            <w:r w:rsidRPr="007905A6">
              <w:rPr>
                <w:sz w:val="24"/>
                <w:szCs w:val="24"/>
              </w:rPr>
              <w:t>500</w:t>
            </w:r>
          </w:p>
        </w:tc>
      </w:tr>
      <w:tr w:rsidR="009019AD" w:rsidRPr="008D2D9F" w:rsidTr="009019AD">
        <w:tc>
          <w:tcPr>
            <w:tcW w:w="3686" w:type="dxa"/>
          </w:tcPr>
          <w:p w:rsidR="009019AD" w:rsidRPr="008D2D9F" w:rsidRDefault="009019AD" w:rsidP="00901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Марка почтовая номиналом «5руб.»</w:t>
            </w:r>
          </w:p>
        </w:tc>
        <w:tc>
          <w:tcPr>
            <w:tcW w:w="4819" w:type="dxa"/>
          </w:tcPr>
          <w:p w:rsidR="009019AD" w:rsidRDefault="009019AD" w:rsidP="009019AD">
            <w:pPr>
              <w:jc w:val="center"/>
            </w:pPr>
            <w:r w:rsidRPr="007905A6">
              <w:rPr>
                <w:sz w:val="24"/>
                <w:szCs w:val="24"/>
              </w:rPr>
              <w:t>500</w:t>
            </w:r>
          </w:p>
        </w:tc>
      </w:tr>
      <w:tr w:rsidR="009019AD" w:rsidRPr="008D2D9F" w:rsidTr="009019AD">
        <w:tc>
          <w:tcPr>
            <w:tcW w:w="3686" w:type="dxa"/>
          </w:tcPr>
          <w:p w:rsidR="009019AD" w:rsidRPr="008D2D9F" w:rsidRDefault="009019AD" w:rsidP="00901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Марка почтовая номиналом «10руб.»</w:t>
            </w:r>
          </w:p>
        </w:tc>
        <w:tc>
          <w:tcPr>
            <w:tcW w:w="4819" w:type="dxa"/>
          </w:tcPr>
          <w:p w:rsidR="009019AD" w:rsidRDefault="009019AD" w:rsidP="009019AD">
            <w:pPr>
              <w:jc w:val="center"/>
            </w:pPr>
            <w:r w:rsidRPr="007905A6">
              <w:rPr>
                <w:sz w:val="24"/>
                <w:szCs w:val="24"/>
              </w:rPr>
              <w:t>500</w:t>
            </w:r>
          </w:p>
        </w:tc>
      </w:tr>
      <w:tr w:rsidR="009019AD" w:rsidRPr="008D2D9F" w:rsidTr="009019AD">
        <w:tc>
          <w:tcPr>
            <w:tcW w:w="3686" w:type="dxa"/>
          </w:tcPr>
          <w:p w:rsidR="009019AD" w:rsidRPr="008D2D9F" w:rsidRDefault="009019AD" w:rsidP="009019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Марка почтовая номиналом «25руб.»</w:t>
            </w:r>
          </w:p>
        </w:tc>
        <w:tc>
          <w:tcPr>
            <w:tcW w:w="4819" w:type="dxa"/>
          </w:tcPr>
          <w:p w:rsidR="009019AD" w:rsidRDefault="009019AD" w:rsidP="009019AD">
            <w:pPr>
              <w:jc w:val="center"/>
            </w:pPr>
            <w:r w:rsidRPr="007905A6">
              <w:rPr>
                <w:sz w:val="24"/>
                <w:szCs w:val="24"/>
              </w:rPr>
              <w:t>500</w:t>
            </w:r>
          </w:p>
        </w:tc>
      </w:tr>
    </w:tbl>
    <w:p w:rsidR="00DE32D0" w:rsidRPr="008D2D9F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E7246D" w:rsidRPr="008D2D9F" w:rsidRDefault="00E7246D" w:rsidP="00B86EC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31.2  </w:t>
      </w:r>
    </w:p>
    <w:p w:rsidR="00E7246D" w:rsidRPr="008D2D9F" w:rsidRDefault="00E7246D" w:rsidP="00B86EC1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</w:t>
      </w:r>
      <w:r w:rsidRPr="008D2D9F">
        <w:rPr>
          <w:rFonts w:eastAsia="Times New Roman"/>
          <w:b/>
          <w:sz w:val="24"/>
          <w:szCs w:val="24"/>
        </w:rPr>
        <w:t>оплату услуг специальной связи</w:t>
      </w:r>
    </w:p>
    <w:p w:rsidR="00E7246D" w:rsidRPr="008D2D9F" w:rsidRDefault="00E7246D" w:rsidP="00B86EC1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A61B2C" w:rsidRPr="008D2D9F" w:rsidRDefault="00A61B2C" w:rsidP="00B86EC1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DE32D0" w:rsidRPr="008D2D9F" w:rsidRDefault="00DE32D0" w:rsidP="00B86EC1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</w:p>
    <w:p w:rsidR="00F92AA9" w:rsidRPr="008D2D9F" w:rsidRDefault="00F92AA9" w:rsidP="00B86EC1">
      <w:pPr>
        <w:pStyle w:val="ConsPlusNormal"/>
        <w:ind w:firstLine="709"/>
        <w:jc w:val="center"/>
        <w:rPr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Затраты на транспортные услуги</w:t>
      </w:r>
    </w:p>
    <w:p w:rsidR="00DE32D0" w:rsidRPr="008D2D9F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DE32D0" w:rsidRPr="008D2D9F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6F7B01" w:rsidRPr="008D2D9F" w:rsidRDefault="006F7B01" w:rsidP="00B86EC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32  </w:t>
      </w:r>
    </w:p>
    <w:p w:rsidR="006F7B01" w:rsidRPr="008D2D9F" w:rsidRDefault="006F7B01" w:rsidP="00B86EC1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по договору об оказании услуг перевозки (транспортировки) грузов</w:t>
      </w:r>
    </w:p>
    <w:p w:rsidR="006F7B01" w:rsidRPr="008D2D9F" w:rsidRDefault="006F7B01" w:rsidP="00B86EC1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FD671A" w:rsidRPr="008D2D9F" w:rsidRDefault="00FD671A" w:rsidP="00B86EC1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DE32D0" w:rsidRPr="008D2D9F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6F7B01" w:rsidRPr="008D2D9F" w:rsidRDefault="006F7B01" w:rsidP="00B86EC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33  </w:t>
      </w:r>
    </w:p>
    <w:p w:rsidR="006F7B01" w:rsidRPr="008D2D9F" w:rsidRDefault="006F7B01" w:rsidP="00B86EC1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по услугам аренды транспортных средств</w:t>
      </w:r>
    </w:p>
    <w:p w:rsidR="006F7B01" w:rsidRPr="008D2D9F" w:rsidRDefault="006F7B01" w:rsidP="00B86EC1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FD671A" w:rsidRPr="008D2D9F" w:rsidRDefault="00FD671A" w:rsidP="00B86EC1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DE32D0" w:rsidRPr="008D2D9F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DE32D0" w:rsidRPr="008D2D9F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40794A" w:rsidRPr="008D2D9F" w:rsidRDefault="0040794A" w:rsidP="00B86EC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34  </w:t>
      </w:r>
    </w:p>
    <w:p w:rsidR="0040794A" w:rsidRPr="008D2D9F" w:rsidRDefault="0040794A" w:rsidP="00B86EC1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оплату разовых услуг пассажирских перевозок при проведении совещания, иного мероприятия</w:t>
      </w:r>
    </w:p>
    <w:p w:rsidR="0040794A" w:rsidRPr="008D2D9F" w:rsidRDefault="0040794A" w:rsidP="00B86EC1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FD671A" w:rsidRPr="008D2D9F" w:rsidRDefault="00FD671A" w:rsidP="00B86EC1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B86EC1" w:rsidRDefault="00B86EC1" w:rsidP="008D2D9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0794A" w:rsidRPr="008D2D9F" w:rsidRDefault="0040794A" w:rsidP="00B86EC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lastRenderedPageBreak/>
        <w:t xml:space="preserve">Таблица 35  </w:t>
      </w:r>
    </w:p>
    <w:p w:rsidR="0040794A" w:rsidRPr="008D2D9F" w:rsidRDefault="0040794A" w:rsidP="008D2D9F">
      <w:pPr>
        <w:pStyle w:val="ConsPlusNormal"/>
        <w:ind w:firstLine="709"/>
        <w:jc w:val="both"/>
        <w:rPr>
          <w:b/>
          <w:sz w:val="24"/>
          <w:szCs w:val="24"/>
        </w:rPr>
      </w:pPr>
      <w:r w:rsidRPr="00B86EC1">
        <w:rPr>
          <w:rFonts w:eastAsia="Times New Roman"/>
          <w:b/>
          <w:sz w:val="24"/>
          <w:szCs w:val="24"/>
        </w:rPr>
        <w:t>Нормативы количества</w:t>
      </w:r>
      <w:r w:rsidRPr="00B86EC1">
        <w:rPr>
          <w:b/>
          <w:sz w:val="24"/>
          <w:szCs w:val="24"/>
        </w:rPr>
        <w:t xml:space="preserve"> на оплату проезда работника к месту нахождения учебного заведения и обратно</w:t>
      </w:r>
    </w:p>
    <w:p w:rsidR="0040794A" w:rsidRPr="008D2D9F" w:rsidRDefault="00142E57" w:rsidP="008D2D9F">
      <w:pPr>
        <w:pStyle w:val="ConsPlusNormal"/>
        <w:tabs>
          <w:tab w:val="left" w:pos="8371"/>
        </w:tabs>
        <w:ind w:firstLine="709"/>
        <w:jc w:val="both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ab/>
      </w:r>
    </w:p>
    <w:tbl>
      <w:tblPr>
        <w:tblStyle w:val="ab"/>
        <w:tblW w:w="8364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3969"/>
      </w:tblGrid>
      <w:tr w:rsidR="00B86EC1" w:rsidRPr="008D2D9F" w:rsidTr="00B86EC1">
        <w:trPr>
          <w:jc w:val="center"/>
        </w:trPr>
        <w:tc>
          <w:tcPr>
            <w:tcW w:w="4395" w:type="dxa"/>
          </w:tcPr>
          <w:p w:rsidR="00B86EC1" w:rsidRPr="008D2D9F" w:rsidRDefault="00B86EC1" w:rsidP="00B86EC1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 направлений</w:t>
            </w:r>
          </w:p>
        </w:tc>
        <w:tc>
          <w:tcPr>
            <w:tcW w:w="3969" w:type="dxa"/>
          </w:tcPr>
          <w:p w:rsidR="00B86EC1" w:rsidRPr="008D2D9F" w:rsidRDefault="00B86EC1" w:rsidP="00B86EC1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Количество работников, имеющих право на компенсацию расходов, по направлению</w:t>
            </w:r>
          </w:p>
        </w:tc>
      </w:tr>
      <w:tr w:rsidR="00483244" w:rsidRPr="008D2D9F" w:rsidTr="0089353B">
        <w:trPr>
          <w:jc w:val="center"/>
        </w:trPr>
        <w:tc>
          <w:tcPr>
            <w:tcW w:w="4395" w:type="dxa"/>
          </w:tcPr>
          <w:p w:rsidR="00483244" w:rsidRPr="008D2D9F" w:rsidRDefault="00483244" w:rsidP="0089353B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Щекино-Тула</w:t>
            </w:r>
          </w:p>
        </w:tc>
        <w:tc>
          <w:tcPr>
            <w:tcW w:w="3969" w:type="dxa"/>
          </w:tcPr>
          <w:p w:rsidR="00483244" w:rsidRPr="008D2D9F" w:rsidRDefault="00483244" w:rsidP="0089353B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</w:tr>
      <w:tr w:rsidR="00B86EC1" w:rsidRPr="008D2D9F" w:rsidTr="00B86EC1">
        <w:trPr>
          <w:jc w:val="center"/>
        </w:trPr>
        <w:tc>
          <w:tcPr>
            <w:tcW w:w="4395" w:type="dxa"/>
          </w:tcPr>
          <w:p w:rsidR="00B86EC1" w:rsidRPr="008D2D9F" w:rsidRDefault="00483244" w:rsidP="00B86EC1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 xml:space="preserve">Тула </w:t>
            </w:r>
            <w:r w:rsidR="00B86EC1" w:rsidRPr="008D2D9F">
              <w:rPr>
                <w:rFonts w:eastAsia="Times New Roman"/>
                <w:sz w:val="24"/>
                <w:szCs w:val="24"/>
              </w:rPr>
              <w:t>-</w:t>
            </w:r>
            <w:r w:rsidRPr="008D2D9F">
              <w:rPr>
                <w:rFonts w:eastAsia="Times New Roman"/>
                <w:sz w:val="24"/>
                <w:szCs w:val="24"/>
              </w:rPr>
              <w:t xml:space="preserve"> Щекино</w:t>
            </w:r>
          </w:p>
        </w:tc>
        <w:tc>
          <w:tcPr>
            <w:tcW w:w="3969" w:type="dxa"/>
          </w:tcPr>
          <w:p w:rsidR="00B86EC1" w:rsidRPr="008D2D9F" w:rsidRDefault="00B86EC1" w:rsidP="00B86EC1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</w:tr>
    </w:tbl>
    <w:p w:rsidR="00DE32D0" w:rsidRPr="008D2D9F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DE32D0" w:rsidRPr="008D2D9F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53A66" w:rsidRPr="008D2D9F" w:rsidRDefault="00A53A66" w:rsidP="00BB0FB2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Затраты на оплату расходов по договорам</w:t>
      </w:r>
    </w:p>
    <w:p w:rsidR="00A53A66" w:rsidRPr="008D2D9F" w:rsidRDefault="00A53A66" w:rsidP="00BB0FB2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об оказании услуг, связанных с проездом и наймом жилого</w:t>
      </w:r>
    </w:p>
    <w:p w:rsidR="00A53A66" w:rsidRPr="008D2D9F" w:rsidRDefault="00A53A66" w:rsidP="00BB0FB2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помещения в связи с командированием работников,</w:t>
      </w:r>
    </w:p>
    <w:p w:rsidR="00A53A66" w:rsidRPr="008D2D9F" w:rsidRDefault="00A53A66" w:rsidP="00BB0FB2">
      <w:pPr>
        <w:pStyle w:val="ConsPlusNormal"/>
        <w:ind w:firstLine="709"/>
        <w:jc w:val="center"/>
        <w:outlineLvl w:val="0"/>
        <w:rPr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заключаемым со сторонними организациями</w:t>
      </w:r>
    </w:p>
    <w:p w:rsidR="00DE32D0" w:rsidRPr="008D2D9F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DE32D0" w:rsidRPr="008D2D9F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142E57" w:rsidRPr="008D2D9F" w:rsidRDefault="00F11AED" w:rsidP="00BB0FB2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ab/>
      </w:r>
      <w:r w:rsidRPr="008D2D9F">
        <w:rPr>
          <w:rFonts w:ascii="Arial" w:hAnsi="Arial" w:cs="Arial"/>
          <w:sz w:val="24"/>
          <w:szCs w:val="24"/>
        </w:rPr>
        <w:tab/>
      </w:r>
      <w:r w:rsidR="00142E57" w:rsidRPr="008D2D9F">
        <w:rPr>
          <w:rFonts w:ascii="Arial" w:hAnsi="Arial" w:cs="Arial"/>
          <w:sz w:val="24"/>
          <w:szCs w:val="24"/>
        </w:rPr>
        <w:t>Таблица 36</w:t>
      </w:r>
    </w:p>
    <w:p w:rsidR="00142E57" w:rsidRPr="008D2D9F" w:rsidRDefault="00142E57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DE32D0" w:rsidRPr="008D2D9F" w:rsidRDefault="00621A83" w:rsidP="00BB0FB2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142E57" w:rsidRPr="008D2D9F">
        <w:rPr>
          <w:b/>
          <w:sz w:val="24"/>
          <w:szCs w:val="24"/>
        </w:rPr>
        <w:t>. (см. формулу 36)</w:t>
      </w:r>
    </w:p>
    <w:p w:rsidR="00A53A66" w:rsidRPr="008D2D9F" w:rsidRDefault="00A53A66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DE32D0" w:rsidRPr="008D2D9F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142E57" w:rsidRPr="008D2D9F" w:rsidRDefault="00142E57" w:rsidP="009107C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36.1  </w:t>
      </w:r>
    </w:p>
    <w:p w:rsidR="00142E57" w:rsidRPr="008D2D9F" w:rsidRDefault="00142E57" w:rsidP="009107C7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затраты по договору на проезд к месту командирования и обратно</w:t>
      </w:r>
    </w:p>
    <w:p w:rsidR="00142E57" w:rsidRPr="008D2D9F" w:rsidRDefault="00142E57" w:rsidP="009107C7">
      <w:pPr>
        <w:pStyle w:val="ConsPlusNormal"/>
        <w:tabs>
          <w:tab w:val="left" w:pos="8371"/>
        </w:tabs>
        <w:ind w:firstLine="709"/>
        <w:jc w:val="center"/>
        <w:rPr>
          <w:rFonts w:eastAsia="Times New Roman"/>
          <w:sz w:val="24"/>
          <w:szCs w:val="24"/>
        </w:rPr>
      </w:pPr>
    </w:p>
    <w:p w:rsidR="00A26B64" w:rsidRPr="008D2D9F" w:rsidRDefault="00A26B64" w:rsidP="009107C7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DE32D0" w:rsidRPr="008D2D9F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DE32D0" w:rsidRPr="008D2D9F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D32D9F" w:rsidRPr="008D2D9F" w:rsidRDefault="00D32D9F" w:rsidP="009107C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36.2  </w:t>
      </w:r>
    </w:p>
    <w:p w:rsidR="00D32D9F" w:rsidRPr="008D2D9F" w:rsidRDefault="00D32D9F" w:rsidP="009107C7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затраты по договору на найм жилого помещения на период командирования</w:t>
      </w:r>
    </w:p>
    <w:p w:rsidR="00D32D9F" w:rsidRPr="008D2D9F" w:rsidRDefault="00D32D9F" w:rsidP="009107C7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0446DF" w:rsidRPr="008D2D9F" w:rsidRDefault="000446DF" w:rsidP="009107C7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DE32D0" w:rsidRPr="008D2D9F" w:rsidRDefault="00DE32D0" w:rsidP="009107C7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</w:p>
    <w:p w:rsidR="00DE32D0" w:rsidRPr="008D2D9F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E3007" w:rsidRPr="008D2D9F" w:rsidRDefault="00AE3007" w:rsidP="009107C7">
      <w:pPr>
        <w:pStyle w:val="ConsPlusNormal"/>
        <w:ind w:firstLine="709"/>
        <w:jc w:val="center"/>
        <w:outlineLvl w:val="0"/>
        <w:rPr>
          <w:i/>
          <w:sz w:val="24"/>
          <w:szCs w:val="24"/>
          <w:u w:val="single"/>
        </w:rPr>
      </w:pPr>
      <w:r w:rsidRPr="009107C7">
        <w:rPr>
          <w:b/>
          <w:i/>
          <w:sz w:val="24"/>
          <w:szCs w:val="24"/>
          <w:u w:val="single"/>
        </w:rPr>
        <w:t>Затраты на коммунальные услуги</w:t>
      </w:r>
    </w:p>
    <w:p w:rsidR="00DE32D0" w:rsidRPr="008D2D9F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F11AED" w:rsidRPr="008D2D9F" w:rsidRDefault="00F11AED" w:rsidP="008D2D9F">
      <w:pPr>
        <w:tabs>
          <w:tab w:val="left" w:pos="7814"/>
          <w:tab w:val="right" w:pos="935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ab/>
      </w:r>
      <w:r w:rsidRPr="008D2D9F">
        <w:rPr>
          <w:rFonts w:ascii="Arial" w:hAnsi="Arial" w:cs="Arial"/>
          <w:sz w:val="24"/>
          <w:szCs w:val="24"/>
        </w:rPr>
        <w:tab/>
        <w:t>Таблица 37</w:t>
      </w:r>
    </w:p>
    <w:p w:rsidR="00F11AED" w:rsidRPr="008D2D9F" w:rsidRDefault="00F11AED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E3007" w:rsidRPr="008D2D9F" w:rsidRDefault="00621A83" w:rsidP="009107C7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F11AED" w:rsidRPr="008D2D9F">
        <w:rPr>
          <w:b/>
          <w:sz w:val="24"/>
          <w:szCs w:val="24"/>
        </w:rPr>
        <w:t>. (см. формулу 37)</w:t>
      </w:r>
    </w:p>
    <w:p w:rsidR="00DE32D0" w:rsidRPr="008D2D9F" w:rsidRDefault="00DE32D0" w:rsidP="009107C7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</w:p>
    <w:p w:rsidR="00F11AED" w:rsidRPr="008D2D9F" w:rsidRDefault="00F11AED" w:rsidP="009107C7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37.1</w:t>
      </w:r>
    </w:p>
    <w:p w:rsidR="00F11AED" w:rsidRPr="008D2D9F" w:rsidRDefault="00F11AED" w:rsidP="009107C7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</w:p>
    <w:p w:rsidR="00DE32D0" w:rsidRPr="008D2D9F" w:rsidRDefault="00621A83" w:rsidP="009107C7">
      <w:pPr>
        <w:tabs>
          <w:tab w:val="left" w:pos="7814"/>
          <w:tab w:val="right" w:pos="9355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8D2D9F">
        <w:rPr>
          <w:rFonts w:ascii="Arial" w:eastAsia="Times New Roman" w:hAnsi="Arial" w:cs="Arial"/>
          <w:b/>
          <w:sz w:val="24"/>
          <w:szCs w:val="24"/>
        </w:rPr>
        <w:t>Не предусмотрена</w:t>
      </w:r>
      <w:r w:rsidR="00F11AED" w:rsidRPr="008D2D9F">
        <w:rPr>
          <w:rFonts w:ascii="Arial" w:hAnsi="Arial" w:cs="Arial"/>
          <w:b/>
          <w:sz w:val="24"/>
          <w:szCs w:val="24"/>
        </w:rPr>
        <w:t>. (см. в приложении № 3)</w:t>
      </w:r>
    </w:p>
    <w:p w:rsidR="00F11AED" w:rsidRPr="008D2D9F" w:rsidRDefault="00F11AED" w:rsidP="009107C7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lastRenderedPageBreak/>
        <w:t>Таблица 37.2</w:t>
      </w:r>
    </w:p>
    <w:p w:rsidR="00F11AED" w:rsidRPr="008D2D9F" w:rsidRDefault="00F11AED" w:rsidP="009107C7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</w:p>
    <w:p w:rsidR="00F11AED" w:rsidRPr="008D2D9F" w:rsidRDefault="00621A83" w:rsidP="009107C7">
      <w:pPr>
        <w:tabs>
          <w:tab w:val="left" w:pos="7814"/>
          <w:tab w:val="right" w:pos="9355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D2D9F">
        <w:rPr>
          <w:rFonts w:ascii="Arial" w:eastAsia="Times New Roman" w:hAnsi="Arial" w:cs="Arial"/>
          <w:b/>
          <w:sz w:val="24"/>
          <w:szCs w:val="24"/>
        </w:rPr>
        <w:t>Не предусмотрена</w:t>
      </w:r>
      <w:r w:rsidR="00F11AED" w:rsidRPr="008D2D9F">
        <w:rPr>
          <w:rFonts w:ascii="Arial" w:hAnsi="Arial" w:cs="Arial"/>
          <w:b/>
          <w:sz w:val="24"/>
          <w:szCs w:val="24"/>
        </w:rPr>
        <w:t>. (см. в приложении № 3)</w:t>
      </w:r>
    </w:p>
    <w:p w:rsidR="00F11AED" w:rsidRPr="008D2D9F" w:rsidRDefault="00F11AED" w:rsidP="009107C7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37.3</w:t>
      </w:r>
    </w:p>
    <w:p w:rsidR="00F11AED" w:rsidRPr="008D2D9F" w:rsidRDefault="00F11AED" w:rsidP="009107C7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</w:p>
    <w:p w:rsidR="00F11AED" w:rsidRPr="008D2D9F" w:rsidRDefault="00621A83" w:rsidP="009107C7">
      <w:pPr>
        <w:tabs>
          <w:tab w:val="left" w:pos="7814"/>
          <w:tab w:val="right" w:pos="9355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D2D9F">
        <w:rPr>
          <w:rFonts w:ascii="Arial" w:eastAsia="Times New Roman" w:hAnsi="Arial" w:cs="Arial"/>
          <w:b/>
          <w:sz w:val="24"/>
          <w:szCs w:val="24"/>
        </w:rPr>
        <w:t>Не предусмотрена</w:t>
      </w:r>
      <w:r w:rsidR="00F11AED" w:rsidRPr="008D2D9F">
        <w:rPr>
          <w:rFonts w:ascii="Arial" w:hAnsi="Arial" w:cs="Arial"/>
          <w:b/>
          <w:sz w:val="24"/>
          <w:szCs w:val="24"/>
        </w:rPr>
        <w:t>. (см. в приложении № 3)</w:t>
      </w:r>
    </w:p>
    <w:p w:rsidR="00F11AED" w:rsidRPr="008D2D9F" w:rsidRDefault="00F11AED" w:rsidP="009107C7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37.4</w:t>
      </w:r>
    </w:p>
    <w:p w:rsidR="00F11AED" w:rsidRPr="008D2D9F" w:rsidRDefault="00F11AED" w:rsidP="009107C7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</w:p>
    <w:p w:rsidR="00F11AED" w:rsidRPr="008D2D9F" w:rsidRDefault="00621A83" w:rsidP="009107C7">
      <w:pPr>
        <w:tabs>
          <w:tab w:val="left" w:pos="7814"/>
          <w:tab w:val="right" w:pos="9355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D2D9F">
        <w:rPr>
          <w:rFonts w:ascii="Arial" w:eastAsia="Times New Roman" w:hAnsi="Arial" w:cs="Arial"/>
          <w:b/>
          <w:sz w:val="24"/>
          <w:szCs w:val="24"/>
        </w:rPr>
        <w:t>Не предусмотрена</w:t>
      </w:r>
      <w:r w:rsidR="00F11AED" w:rsidRPr="008D2D9F">
        <w:rPr>
          <w:rFonts w:ascii="Arial" w:hAnsi="Arial" w:cs="Arial"/>
          <w:b/>
          <w:sz w:val="24"/>
          <w:szCs w:val="24"/>
        </w:rPr>
        <w:t>. (см. в приложении № 3)</w:t>
      </w:r>
    </w:p>
    <w:p w:rsidR="00F11AED" w:rsidRPr="008D2D9F" w:rsidRDefault="00F11AED" w:rsidP="009107C7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37.5</w:t>
      </w:r>
    </w:p>
    <w:p w:rsidR="00F11AED" w:rsidRPr="008D2D9F" w:rsidRDefault="00F11AED" w:rsidP="009107C7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</w:p>
    <w:p w:rsidR="00F11AED" w:rsidRPr="008D2D9F" w:rsidRDefault="00621A83" w:rsidP="009107C7">
      <w:pPr>
        <w:tabs>
          <w:tab w:val="left" w:pos="7814"/>
          <w:tab w:val="right" w:pos="9355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D2D9F">
        <w:rPr>
          <w:rFonts w:ascii="Arial" w:eastAsia="Times New Roman" w:hAnsi="Arial" w:cs="Arial"/>
          <w:b/>
          <w:sz w:val="24"/>
          <w:szCs w:val="24"/>
        </w:rPr>
        <w:t>Не предусмотрена</w:t>
      </w:r>
      <w:r w:rsidR="00F11AED" w:rsidRPr="008D2D9F">
        <w:rPr>
          <w:rFonts w:ascii="Arial" w:hAnsi="Arial" w:cs="Arial"/>
          <w:b/>
          <w:sz w:val="24"/>
          <w:szCs w:val="24"/>
        </w:rPr>
        <w:t>. (см. в приложении № 3)</w:t>
      </w:r>
    </w:p>
    <w:p w:rsidR="00F11AED" w:rsidRPr="008D2D9F" w:rsidRDefault="00F11AED" w:rsidP="009107C7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37.6</w:t>
      </w:r>
    </w:p>
    <w:p w:rsidR="00F11AED" w:rsidRPr="008D2D9F" w:rsidRDefault="00F11AED" w:rsidP="009107C7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</w:p>
    <w:p w:rsidR="00F11AED" w:rsidRPr="008D2D9F" w:rsidRDefault="00621A83" w:rsidP="009107C7">
      <w:pPr>
        <w:tabs>
          <w:tab w:val="left" w:pos="7814"/>
          <w:tab w:val="right" w:pos="9355"/>
        </w:tabs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8D2D9F">
        <w:rPr>
          <w:rFonts w:ascii="Arial" w:eastAsia="Times New Roman" w:hAnsi="Arial" w:cs="Arial"/>
          <w:b/>
          <w:sz w:val="24"/>
          <w:szCs w:val="24"/>
        </w:rPr>
        <w:t>Не предусмотрена</w:t>
      </w:r>
      <w:r w:rsidR="00F11AED" w:rsidRPr="008D2D9F">
        <w:rPr>
          <w:rFonts w:ascii="Arial" w:hAnsi="Arial" w:cs="Arial"/>
          <w:b/>
          <w:sz w:val="24"/>
          <w:szCs w:val="24"/>
        </w:rPr>
        <w:t>. (см. в приложении № 3)</w:t>
      </w:r>
    </w:p>
    <w:p w:rsidR="00DE32D0" w:rsidRPr="008D2D9F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DE32D0" w:rsidRPr="008D2D9F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787370" w:rsidRPr="008D2D9F" w:rsidRDefault="00787370" w:rsidP="00AB4344">
      <w:pPr>
        <w:pStyle w:val="ConsPlusNormal"/>
        <w:ind w:firstLine="709"/>
        <w:jc w:val="center"/>
        <w:outlineLvl w:val="0"/>
        <w:rPr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Затраты на аренду помещений и оборудования</w:t>
      </w:r>
    </w:p>
    <w:p w:rsidR="00DE32D0" w:rsidRPr="008D2D9F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985B0E" w:rsidRPr="008D2D9F" w:rsidRDefault="00985B0E" w:rsidP="008D2D9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85B0E" w:rsidRPr="008D2D9F" w:rsidRDefault="00985B0E" w:rsidP="00AB434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38  </w:t>
      </w:r>
    </w:p>
    <w:p w:rsidR="00985B0E" w:rsidRPr="008D2D9F" w:rsidRDefault="00985B0E" w:rsidP="00AB4344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аренду помещений</w:t>
      </w:r>
    </w:p>
    <w:p w:rsidR="00985B0E" w:rsidRPr="008D2D9F" w:rsidRDefault="00985B0E" w:rsidP="00AB4344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2B56C5" w:rsidRPr="008D2D9F" w:rsidRDefault="002B56C5" w:rsidP="00AB4344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787370" w:rsidRPr="008D2D9F" w:rsidRDefault="0078737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DE32D0" w:rsidRPr="008D2D9F" w:rsidRDefault="00DE32D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E46DD4" w:rsidRPr="008D2D9F" w:rsidRDefault="00E46DD4" w:rsidP="00AB434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39  </w:t>
      </w:r>
    </w:p>
    <w:p w:rsidR="00E46DD4" w:rsidRPr="008D2D9F" w:rsidRDefault="00E46DD4" w:rsidP="00AB4344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аренду помещения (зала) для проведения совещания, иного мероприятия</w:t>
      </w:r>
    </w:p>
    <w:p w:rsidR="00E46DD4" w:rsidRPr="008D2D9F" w:rsidRDefault="00E46DD4" w:rsidP="00AB4344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2B56C5" w:rsidRPr="008D2D9F" w:rsidRDefault="002B56C5" w:rsidP="00AB4344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DE32D0" w:rsidRPr="008D2D9F" w:rsidRDefault="00DE32D0" w:rsidP="00AB4344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</w:p>
    <w:p w:rsidR="009C7F65" w:rsidRPr="008D2D9F" w:rsidRDefault="009C7F65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537564" w:rsidRPr="008D2D9F" w:rsidRDefault="00537564" w:rsidP="00AB434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40 </w:t>
      </w:r>
    </w:p>
    <w:p w:rsidR="00537564" w:rsidRPr="008D2D9F" w:rsidRDefault="00537564" w:rsidP="00AB4344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аренду оборудования для проведения совещания, иного мероприятия</w:t>
      </w:r>
    </w:p>
    <w:p w:rsidR="00537564" w:rsidRPr="008D2D9F" w:rsidRDefault="00537564" w:rsidP="00AB4344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2B56C5" w:rsidRPr="008D2D9F" w:rsidRDefault="002B56C5" w:rsidP="00AB4344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5C589C" w:rsidRDefault="005C589C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B4344" w:rsidRDefault="00AB434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B4344" w:rsidRDefault="00AB434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B4344" w:rsidRDefault="00AB434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B4344" w:rsidRDefault="00AB434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B4344" w:rsidRDefault="00AB434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B4344" w:rsidRPr="008D2D9F" w:rsidRDefault="00AB434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5C589C" w:rsidRPr="008D2D9F" w:rsidRDefault="005C589C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5C589C" w:rsidRPr="00AB4344" w:rsidRDefault="005C589C" w:rsidP="00AB4344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  <w:r w:rsidRPr="00AB4344">
        <w:rPr>
          <w:b/>
          <w:i/>
          <w:sz w:val="24"/>
          <w:szCs w:val="24"/>
          <w:u w:val="single"/>
        </w:rPr>
        <w:t>Затраты на содержание имущества,</w:t>
      </w:r>
    </w:p>
    <w:p w:rsidR="005C589C" w:rsidRPr="00AB4344" w:rsidRDefault="005C589C" w:rsidP="00AB4344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AB4344">
        <w:rPr>
          <w:b/>
          <w:i/>
          <w:sz w:val="24"/>
          <w:szCs w:val="24"/>
          <w:u w:val="single"/>
        </w:rPr>
        <w:t>не отнесенные к затратам на содержание имущества в рамках</w:t>
      </w:r>
    </w:p>
    <w:p w:rsidR="005C589C" w:rsidRPr="008D2D9F" w:rsidRDefault="005C589C" w:rsidP="00AB4344">
      <w:pPr>
        <w:pStyle w:val="ConsPlusNormal"/>
        <w:ind w:firstLine="709"/>
        <w:jc w:val="center"/>
        <w:outlineLvl w:val="0"/>
        <w:rPr>
          <w:b/>
          <w:i/>
          <w:sz w:val="24"/>
          <w:szCs w:val="24"/>
          <w:u w:val="single"/>
        </w:rPr>
      </w:pPr>
      <w:r w:rsidRPr="00AB4344">
        <w:rPr>
          <w:b/>
          <w:i/>
          <w:sz w:val="24"/>
          <w:szCs w:val="24"/>
          <w:u w:val="single"/>
        </w:rPr>
        <w:t>затрат на информационно-коммуникационные технологии</w:t>
      </w:r>
    </w:p>
    <w:p w:rsidR="005C589C" w:rsidRPr="008D2D9F" w:rsidRDefault="005C589C" w:rsidP="008D2D9F">
      <w:pPr>
        <w:pStyle w:val="ConsPlusNormal"/>
        <w:ind w:firstLine="709"/>
        <w:jc w:val="both"/>
        <w:outlineLvl w:val="0"/>
        <w:rPr>
          <w:b/>
          <w:i/>
          <w:sz w:val="24"/>
          <w:szCs w:val="24"/>
          <w:u w:val="single"/>
        </w:rPr>
      </w:pPr>
    </w:p>
    <w:p w:rsidR="005C589C" w:rsidRPr="008D2D9F" w:rsidRDefault="005C589C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632B8" w:rsidRPr="008D2D9F" w:rsidRDefault="00A632B8" w:rsidP="008D2D9F">
      <w:pPr>
        <w:tabs>
          <w:tab w:val="left" w:pos="7814"/>
          <w:tab w:val="right" w:pos="935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ab/>
        <w:t>Таблица 41</w:t>
      </w:r>
    </w:p>
    <w:p w:rsidR="00A632B8" w:rsidRPr="008D2D9F" w:rsidRDefault="00A632B8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632B8" w:rsidRPr="008D2D9F" w:rsidRDefault="00621A83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A632B8" w:rsidRPr="008D2D9F">
        <w:rPr>
          <w:b/>
          <w:sz w:val="24"/>
          <w:szCs w:val="24"/>
        </w:rPr>
        <w:t>. (см. формулу 41)</w:t>
      </w:r>
    </w:p>
    <w:p w:rsidR="005C589C" w:rsidRPr="008D2D9F" w:rsidRDefault="005C589C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1B37F5" w:rsidRPr="008D2D9F" w:rsidRDefault="001B37F5" w:rsidP="00AB434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41.1  </w:t>
      </w:r>
    </w:p>
    <w:p w:rsidR="001B37F5" w:rsidRPr="008D2D9F" w:rsidRDefault="001B37F5" w:rsidP="008D2D9F">
      <w:pPr>
        <w:pStyle w:val="ConsPlusNormal"/>
        <w:ind w:firstLine="709"/>
        <w:jc w:val="both"/>
        <w:rPr>
          <w:b/>
          <w:sz w:val="24"/>
          <w:szCs w:val="24"/>
        </w:rPr>
      </w:pPr>
      <w:r w:rsidRPr="00AB4344">
        <w:rPr>
          <w:rFonts w:eastAsia="Times New Roman"/>
          <w:b/>
          <w:sz w:val="24"/>
          <w:szCs w:val="24"/>
        </w:rPr>
        <w:t>Нормативы количества</w:t>
      </w:r>
      <w:r w:rsidRPr="00AB4344">
        <w:rPr>
          <w:b/>
          <w:sz w:val="24"/>
          <w:szCs w:val="24"/>
        </w:rPr>
        <w:t xml:space="preserve"> на техническое обслуживание и регламентно-профилактический ремонт систем охранно-тревожной сигнализации</w:t>
      </w:r>
    </w:p>
    <w:p w:rsidR="001B37F5" w:rsidRPr="008D2D9F" w:rsidRDefault="001B37F5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4253"/>
      </w:tblGrid>
      <w:tr w:rsidR="0038284C" w:rsidRPr="008D2D9F" w:rsidTr="0038284C">
        <w:trPr>
          <w:jc w:val="center"/>
        </w:trPr>
        <w:tc>
          <w:tcPr>
            <w:tcW w:w="3969" w:type="dxa"/>
          </w:tcPr>
          <w:p w:rsidR="0038284C" w:rsidRPr="008D2D9F" w:rsidRDefault="0038284C" w:rsidP="0038284C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 обслуживаемых устройств в составе системы охранно-тревожной сигнализации</w:t>
            </w:r>
          </w:p>
        </w:tc>
        <w:tc>
          <w:tcPr>
            <w:tcW w:w="4253" w:type="dxa"/>
          </w:tcPr>
          <w:p w:rsidR="0038284C" w:rsidRPr="0038284C" w:rsidRDefault="0038284C" w:rsidP="0038284C">
            <w:pPr>
              <w:pStyle w:val="ConsPlusNormal"/>
              <w:ind w:firstLine="3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8284C">
              <w:rPr>
                <w:rFonts w:eastAsia="Times New Roman"/>
                <w:b/>
                <w:sz w:val="24"/>
                <w:szCs w:val="24"/>
              </w:rPr>
              <w:t>Количество обслуживаемых устройств в составе системы охранно-тревожной сигнализации</w:t>
            </w:r>
          </w:p>
        </w:tc>
      </w:tr>
      <w:tr w:rsidR="0038284C" w:rsidRPr="008D2D9F" w:rsidTr="0038284C">
        <w:trPr>
          <w:jc w:val="center"/>
        </w:trPr>
        <w:tc>
          <w:tcPr>
            <w:tcW w:w="3969" w:type="dxa"/>
          </w:tcPr>
          <w:p w:rsidR="0038284C" w:rsidRPr="008D2D9F" w:rsidRDefault="0038284C" w:rsidP="0038284C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система охранно-тревожной сигнализации</w:t>
            </w:r>
          </w:p>
        </w:tc>
        <w:tc>
          <w:tcPr>
            <w:tcW w:w="4253" w:type="dxa"/>
          </w:tcPr>
          <w:p w:rsidR="0038284C" w:rsidRPr="008D2D9F" w:rsidRDefault="007D74C2" w:rsidP="0038284C">
            <w:pPr>
              <w:pStyle w:val="ConsPlusNormal"/>
              <w:ind w:firstLine="35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7D74C2">
              <w:rPr>
                <w:rFonts w:eastAsia="Times New Roman"/>
                <w:sz w:val="24"/>
                <w:szCs w:val="24"/>
              </w:rPr>
              <w:t>37</w:t>
            </w:r>
          </w:p>
        </w:tc>
      </w:tr>
    </w:tbl>
    <w:p w:rsidR="005C589C" w:rsidRPr="008D2D9F" w:rsidRDefault="005C589C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5C589C" w:rsidRPr="008D2D9F" w:rsidRDefault="005C589C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0D778B" w:rsidRPr="008D2D9F" w:rsidRDefault="000D778B" w:rsidP="007D74C2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41.2  </w:t>
      </w:r>
    </w:p>
    <w:p w:rsidR="000D778B" w:rsidRPr="008D2D9F" w:rsidRDefault="000D778B" w:rsidP="008D2D9F">
      <w:pPr>
        <w:pStyle w:val="ConsPlusNormal"/>
        <w:ind w:firstLine="709"/>
        <w:jc w:val="both"/>
        <w:rPr>
          <w:b/>
          <w:sz w:val="24"/>
          <w:szCs w:val="24"/>
        </w:rPr>
      </w:pPr>
      <w:r w:rsidRPr="000E5BD7">
        <w:rPr>
          <w:rFonts w:eastAsia="Times New Roman"/>
          <w:b/>
          <w:sz w:val="24"/>
          <w:szCs w:val="24"/>
        </w:rPr>
        <w:t>Нормативы количества</w:t>
      </w:r>
      <w:r w:rsidRPr="000E5BD7">
        <w:rPr>
          <w:b/>
          <w:sz w:val="24"/>
          <w:szCs w:val="24"/>
        </w:rPr>
        <w:t xml:space="preserve"> на проведение текущего ремонта помещения</w:t>
      </w:r>
    </w:p>
    <w:p w:rsidR="000D778B" w:rsidRPr="008D2D9F" w:rsidRDefault="000D778B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4253"/>
      </w:tblGrid>
      <w:tr w:rsidR="000E5BD7" w:rsidRPr="008D2D9F" w:rsidTr="000E5BD7">
        <w:trPr>
          <w:jc w:val="center"/>
        </w:trPr>
        <w:tc>
          <w:tcPr>
            <w:tcW w:w="3969" w:type="dxa"/>
          </w:tcPr>
          <w:p w:rsidR="000E5BD7" w:rsidRPr="008D2D9F" w:rsidRDefault="000E5BD7" w:rsidP="000E5BD7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0E5BD7" w:rsidRPr="008D2D9F" w:rsidRDefault="000E5BD7" w:rsidP="000E5BD7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Площадь здания, планируемая к проведению текущего ремонта</w:t>
            </w:r>
            <w:r>
              <w:rPr>
                <w:rFonts w:eastAsia="Times New Roman"/>
                <w:b/>
                <w:sz w:val="24"/>
                <w:szCs w:val="24"/>
              </w:rPr>
              <w:t>, кв.</w:t>
            </w:r>
            <w:r w:rsidR="005D042A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м</w:t>
            </w:r>
          </w:p>
        </w:tc>
      </w:tr>
      <w:tr w:rsidR="000E5BD7" w:rsidRPr="008D2D9F" w:rsidTr="000E5BD7">
        <w:trPr>
          <w:jc w:val="center"/>
        </w:trPr>
        <w:tc>
          <w:tcPr>
            <w:tcW w:w="3969" w:type="dxa"/>
          </w:tcPr>
          <w:p w:rsidR="000E5BD7" w:rsidRPr="008D2D9F" w:rsidRDefault="000E5BD7" w:rsidP="000E5BD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4253" w:type="dxa"/>
          </w:tcPr>
          <w:p w:rsidR="000E5BD7" w:rsidRPr="008D2D9F" w:rsidRDefault="004A4E6A" w:rsidP="000E5BD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444</w:t>
            </w:r>
          </w:p>
        </w:tc>
      </w:tr>
      <w:tr w:rsidR="000E5BD7" w:rsidRPr="008D2D9F" w:rsidTr="000E5BD7">
        <w:trPr>
          <w:jc w:val="center"/>
        </w:trPr>
        <w:tc>
          <w:tcPr>
            <w:tcW w:w="3969" w:type="dxa"/>
          </w:tcPr>
          <w:p w:rsidR="000E5BD7" w:rsidRPr="008D2D9F" w:rsidRDefault="000E5BD7" w:rsidP="000E5BD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Здание библиотеки</w:t>
            </w:r>
          </w:p>
        </w:tc>
        <w:tc>
          <w:tcPr>
            <w:tcW w:w="4253" w:type="dxa"/>
          </w:tcPr>
          <w:p w:rsidR="000E5BD7" w:rsidRPr="008D2D9F" w:rsidRDefault="004A4E6A" w:rsidP="000E5BD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616</w:t>
            </w:r>
          </w:p>
        </w:tc>
      </w:tr>
    </w:tbl>
    <w:p w:rsidR="005C589C" w:rsidRPr="008D2D9F" w:rsidRDefault="005C589C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5C589C" w:rsidRPr="008D2D9F" w:rsidRDefault="000D778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*</w:t>
      </w:r>
      <w:r w:rsidRPr="008D2D9F">
        <w:rPr>
          <w:sz w:val="24"/>
          <w:szCs w:val="24"/>
        </w:rPr>
        <w:t xml:space="preserve"> Затраты определяются исходя из установленной периодичности проведения ремонта, с учетом требований </w:t>
      </w:r>
      <w:hyperlink r:id="rId280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" w:history="1">
        <w:r w:rsidRPr="008D2D9F">
          <w:rPr>
            <w:sz w:val="24"/>
            <w:szCs w:val="24"/>
          </w:rPr>
          <w:t>Положения</w:t>
        </w:r>
      </w:hyperlink>
      <w:r w:rsidRPr="008D2D9F">
        <w:rPr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</w:t>
      </w:r>
    </w:p>
    <w:p w:rsidR="000D778B" w:rsidRPr="008D2D9F" w:rsidRDefault="000D778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0D778B" w:rsidRPr="008D2D9F" w:rsidRDefault="000D778B" w:rsidP="0057163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41.3  </w:t>
      </w:r>
    </w:p>
    <w:p w:rsidR="000D778B" w:rsidRPr="008D2D9F" w:rsidRDefault="000D778B" w:rsidP="00571639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содержание прилегающей территории</w:t>
      </w:r>
    </w:p>
    <w:p w:rsidR="008A657A" w:rsidRPr="008D2D9F" w:rsidRDefault="008A657A" w:rsidP="00571639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0D778B" w:rsidRPr="008D2D9F" w:rsidRDefault="000D778B" w:rsidP="00571639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0D778B" w:rsidRPr="008D2D9F" w:rsidRDefault="000D778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EA3198" w:rsidRPr="008D2D9F" w:rsidRDefault="00EA3198" w:rsidP="0057163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lastRenderedPageBreak/>
        <w:t>Таблица 41.</w:t>
      </w:r>
      <w:r w:rsidR="00DE4503" w:rsidRPr="008D2D9F">
        <w:rPr>
          <w:rFonts w:ascii="Arial" w:hAnsi="Arial" w:cs="Arial"/>
          <w:sz w:val="24"/>
          <w:szCs w:val="24"/>
        </w:rPr>
        <w:t>4</w:t>
      </w:r>
      <w:r w:rsidRPr="008D2D9F">
        <w:rPr>
          <w:rFonts w:ascii="Arial" w:hAnsi="Arial" w:cs="Arial"/>
          <w:sz w:val="24"/>
          <w:szCs w:val="24"/>
        </w:rPr>
        <w:t xml:space="preserve">  </w:t>
      </w:r>
    </w:p>
    <w:p w:rsidR="00EA3198" w:rsidRPr="008D2D9F" w:rsidRDefault="00EA3198" w:rsidP="00571639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</w:t>
      </w:r>
      <w:r w:rsidR="00DE4503" w:rsidRPr="008D2D9F">
        <w:rPr>
          <w:b/>
          <w:sz w:val="24"/>
          <w:szCs w:val="24"/>
        </w:rPr>
        <w:t>оплату услуг по обслуживанию и уборке помещения</w:t>
      </w:r>
    </w:p>
    <w:p w:rsidR="00EA3198" w:rsidRPr="008D2D9F" w:rsidRDefault="00EA3198" w:rsidP="00571639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8A657A" w:rsidRPr="008D2D9F" w:rsidRDefault="008A657A" w:rsidP="00571639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EA3198" w:rsidRPr="008D2D9F" w:rsidRDefault="00EA3198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EA3198" w:rsidRPr="008D2D9F" w:rsidRDefault="00EA3198" w:rsidP="0057163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41.</w:t>
      </w:r>
      <w:r w:rsidR="00DE4503" w:rsidRPr="008D2D9F">
        <w:rPr>
          <w:rFonts w:ascii="Arial" w:hAnsi="Arial" w:cs="Arial"/>
          <w:sz w:val="24"/>
          <w:szCs w:val="24"/>
        </w:rPr>
        <w:t>5</w:t>
      </w:r>
      <w:r w:rsidRPr="008D2D9F">
        <w:rPr>
          <w:rFonts w:ascii="Arial" w:hAnsi="Arial" w:cs="Arial"/>
          <w:sz w:val="24"/>
          <w:szCs w:val="24"/>
        </w:rPr>
        <w:t xml:space="preserve">  </w:t>
      </w:r>
    </w:p>
    <w:p w:rsidR="00EA3198" w:rsidRPr="008D2D9F" w:rsidRDefault="00EA3198" w:rsidP="008D2D9F">
      <w:pPr>
        <w:pStyle w:val="ConsPlusNormal"/>
        <w:ind w:firstLine="709"/>
        <w:jc w:val="both"/>
        <w:rPr>
          <w:b/>
          <w:sz w:val="24"/>
          <w:szCs w:val="24"/>
        </w:rPr>
      </w:pPr>
      <w:r w:rsidRPr="00571639">
        <w:rPr>
          <w:rFonts w:eastAsia="Times New Roman"/>
          <w:b/>
          <w:sz w:val="24"/>
          <w:szCs w:val="24"/>
        </w:rPr>
        <w:t>Нормативы количества</w:t>
      </w:r>
      <w:r w:rsidRPr="00571639">
        <w:rPr>
          <w:b/>
          <w:sz w:val="24"/>
          <w:szCs w:val="24"/>
        </w:rPr>
        <w:t xml:space="preserve"> на </w:t>
      </w:r>
      <w:r w:rsidR="00B126F2" w:rsidRPr="00571639">
        <w:rPr>
          <w:b/>
          <w:sz w:val="24"/>
          <w:szCs w:val="24"/>
        </w:rPr>
        <w:t>вывоз твердых бытовых отходов</w:t>
      </w:r>
    </w:p>
    <w:p w:rsidR="00EA3198" w:rsidRPr="008D2D9F" w:rsidRDefault="00EA3198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4253"/>
      </w:tblGrid>
      <w:tr w:rsidR="00F135C6" w:rsidRPr="008D2D9F" w:rsidTr="00F135C6">
        <w:trPr>
          <w:jc w:val="center"/>
        </w:trPr>
        <w:tc>
          <w:tcPr>
            <w:tcW w:w="3969" w:type="dxa"/>
          </w:tcPr>
          <w:p w:rsidR="00F135C6" w:rsidRPr="008D2D9F" w:rsidRDefault="00F135C6" w:rsidP="00F135C6">
            <w:pPr>
              <w:pStyle w:val="ConsPlusNormal"/>
              <w:ind w:firstLine="3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F135C6" w:rsidRPr="008D2D9F" w:rsidRDefault="00F135C6" w:rsidP="00F135C6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Количество куб. метров твердых бытовых отходов в год</w:t>
            </w:r>
          </w:p>
        </w:tc>
      </w:tr>
      <w:tr w:rsidR="00F135C6" w:rsidRPr="008D2D9F" w:rsidTr="00F135C6">
        <w:trPr>
          <w:jc w:val="center"/>
        </w:trPr>
        <w:tc>
          <w:tcPr>
            <w:tcW w:w="3969" w:type="dxa"/>
          </w:tcPr>
          <w:p w:rsidR="00F135C6" w:rsidRPr="008D2D9F" w:rsidRDefault="00F135C6" w:rsidP="00F135C6">
            <w:pPr>
              <w:pStyle w:val="ConsPlusNormal"/>
              <w:ind w:firstLine="3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Вывоз ТБО</w:t>
            </w:r>
          </w:p>
        </w:tc>
        <w:tc>
          <w:tcPr>
            <w:tcW w:w="4253" w:type="dxa"/>
          </w:tcPr>
          <w:p w:rsidR="00F135C6" w:rsidRPr="008D2D9F" w:rsidRDefault="000E37E2" w:rsidP="00F135C6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</w:tr>
    </w:tbl>
    <w:p w:rsidR="00EA3198" w:rsidRPr="008D2D9F" w:rsidRDefault="00EA3198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EA3198" w:rsidRPr="008D2D9F" w:rsidRDefault="00EA3198" w:rsidP="005D042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41.</w:t>
      </w:r>
      <w:r w:rsidR="00DE4503" w:rsidRPr="008D2D9F">
        <w:rPr>
          <w:rFonts w:ascii="Arial" w:hAnsi="Arial" w:cs="Arial"/>
          <w:sz w:val="24"/>
          <w:szCs w:val="24"/>
        </w:rPr>
        <w:t>6</w:t>
      </w:r>
      <w:r w:rsidRPr="008D2D9F">
        <w:rPr>
          <w:rFonts w:ascii="Arial" w:hAnsi="Arial" w:cs="Arial"/>
          <w:sz w:val="24"/>
          <w:szCs w:val="24"/>
        </w:rPr>
        <w:t xml:space="preserve">  </w:t>
      </w:r>
    </w:p>
    <w:p w:rsidR="00EA3198" w:rsidRPr="008D2D9F" w:rsidRDefault="00EA3198" w:rsidP="005D042A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</w:t>
      </w:r>
      <w:r w:rsidR="00B126F2" w:rsidRPr="008D2D9F">
        <w:rPr>
          <w:b/>
          <w:sz w:val="24"/>
          <w:szCs w:val="24"/>
        </w:rPr>
        <w:t>техническое обслуживание и регламентно-профилактический ремонт лифтов</w:t>
      </w:r>
    </w:p>
    <w:p w:rsidR="00EA3198" w:rsidRPr="008D2D9F" w:rsidRDefault="00EA3198" w:rsidP="005D042A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A51A90" w:rsidRPr="008D2D9F" w:rsidRDefault="00A51A90" w:rsidP="005D042A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773B49" w:rsidRPr="008D2D9F" w:rsidRDefault="00773B49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773B49" w:rsidRPr="008D2D9F" w:rsidRDefault="00773B49" w:rsidP="005D042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41.7  </w:t>
      </w:r>
    </w:p>
    <w:p w:rsidR="00773B49" w:rsidRPr="008D2D9F" w:rsidRDefault="00773B49" w:rsidP="005D042A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</w:t>
      </w:r>
    </w:p>
    <w:p w:rsidR="00773B49" w:rsidRPr="008D2D9F" w:rsidRDefault="00773B49" w:rsidP="005D042A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A51A90" w:rsidRPr="008D2D9F" w:rsidRDefault="00A51A90" w:rsidP="005D042A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773B49" w:rsidRPr="008D2D9F" w:rsidRDefault="00773B49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773B49" w:rsidRPr="008D2D9F" w:rsidRDefault="00773B49" w:rsidP="005D042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41.8  </w:t>
      </w:r>
    </w:p>
    <w:p w:rsidR="00773B49" w:rsidRPr="008D2D9F" w:rsidRDefault="00773B49" w:rsidP="005D042A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техническое обслуживание и регламентно-профилактический ремонт водонапорной насосной станции пожаротушения</w:t>
      </w:r>
    </w:p>
    <w:p w:rsidR="00A51A90" w:rsidRPr="008D2D9F" w:rsidRDefault="00A51A90" w:rsidP="005D042A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773B49" w:rsidRPr="008D2D9F" w:rsidRDefault="00773B49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31470C" w:rsidRPr="008D2D9F" w:rsidRDefault="0031470C" w:rsidP="005D042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41.9  </w:t>
      </w:r>
    </w:p>
    <w:p w:rsidR="0031470C" w:rsidRPr="008D2D9F" w:rsidRDefault="0031470C" w:rsidP="005D042A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</w:p>
    <w:p w:rsidR="0031470C" w:rsidRPr="008D2D9F" w:rsidRDefault="0031470C" w:rsidP="005D042A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A51A90" w:rsidRPr="008D2D9F" w:rsidRDefault="00A51A90" w:rsidP="005D042A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31470C" w:rsidRPr="008D2D9F" w:rsidRDefault="0031470C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31470C" w:rsidRPr="008D2D9F" w:rsidRDefault="0031470C" w:rsidP="005D042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41.10  </w:t>
      </w:r>
    </w:p>
    <w:p w:rsidR="0031470C" w:rsidRPr="008D2D9F" w:rsidRDefault="0031470C" w:rsidP="005D042A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</w:t>
      </w:r>
    </w:p>
    <w:p w:rsidR="0031470C" w:rsidRPr="008D2D9F" w:rsidRDefault="0031470C" w:rsidP="005D042A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FC2E08" w:rsidRPr="008D2D9F" w:rsidRDefault="00FC2E08" w:rsidP="005D042A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5D042A" w:rsidRDefault="005D042A" w:rsidP="008D2D9F">
      <w:pPr>
        <w:tabs>
          <w:tab w:val="left" w:pos="7814"/>
          <w:tab w:val="right" w:pos="935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F0BE3" w:rsidRPr="008D2D9F" w:rsidRDefault="00EF0BE3" w:rsidP="005D042A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lastRenderedPageBreak/>
        <w:t>Таблица 42</w:t>
      </w:r>
    </w:p>
    <w:p w:rsidR="00EF0BE3" w:rsidRPr="008D2D9F" w:rsidRDefault="00EF0BE3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EF0BE3" w:rsidRPr="008D2D9F" w:rsidRDefault="00621A83" w:rsidP="005D042A">
      <w:pPr>
        <w:pStyle w:val="ConsPlusNormal"/>
        <w:ind w:firstLine="709"/>
        <w:jc w:val="center"/>
        <w:outlineLvl w:val="0"/>
        <w:rPr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980289" w:rsidRPr="008D2D9F">
        <w:rPr>
          <w:b/>
          <w:sz w:val="24"/>
          <w:szCs w:val="24"/>
        </w:rPr>
        <w:t>.</w:t>
      </w:r>
    </w:p>
    <w:p w:rsidR="00EF0BE3" w:rsidRPr="008D2D9F" w:rsidRDefault="00EF0BE3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8D05EC" w:rsidRPr="008D2D9F" w:rsidRDefault="008D05EC" w:rsidP="005D042A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43</w:t>
      </w:r>
    </w:p>
    <w:p w:rsidR="008D05EC" w:rsidRPr="008D2D9F" w:rsidRDefault="008D05EC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8D05EC" w:rsidRPr="008D2D9F" w:rsidRDefault="00621A83" w:rsidP="005D042A">
      <w:pPr>
        <w:pStyle w:val="ConsPlusNormal"/>
        <w:ind w:firstLine="709"/>
        <w:jc w:val="center"/>
        <w:outlineLvl w:val="0"/>
        <w:rPr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980289" w:rsidRPr="008D2D9F">
        <w:rPr>
          <w:b/>
          <w:sz w:val="24"/>
          <w:szCs w:val="24"/>
        </w:rPr>
        <w:t>.</w:t>
      </w:r>
    </w:p>
    <w:p w:rsidR="00EF0BE3" w:rsidRPr="008D2D9F" w:rsidRDefault="00EF0BE3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EF0BE3" w:rsidRPr="008D2D9F" w:rsidRDefault="00EF0BE3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FF3E4B" w:rsidRPr="008D2D9F" w:rsidRDefault="00FF3E4B" w:rsidP="00940C30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44</w:t>
      </w:r>
    </w:p>
    <w:p w:rsidR="00FF3E4B" w:rsidRPr="008D2D9F" w:rsidRDefault="00FF3E4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EF0BE3" w:rsidRPr="008D2D9F" w:rsidRDefault="00621A83" w:rsidP="00940C30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FF3E4B" w:rsidRPr="008D2D9F">
        <w:rPr>
          <w:b/>
          <w:sz w:val="24"/>
          <w:szCs w:val="24"/>
        </w:rPr>
        <w:t>.</w:t>
      </w:r>
      <w:r w:rsidR="007605D5" w:rsidRPr="008D2D9F">
        <w:rPr>
          <w:b/>
          <w:sz w:val="24"/>
          <w:szCs w:val="24"/>
        </w:rPr>
        <w:t xml:space="preserve"> (см. в приложении № 3</w:t>
      </w:r>
      <w:r w:rsidR="00FF3E4B" w:rsidRPr="008D2D9F">
        <w:rPr>
          <w:b/>
          <w:sz w:val="24"/>
          <w:szCs w:val="24"/>
        </w:rPr>
        <w:t>)</w:t>
      </w:r>
    </w:p>
    <w:p w:rsidR="00EF0BE3" w:rsidRPr="008D2D9F" w:rsidRDefault="00EF0BE3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7605D5" w:rsidRPr="008D2D9F" w:rsidRDefault="007605D5" w:rsidP="00940C30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45</w:t>
      </w:r>
    </w:p>
    <w:p w:rsidR="007605D5" w:rsidRPr="008D2D9F" w:rsidRDefault="007605D5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7605D5" w:rsidRPr="008D2D9F" w:rsidRDefault="00621A83" w:rsidP="00940C3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7605D5" w:rsidRPr="008D2D9F">
        <w:rPr>
          <w:b/>
          <w:sz w:val="24"/>
          <w:szCs w:val="24"/>
        </w:rPr>
        <w:t>. (см. в приложении № 3)</w:t>
      </w:r>
    </w:p>
    <w:p w:rsidR="007605D5" w:rsidRPr="008D2D9F" w:rsidRDefault="007605D5" w:rsidP="008D2D9F">
      <w:pPr>
        <w:tabs>
          <w:tab w:val="left" w:pos="7814"/>
          <w:tab w:val="right" w:pos="935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605D5" w:rsidRPr="008D2D9F" w:rsidRDefault="007605D5" w:rsidP="00940C30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46</w:t>
      </w:r>
    </w:p>
    <w:p w:rsidR="007605D5" w:rsidRPr="008D2D9F" w:rsidRDefault="007605D5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961F19" w:rsidRPr="008D2D9F" w:rsidRDefault="00621A83" w:rsidP="00940C3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7605D5" w:rsidRPr="008D2D9F">
        <w:rPr>
          <w:b/>
          <w:sz w:val="24"/>
          <w:szCs w:val="24"/>
        </w:rPr>
        <w:t>. (см. в приложении № 3)</w:t>
      </w:r>
    </w:p>
    <w:p w:rsidR="00961F19" w:rsidRPr="008D2D9F" w:rsidRDefault="00961F19" w:rsidP="008D2D9F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</w:p>
    <w:p w:rsidR="00961F19" w:rsidRPr="008D2D9F" w:rsidRDefault="00961F19" w:rsidP="00940C30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47</w:t>
      </w:r>
    </w:p>
    <w:p w:rsidR="00961F19" w:rsidRPr="008D2D9F" w:rsidRDefault="00961F19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961F19" w:rsidRPr="008D2D9F" w:rsidRDefault="00621A83" w:rsidP="00940C30">
      <w:pPr>
        <w:pStyle w:val="ConsPlusNormal"/>
        <w:ind w:firstLine="709"/>
        <w:jc w:val="center"/>
        <w:outlineLvl w:val="0"/>
        <w:rPr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961F19" w:rsidRPr="008D2D9F">
        <w:rPr>
          <w:b/>
          <w:sz w:val="24"/>
          <w:szCs w:val="24"/>
        </w:rPr>
        <w:t>. (см. формулу 47)</w:t>
      </w:r>
    </w:p>
    <w:p w:rsidR="00961F19" w:rsidRPr="008D2D9F" w:rsidRDefault="00961F19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5B20EC" w:rsidRPr="008D2D9F" w:rsidRDefault="005B20EC" w:rsidP="00940C30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47.1  </w:t>
      </w:r>
    </w:p>
    <w:p w:rsidR="005B20EC" w:rsidRPr="008D2D9F" w:rsidRDefault="005B20EC" w:rsidP="00940C30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</w:t>
      </w:r>
      <w:r w:rsidRPr="008D2D9F">
        <w:rPr>
          <w:rFonts w:eastAsia="Times New Roman"/>
          <w:b/>
          <w:sz w:val="24"/>
          <w:szCs w:val="24"/>
        </w:rPr>
        <w:t>техническое обслуживание и регламентно-профилактический ремонт дизельных генераторных установок</w:t>
      </w:r>
    </w:p>
    <w:p w:rsidR="005B20EC" w:rsidRPr="008D2D9F" w:rsidRDefault="005B20EC" w:rsidP="00940C30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FC2E08" w:rsidRPr="008D2D9F" w:rsidRDefault="00FC2E08" w:rsidP="00940C30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5B20EC" w:rsidRPr="008D2D9F" w:rsidRDefault="005B20EC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5B20EC" w:rsidRPr="008D2D9F" w:rsidRDefault="005B20EC" w:rsidP="00940C30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47.2  </w:t>
      </w:r>
    </w:p>
    <w:p w:rsidR="005B20EC" w:rsidRPr="008D2D9F" w:rsidRDefault="005B20EC" w:rsidP="00940C30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техническое обслуживание и регламентно-профилактический ремонт системы газового пожаротушения</w:t>
      </w:r>
    </w:p>
    <w:p w:rsidR="005B20EC" w:rsidRPr="008D2D9F" w:rsidRDefault="005B20EC" w:rsidP="00940C30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</w:p>
    <w:p w:rsidR="00FC2E08" w:rsidRPr="008D2D9F" w:rsidRDefault="00FC2E08" w:rsidP="00940C30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5B20EC" w:rsidRPr="008D2D9F" w:rsidRDefault="005B20EC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5B20EC" w:rsidRPr="008D2D9F" w:rsidRDefault="005B20EC" w:rsidP="00940C30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47.3  </w:t>
      </w:r>
    </w:p>
    <w:p w:rsidR="005B20EC" w:rsidRPr="008D2D9F" w:rsidRDefault="005B20EC" w:rsidP="008D2D9F">
      <w:pPr>
        <w:pStyle w:val="ConsPlusNormal"/>
        <w:ind w:firstLine="709"/>
        <w:jc w:val="both"/>
        <w:rPr>
          <w:b/>
          <w:sz w:val="24"/>
          <w:szCs w:val="24"/>
        </w:rPr>
      </w:pPr>
      <w:r w:rsidRPr="00940C30">
        <w:rPr>
          <w:rFonts w:eastAsia="Times New Roman"/>
          <w:b/>
          <w:sz w:val="24"/>
          <w:szCs w:val="24"/>
        </w:rPr>
        <w:t>Нормативы количества</w:t>
      </w:r>
      <w:r w:rsidRPr="00940C30">
        <w:rPr>
          <w:b/>
          <w:sz w:val="24"/>
          <w:szCs w:val="24"/>
        </w:rPr>
        <w:t xml:space="preserve"> на техническое обслуживание и регламентно-профилактический ремонт систем кондиционирования и вентиляции</w:t>
      </w:r>
    </w:p>
    <w:p w:rsidR="005B20EC" w:rsidRPr="008D2D9F" w:rsidRDefault="005B20EC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4253"/>
      </w:tblGrid>
      <w:tr w:rsidR="00940C30" w:rsidRPr="008D2D9F" w:rsidTr="00940C30">
        <w:trPr>
          <w:jc w:val="center"/>
        </w:trPr>
        <w:tc>
          <w:tcPr>
            <w:tcW w:w="3969" w:type="dxa"/>
          </w:tcPr>
          <w:p w:rsidR="00940C30" w:rsidRPr="008D2D9F" w:rsidRDefault="00940C30" w:rsidP="00940C30">
            <w:pPr>
              <w:pStyle w:val="ConsPlusNormal"/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940C30" w:rsidRPr="008D2D9F" w:rsidRDefault="00940C30" w:rsidP="00940C30">
            <w:pPr>
              <w:pStyle w:val="ConsPlusNormal"/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 xml:space="preserve">Количество установок кондиционирования и элементов </w:t>
            </w:r>
            <w:r w:rsidRPr="008D2D9F">
              <w:rPr>
                <w:rFonts w:eastAsia="Times New Roman"/>
                <w:b/>
                <w:sz w:val="24"/>
                <w:szCs w:val="24"/>
              </w:rPr>
              <w:lastRenderedPageBreak/>
              <w:t>систем вентиляции</w:t>
            </w:r>
          </w:p>
        </w:tc>
      </w:tr>
      <w:tr w:rsidR="00940C30" w:rsidRPr="008D2D9F" w:rsidTr="00940C30">
        <w:trPr>
          <w:jc w:val="center"/>
        </w:trPr>
        <w:tc>
          <w:tcPr>
            <w:tcW w:w="3969" w:type="dxa"/>
          </w:tcPr>
          <w:p w:rsidR="00940C30" w:rsidRPr="008D2D9F" w:rsidRDefault="00940C30" w:rsidP="00940C30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lastRenderedPageBreak/>
              <w:t>Системы кондиционирования (спит-системы, кондиционеры)</w:t>
            </w:r>
          </w:p>
        </w:tc>
        <w:tc>
          <w:tcPr>
            <w:tcW w:w="4253" w:type="dxa"/>
          </w:tcPr>
          <w:p w:rsidR="00940C30" w:rsidRPr="008D2D9F" w:rsidRDefault="00C60F4D" w:rsidP="00940C30">
            <w:pPr>
              <w:pStyle w:val="ConsPlusNormal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</w:tr>
    </w:tbl>
    <w:p w:rsidR="000D20E4" w:rsidRDefault="000D20E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C60F4D" w:rsidRPr="008D2D9F" w:rsidRDefault="00C60F4D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0D20E4" w:rsidRPr="008D2D9F" w:rsidRDefault="000D20E4" w:rsidP="00C60F4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47.4  </w:t>
      </w:r>
    </w:p>
    <w:p w:rsidR="000D20E4" w:rsidRPr="008D2D9F" w:rsidRDefault="000D20E4" w:rsidP="00C60F4D">
      <w:pPr>
        <w:pStyle w:val="ConsPlusNormal"/>
        <w:ind w:firstLine="709"/>
        <w:jc w:val="center"/>
        <w:rPr>
          <w:b/>
          <w:sz w:val="24"/>
          <w:szCs w:val="24"/>
        </w:rPr>
      </w:pPr>
      <w:r w:rsidRPr="00C60F4D">
        <w:rPr>
          <w:rFonts w:eastAsia="Times New Roman"/>
          <w:b/>
          <w:sz w:val="24"/>
          <w:szCs w:val="24"/>
        </w:rPr>
        <w:t>Нормативы количества</w:t>
      </w:r>
      <w:r w:rsidRPr="00C60F4D">
        <w:rPr>
          <w:b/>
          <w:sz w:val="24"/>
          <w:szCs w:val="24"/>
        </w:rPr>
        <w:t xml:space="preserve"> на техническое обслуживание и регламентно-профилактический ремонт систем пожарной сигнализации</w:t>
      </w:r>
    </w:p>
    <w:p w:rsidR="000D20E4" w:rsidRPr="008D2D9F" w:rsidRDefault="000D20E4" w:rsidP="00C60F4D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tbl>
      <w:tblPr>
        <w:tblStyle w:val="ab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4253"/>
      </w:tblGrid>
      <w:tr w:rsidR="00C60F4D" w:rsidRPr="008D2D9F" w:rsidTr="00C60F4D">
        <w:trPr>
          <w:jc w:val="center"/>
        </w:trPr>
        <w:tc>
          <w:tcPr>
            <w:tcW w:w="3969" w:type="dxa"/>
          </w:tcPr>
          <w:p w:rsidR="00C60F4D" w:rsidRPr="008D2D9F" w:rsidRDefault="00C60F4D" w:rsidP="00C60F4D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C60F4D" w:rsidRPr="008D2D9F" w:rsidRDefault="00C60F4D" w:rsidP="00C60F4D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Количество извещателей пожарной сигнализации</w:t>
            </w:r>
          </w:p>
        </w:tc>
      </w:tr>
      <w:tr w:rsidR="00C60F4D" w:rsidRPr="008D2D9F" w:rsidTr="00C60F4D">
        <w:trPr>
          <w:jc w:val="center"/>
        </w:trPr>
        <w:tc>
          <w:tcPr>
            <w:tcW w:w="3969" w:type="dxa"/>
          </w:tcPr>
          <w:p w:rsidR="00C60F4D" w:rsidRPr="008D2D9F" w:rsidRDefault="00CC2B92" w:rsidP="00C60F4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Система пожарной сигнализации</w:t>
            </w:r>
          </w:p>
        </w:tc>
        <w:tc>
          <w:tcPr>
            <w:tcW w:w="4253" w:type="dxa"/>
          </w:tcPr>
          <w:p w:rsidR="00C60F4D" w:rsidRPr="008D2D9F" w:rsidRDefault="00CC2B92" w:rsidP="00C60F4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</w:tr>
    </w:tbl>
    <w:p w:rsidR="000D20E4" w:rsidRPr="008D2D9F" w:rsidRDefault="000D20E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0D20E4" w:rsidRPr="008D2D9F" w:rsidRDefault="000D20E4" w:rsidP="00F303A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47.5  </w:t>
      </w:r>
    </w:p>
    <w:p w:rsidR="000D20E4" w:rsidRPr="008D2D9F" w:rsidRDefault="000D20E4" w:rsidP="00F303A3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техническое обслуживание и регламентно-профилактический ремонт систем контроля и управления доступом</w:t>
      </w:r>
    </w:p>
    <w:p w:rsidR="000D20E4" w:rsidRPr="008D2D9F" w:rsidRDefault="000D20E4" w:rsidP="00F303A3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876D33" w:rsidRPr="008D2D9F" w:rsidRDefault="00876D33" w:rsidP="00F303A3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0D20E4" w:rsidRPr="008D2D9F" w:rsidRDefault="000D20E4" w:rsidP="008D2D9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D20E4" w:rsidRPr="008D2D9F" w:rsidRDefault="000D20E4" w:rsidP="00F303A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47.6  </w:t>
      </w:r>
    </w:p>
    <w:p w:rsidR="000D20E4" w:rsidRPr="008D2D9F" w:rsidRDefault="000D20E4" w:rsidP="00F303A3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техническое обслуживание и регламентно-профилактический ремонт систем автоматического диспетчерского управления</w:t>
      </w:r>
    </w:p>
    <w:p w:rsidR="000D20E4" w:rsidRPr="008D2D9F" w:rsidRDefault="000D20E4" w:rsidP="00F303A3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876D33" w:rsidRPr="008D2D9F" w:rsidRDefault="00876D33" w:rsidP="00F303A3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5A5B42" w:rsidRPr="008D2D9F" w:rsidRDefault="005A5B42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5A5B42" w:rsidRPr="008D2D9F" w:rsidRDefault="005A5B42" w:rsidP="00F303A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47.7  </w:t>
      </w:r>
    </w:p>
    <w:p w:rsidR="005A5B42" w:rsidRPr="008D2D9F" w:rsidRDefault="005A5B42" w:rsidP="008D2D9F">
      <w:pPr>
        <w:pStyle w:val="ConsPlusNormal"/>
        <w:ind w:firstLine="709"/>
        <w:jc w:val="both"/>
        <w:rPr>
          <w:b/>
          <w:sz w:val="24"/>
          <w:szCs w:val="24"/>
        </w:rPr>
      </w:pPr>
      <w:r w:rsidRPr="00F303A3">
        <w:rPr>
          <w:rFonts w:eastAsia="Times New Roman"/>
          <w:b/>
          <w:sz w:val="24"/>
          <w:szCs w:val="24"/>
        </w:rPr>
        <w:t>Нормативы количества</w:t>
      </w:r>
      <w:r w:rsidRPr="00F303A3">
        <w:rPr>
          <w:b/>
          <w:sz w:val="24"/>
          <w:szCs w:val="24"/>
        </w:rPr>
        <w:t xml:space="preserve"> на техническое обслуживание и регламентно-профилактический ремонт систем видеонаблюдения</w:t>
      </w:r>
    </w:p>
    <w:p w:rsidR="005A5B42" w:rsidRPr="008D2D9F" w:rsidRDefault="005A5B42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4253"/>
      </w:tblGrid>
      <w:tr w:rsidR="00F303A3" w:rsidRPr="008D2D9F" w:rsidTr="00F303A3">
        <w:trPr>
          <w:jc w:val="center"/>
        </w:trPr>
        <w:tc>
          <w:tcPr>
            <w:tcW w:w="3969" w:type="dxa"/>
          </w:tcPr>
          <w:p w:rsidR="00F303A3" w:rsidRPr="008D2D9F" w:rsidRDefault="00F303A3" w:rsidP="00F303A3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F303A3" w:rsidRPr="008D2D9F" w:rsidRDefault="00F303A3" w:rsidP="00F303A3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Количество обслуживаемых устройств в составе систем видеонаблюдения</w:t>
            </w:r>
          </w:p>
        </w:tc>
      </w:tr>
      <w:tr w:rsidR="00F303A3" w:rsidRPr="008D2D9F" w:rsidTr="00F303A3">
        <w:trPr>
          <w:jc w:val="center"/>
        </w:trPr>
        <w:tc>
          <w:tcPr>
            <w:tcW w:w="3969" w:type="dxa"/>
          </w:tcPr>
          <w:p w:rsidR="00F303A3" w:rsidRPr="008D2D9F" w:rsidRDefault="001B6D6A" w:rsidP="00F303A3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Система видеонаблюдения</w:t>
            </w:r>
          </w:p>
        </w:tc>
        <w:tc>
          <w:tcPr>
            <w:tcW w:w="4253" w:type="dxa"/>
          </w:tcPr>
          <w:p w:rsidR="00F303A3" w:rsidRPr="008D2D9F" w:rsidRDefault="001B6D6A" w:rsidP="00F303A3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</w:t>
            </w:r>
          </w:p>
        </w:tc>
      </w:tr>
    </w:tbl>
    <w:p w:rsidR="005A5B42" w:rsidRPr="008D2D9F" w:rsidRDefault="005A5B42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5A5B42" w:rsidRPr="008D2D9F" w:rsidRDefault="005A5B42" w:rsidP="000C366F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48</w:t>
      </w:r>
    </w:p>
    <w:p w:rsidR="005A5B42" w:rsidRPr="008D2D9F" w:rsidRDefault="005A5B42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5A5B42" w:rsidRPr="008D2D9F" w:rsidRDefault="00621A83" w:rsidP="007558CC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5A5B42" w:rsidRPr="008D2D9F">
        <w:rPr>
          <w:b/>
          <w:sz w:val="24"/>
          <w:szCs w:val="24"/>
        </w:rPr>
        <w:t xml:space="preserve">. (см. в приложении № </w:t>
      </w:r>
      <w:r w:rsidR="003F2CD9" w:rsidRPr="008D2D9F">
        <w:rPr>
          <w:b/>
          <w:sz w:val="24"/>
          <w:szCs w:val="24"/>
        </w:rPr>
        <w:t>3</w:t>
      </w:r>
      <w:r w:rsidR="005A5B42" w:rsidRPr="008D2D9F">
        <w:rPr>
          <w:b/>
          <w:sz w:val="24"/>
          <w:szCs w:val="24"/>
        </w:rPr>
        <w:t>)</w:t>
      </w:r>
    </w:p>
    <w:p w:rsidR="00614D9E" w:rsidRPr="008D2D9F" w:rsidRDefault="00614D9E" w:rsidP="007558CC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</w:p>
    <w:p w:rsidR="00614D9E" w:rsidRPr="008D2D9F" w:rsidRDefault="00614D9E" w:rsidP="007558CC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</w:p>
    <w:p w:rsidR="00614D9E" w:rsidRPr="008D2D9F" w:rsidRDefault="00614D9E" w:rsidP="007558CC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Затраты на приобретение прочих работ и услуг,</w:t>
      </w:r>
    </w:p>
    <w:p w:rsidR="00614D9E" w:rsidRPr="008D2D9F" w:rsidRDefault="00614D9E" w:rsidP="007558CC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не относящиеся к затратам на услуги связи, транспортные</w:t>
      </w:r>
    </w:p>
    <w:p w:rsidR="00614D9E" w:rsidRPr="008D2D9F" w:rsidRDefault="00614D9E" w:rsidP="007558CC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услуги, оплату расходов по договорам об оказании услуг,</w:t>
      </w:r>
    </w:p>
    <w:p w:rsidR="00614D9E" w:rsidRPr="008D2D9F" w:rsidRDefault="00614D9E" w:rsidP="007558CC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связанных с проездом и наймом жилого помещения</w:t>
      </w:r>
    </w:p>
    <w:p w:rsidR="00614D9E" w:rsidRPr="008D2D9F" w:rsidRDefault="00614D9E" w:rsidP="007558CC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в связи с командированием работников, заключаемым</w:t>
      </w:r>
    </w:p>
    <w:p w:rsidR="00614D9E" w:rsidRPr="008D2D9F" w:rsidRDefault="00614D9E" w:rsidP="007558CC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со сторонними организациями, а также к затратам</w:t>
      </w:r>
    </w:p>
    <w:p w:rsidR="00614D9E" w:rsidRPr="008D2D9F" w:rsidRDefault="00614D9E" w:rsidP="007558CC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lastRenderedPageBreak/>
        <w:t>на коммунальные услуги, аренду помещений и оборудования,</w:t>
      </w:r>
    </w:p>
    <w:p w:rsidR="00614D9E" w:rsidRPr="008D2D9F" w:rsidRDefault="00614D9E" w:rsidP="007558CC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содержание имущества в рамках прочих затрат и затратам</w:t>
      </w:r>
    </w:p>
    <w:p w:rsidR="00614D9E" w:rsidRPr="008D2D9F" w:rsidRDefault="00614D9E" w:rsidP="007558CC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на приобретение прочих работ и услуг в рамках затрат</w:t>
      </w:r>
    </w:p>
    <w:p w:rsidR="00880C3D" w:rsidRPr="008D2D9F" w:rsidRDefault="00614D9E" w:rsidP="007558CC">
      <w:pPr>
        <w:pStyle w:val="ConsPlusNormal"/>
        <w:ind w:firstLine="709"/>
        <w:jc w:val="center"/>
        <w:outlineLvl w:val="0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на информационно-коммуникационные технологии</w:t>
      </w:r>
    </w:p>
    <w:p w:rsidR="00880C3D" w:rsidRPr="008D2D9F" w:rsidRDefault="00880C3D" w:rsidP="008D2D9F">
      <w:pPr>
        <w:pStyle w:val="ConsPlusNormal"/>
        <w:ind w:firstLine="709"/>
        <w:jc w:val="both"/>
        <w:outlineLvl w:val="0"/>
        <w:rPr>
          <w:b/>
          <w:i/>
          <w:sz w:val="24"/>
          <w:szCs w:val="24"/>
          <w:u w:val="single"/>
        </w:rPr>
      </w:pPr>
    </w:p>
    <w:p w:rsidR="00880C3D" w:rsidRPr="008D2D9F" w:rsidRDefault="00880C3D" w:rsidP="006A3040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49</w:t>
      </w:r>
    </w:p>
    <w:p w:rsidR="00880C3D" w:rsidRPr="008D2D9F" w:rsidRDefault="00880C3D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3F2CD9" w:rsidRPr="008D2D9F" w:rsidRDefault="00621A83" w:rsidP="006A30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880C3D" w:rsidRPr="008D2D9F">
        <w:rPr>
          <w:b/>
          <w:sz w:val="24"/>
          <w:szCs w:val="24"/>
        </w:rPr>
        <w:t>. (см. формулу 49)</w:t>
      </w:r>
    </w:p>
    <w:p w:rsidR="003F2CD9" w:rsidRPr="008D2D9F" w:rsidRDefault="003F2CD9" w:rsidP="008D2D9F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</w:p>
    <w:p w:rsidR="003F2CD9" w:rsidRPr="008D2D9F" w:rsidRDefault="003F2CD9" w:rsidP="006A3040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49.1  </w:t>
      </w:r>
    </w:p>
    <w:p w:rsidR="003F2CD9" w:rsidRPr="008D2D9F" w:rsidRDefault="003F2CD9" w:rsidP="006A3040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приобретение спецжурналов</w:t>
      </w:r>
    </w:p>
    <w:p w:rsidR="003F2CD9" w:rsidRPr="008D2D9F" w:rsidRDefault="003F2CD9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BE4B30" w:rsidRPr="008D2D9F" w:rsidRDefault="00BE4B30" w:rsidP="006A3040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3F2CD9" w:rsidRPr="008D2D9F" w:rsidRDefault="003F2CD9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3F2CD9" w:rsidRPr="008D2D9F" w:rsidRDefault="003F2CD9" w:rsidP="006A3040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49.2</w:t>
      </w:r>
    </w:p>
    <w:p w:rsidR="003F2CD9" w:rsidRPr="008D2D9F" w:rsidRDefault="003F2CD9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4D2070" w:rsidRPr="008D2D9F" w:rsidRDefault="00621A83" w:rsidP="006A30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3F2CD9" w:rsidRPr="008D2D9F">
        <w:rPr>
          <w:b/>
          <w:sz w:val="24"/>
          <w:szCs w:val="24"/>
        </w:rPr>
        <w:t>. (см. в приложении № 3)</w:t>
      </w:r>
    </w:p>
    <w:p w:rsidR="004D2070" w:rsidRPr="008D2D9F" w:rsidRDefault="004D2070" w:rsidP="008D2D9F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</w:p>
    <w:p w:rsidR="004D2070" w:rsidRPr="008D2D9F" w:rsidRDefault="004D2070" w:rsidP="006A3040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50</w:t>
      </w:r>
    </w:p>
    <w:p w:rsidR="004D2070" w:rsidRPr="008D2D9F" w:rsidRDefault="004D2070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F69D3" w:rsidRPr="008D2D9F" w:rsidRDefault="00621A83" w:rsidP="006A30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4D2070" w:rsidRPr="008D2D9F">
        <w:rPr>
          <w:b/>
          <w:sz w:val="24"/>
          <w:szCs w:val="24"/>
        </w:rPr>
        <w:t>. (см. в приложении № 3)</w:t>
      </w:r>
    </w:p>
    <w:p w:rsidR="00AF69D3" w:rsidRPr="008D2D9F" w:rsidRDefault="00AF69D3" w:rsidP="008D2D9F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</w:p>
    <w:p w:rsidR="00AF69D3" w:rsidRPr="008D2D9F" w:rsidRDefault="00AF69D3" w:rsidP="006A3040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51  </w:t>
      </w:r>
    </w:p>
    <w:p w:rsidR="00AF69D3" w:rsidRPr="008D2D9F" w:rsidRDefault="00AF69D3" w:rsidP="00276778">
      <w:pPr>
        <w:pStyle w:val="ConsPlusNormal"/>
        <w:ind w:firstLine="709"/>
        <w:jc w:val="center"/>
        <w:rPr>
          <w:b/>
          <w:sz w:val="24"/>
          <w:szCs w:val="24"/>
        </w:rPr>
      </w:pPr>
      <w:r w:rsidRPr="00276778">
        <w:rPr>
          <w:rFonts w:eastAsia="Times New Roman"/>
          <w:b/>
          <w:sz w:val="24"/>
          <w:szCs w:val="24"/>
        </w:rPr>
        <w:t>Нормативы количества</w:t>
      </w:r>
      <w:r w:rsidRPr="00276778">
        <w:rPr>
          <w:b/>
          <w:sz w:val="24"/>
          <w:szCs w:val="24"/>
        </w:rPr>
        <w:t xml:space="preserve"> на проведение предрейсового и послерейсового осмотра водителей транспортных средств</w:t>
      </w:r>
    </w:p>
    <w:p w:rsidR="00AF69D3" w:rsidRPr="008D2D9F" w:rsidRDefault="00AF69D3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4253"/>
      </w:tblGrid>
      <w:tr w:rsidR="00276778" w:rsidRPr="00250F01" w:rsidTr="00276778">
        <w:trPr>
          <w:jc w:val="center"/>
        </w:trPr>
        <w:tc>
          <w:tcPr>
            <w:tcW w:w="3969" w:type="dxa"/>
          </w:tcPr>
          <w:p w:rsidR="00276778" w:rsidRPr="00250F01" w:rsidRDefault="00276778" w:rsidP="00276778">
            <w:pPr>
              <w:pStyle w:val="ConsPlusNormal"/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0F01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276778" w:rsidRPr="00250F01" w:rsidRDefault="00276778" w:rsidP="00276778">
            <w:pPr>
              <w:pStyle w:val="ConsPlusNormal"/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0F01">
              <w:rPr>
                <w:rFonts w:eastAsia="Times New Roman"/>
                <w:b/>
                <w:sz w:val="24"/>
                <w:szCs w:val="24"/>
              </w:rPr>
              <w:t>Количество водителей</w:t>
            </w:r>
          </w:p>
        </w:tc>
      </w:tr>
      <w:tr w:rsidR="00276778" w:rsidRPr="008D2D9F" w:rsidTr="00276778">
        <w:trPr>
          <w:jc w:val="center"/>
        </w:trPr>
        <w:tc>
          <w:tcPr>
            <w:tcW w:w="3969" w:type="dxa"/>
          </w:tcPr>
          <w:p w:rsidR="00276778" w:rsidRPr="008D2D9F" w:rsidRDefault="002F7FC1" w:rsidP="00276778">
            <w:pPr>
              <w:pStyle w:val="ConsPlusNormal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250F01">
              <w:rPr>
                <w:rFonts w:eastAsia="Times New Roman"/>
                <w:sz w:val="24"/>
                <w:szCs w:val="24"/>
              </w:rPr>
              <w:t>Предрейсовый осмотр</w:t>
            </w:r>
          </w:p>
        </w:tc>
        <w:tc>
          <w:tcPr>
            <w:tcW w:w="4253" w:type="dxa"/>
          </w:tcPr>
          <w:p w:rsidR="00276778" w:rsidRPr="008D2D9F" w:rsidRDefault="00250F01" w:rsidP="00276778">
            <w:pPr>
              <w:pStyle w:val="ConsPlusNormal"/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</w:tr>
    </w:tbl>
    <w:p w:rsidR="00AF69D3" w:rsidRPr="008D2D9F" w:rsidRDefault="00AF69D3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F69D3" w:rsidRPr="008D2D9F" w:rsidRDefault="00AF69D3" w:rsidP="002F7FC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52  </w:t>
      </w:r>
    </w:p>
    <w:p w:rsidR="00AF69D3" w:rsidRPr="008D2D9F" w:rsidRDefault="00AF69D3" w:rsidP="002C1CE1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аттестацию специальных помещений</w:t>
      </w:r>
    </w:p>
    <w:p w:rsidR="00AF69D3" w:rsidRPr="008D2D9F" w:rsidRDefault="00AF69D3" w:rsidP="002C1CE1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710826" w:rsidRPr="008D2D9F" w:rsidRDefault="00710826" w:rsidP="002C1CE1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AF69D3" w:rsidRPr="008D2D9F" w:rsidRDefault="00AF69D3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F69D3" w:rsidRPr="008D2D9F" w:rsidRDefault="00AF69D3" w:rsidP="002C1CE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53  </w:t>
      </w:r>
    </w:p>
    <w:p w:rsidR="00AF69D3" w:rsidRPr="008D2D9F" w:rsidRDefault="00AF69D3" w:rsidP="002C1CE1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проведение диспансеризации работников</w:t>
      </w:r>
    </w:p>
    <w:p w:rsidR="00AF69D3" w:rsidRPr="008D2D9F" w:rsidRDefault="00AF69D3" w:rsidP="002C1CE1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710826" w:rsidRPr="008D2D9F" w:rsidRDefault="00710826" w:rsidP="002C1CE1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273913" w:rsidRPr="008D2D9F" w:rsidRDefault="00273913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273913" w:rsidRPr="008D2D9F" w:rsidRDefault="00273913" w:rsidP="002C1CE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54  </w:t>
      </w:r>
    </w:p>
    <w:p w:rsidR="00273913" w:rsidRPr="008D2D9F" w:rsidRDefault="00273913" w:rsidP="002C1CE1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оплату работ по монтажу (установке), дооборудованию и наладке оборудования</w:t>
      </w:r>
    </w:p>
    <w:p w:rsidR="00273913" w:rsidRPr="008D2D9F" w:rsidRDefault="00273913" w:rsidP="002C1CE1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710826" w:rsidRPr="008D2D9F" w:rsidRDefault="00710826" w:rsidP="002C1CE1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9110B5" w:rsidRPr="008D2D9F" w:rsidRDefault="009110B5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E700E1" w:rsidRDefault="00E700E1" w:rsidP="008D2D9F">
      <w:pPr>
        <w:tabs>
          <w:tab w:val="left" w:pos="7814"/>
          <w:tab w:val="right" w:pos="935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C1CE1" w:rsidRDefault="002C1CE1" w:rsidP="008D2D9F">
      <w:pPr>
        <w:tabs>
          <w:tab w:val="left" w:pos="7814"/>
          <w:tab w:val="right" w:pos="935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C1CE1" w:rsidRPr="008D2D9F" w:rsidRDefault="002C1CE1" w:rsidP="008D2D9F">
      <w:pPr>
        <w:tabs>
          <w:tab w:val="left" w:pos="7814"/>
          <w:tab w:val="right" w:pos="935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110B5" w:rsidRPr="008D2D9F" w:rsidRDefault="009110B5" w:rsidP="002C1CE1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55</w:t>
      </w:r>
    </w:p>
    <w:p w:rsidR="009110B5" w:rsidRPr="008D2D9F" w:rsidRDefault="009110B5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9110B5" w:rsidRPr="008D2D9F" w:rsidRDefault="00621A83" w:rsidP="002C1CE1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9110B5" w:rsidRPr="008D2D9F">
        <w:rPr>
          <w:b/>
          <w:sz w:val="24"/>
          <w:szCs w:val="24"/>
        </w:rPr>
        <w:t>. (см. в приложении № 3)</w:t>
      </w:r>
    </w:p>
    <w:p w:rsidR="009110B5" w:rsidRPr="008D2D9F" w:rsidRDefault="009110B5" w:rsidP="008D2D9F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</w:p>
    <w:p w:rsidR="009110B5" w:rsidRPr="008D2D9F" w:rsidRDefault="009110B5" w:rsidP="002C1CE1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56</w:t>
      </w:r>
    </w:p>
    <w:p w:rsidR="009110B5" w:rsidRPr="008D2D9F" w:rsidRDefault="009110B5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9E619C" w:rsidRPr="008D2D9F" w:rsidRDefault="00621A83" w:rsidP="002C1CE1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9110B5" w:rsidRPr="008D2D9F">
        <w:rPr>
          <w:b/>
          <w:sz w:val="24"/>
          <w:szCs w:val="24"/>
        </w:rPr>
        <w:t>. (см. в приложении № 3)</w:t>
      </w:r>
    </w:p>
    <w:p w:rsidR="009E619C" w:rsidRPr="008D2D9F" w:rsidRDefault="009E619C" w:rsidP="008D2D9F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</w:p>
    <w:p w:rsidR="009E619C" w:rsidRPr="008D2D9F" w:rsidRDefault="009E619C" w:rsidP="002C1CE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57</w:t>
      </w:r>
    </w:p>
    <w:p w:rsidR="009E619C" w:rsidRPr="008D2D9F" w:rsidRDefault="009E619C" w:rsidP="002C1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2D9F">
        <w:rPr>
          <w:rFonts w:ascii="Arial" w:eastAsia="Times New Roman" w:hAnsi="Arial" w:cs="Arial"/>
          <w:b/>
          <w:sz w:val="24"/>
          <w:szCs w:val="24"/>
          <w:lang w:eastAsia="ru-RU"/>
        </w:rPr>
        <w:t>Нормативы количества на оплату труда независимых экспертов</w:t>
      </w:r>
    </w:p>
    <w:p w:rsidR="009E619C" w:rsidRPr="008D2D9F" w:rsidRDefault="009E619C" w:rsidP="002C1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5FB7" w:rsidRPr="008D2D9F" w:rsidRDefault="00F55FB7" w:rsidP="002C1CE1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A41E9A" w:rsidRPr="008D2D9F" w:rsidRDefault="00A41E9A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41E9A" w:rsidRPr="008D2D9F" w:rsidRDefault="00A41E9A" w:rsidP="008D2D9F">
      <w:pPr>
        <w:pStyle w:val="ConsPlusNormal"/>
        <w:ind w:firstLine="709"/>
        <w:jc w:val="both"/>
        <w:outlineLvl w:val="3"/>
        <w:rPr>
          <w:b/>
          <w:i/>
          <w:sz w:val="24"/>
          <w:szCs w:val="24"/>
          <w:u w:val="single"/>
        </w:rPr>
      </w:pPr>
    </w:p>
    <w:p w:rsidR="00A41E9A" w:rsidRPr="008D2D9F" w:rsidRDefault="00A41E9A" w:rsidP="002C1CE1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Затраты на приобретение основных средств, не отнесенные</w:t>
      </w:r>
    </w:p>
    <w:p w:rsidR="00A41E9A" w:rsidRPr="008D2D9F" w:rsidRDefault="00A41E9A" w:rsidP="002C1CE1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к затратам на приобретение основных средств в рамках затрат</w:t>
      </w:r>
    </w:p>
    <w:p w:rsidR="00A41E9A" w:rsidRPr="008D2D9F" w:rsidRDefault="00A41E9A" w:rsidP="002C1CE1">
      <w:pPr>
        <w:pStyle w:val="ConsPlusNormal"/>
        <w:ind w:firstLine="709"/>
        <w:jc w:val="center"/>
        <w:outlineLvl w:val="0"/>
        <w:rPr>
          <w:rFonts w:eastAsia="Times New Roman"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на информационно-коммуникационные технологии</w:t>
      </w:r>
    </w:p>
    <w:p w:rsidR="00A41E9A" w:rsidRPr="008D2D9F" w:rsidRDefault="00A41E9A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E02A41" w:rsidRPr="008D2D9F" w:rsidRDefault="00E02A41" w:rsidP="002C1CE1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58</w:t>
      </w:r>
    </w:p>
    <w:p w:rsidR="00E02A41" w:rsidRPr="008D2D9F" w:rsidRDefault="00E02A41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70743D" w:rsidRPr="008D2D9F" w:rsidRDefault="00621A83" w:rsidP="002C1CE1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E02A41" w:rsidRPr="008D2D9F">
        <w:rPr>
          <w:b/>
          <w:sz w:val="24"/>
          <w:szCs w:val="24"/>
        </w:rPr>
        <w:t>. (см. формулу 58)</w:t>
      </w:r>
    </w:p>
    <w:p w:rsidR="0070743D" w:rsidRPr="008D2D9F" w:rsidRDefault="0070743D" w:rsidP="008D2D9F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</w:p>
    <w:p w:rsidR="0070743D" w:rsidRPr="008D2D9F" w:rsidRDefault="0070743D" w:rsidP="002C1CE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58.1  </w:t>
      </w:r>
    </w:p>
    <w:p w:rsidR="0070743D" w:rsidRPr="008D2D9F" w:rsidRDefault="0070743D" w:rsidP="002C1CE1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приобретение транспортных средств</w:t>
      </w:r>
    </w:p>
    <w:p w:rsidR="0070743D" w:rsidRPr="008D2D9F" w:rsidRDefault="0070743D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600EAA" w:rsidRPr="008D2D9F" w:rsidRDefault="00600EAA" w:rsidP="002C1CE1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70743D" w:rsidRPr="008D2D9F" w:rsidRDefault="0070743D" w:rsidP="008D2D9F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</w:p>
    <w:p w:rsidR="0070743D" w:rsidRPr="008D2D9F" w:rsidRDefault="0070743D" w:rsidP="002C1CE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58.2  </w:t>
      </w:r>
    </w:p>
    <w:p w:rsidR="0070743D" w:rsidRDefault="0070743D" w:rsidP="008D2D9F">
      <w:pPr>
        <w:pStyle w:val="ConsPlusNormal"/>
        <w:ind w:firstLine="709"/>
        <w:jc w:val="both"/>
        <w:rPr>
          <w:b/>
          <w:sz w:val="24"/>
          <w:szCs w:val="24"/>
        </w:rPr>
      </w:pPr>
      <w:r w:rsidRPr="00897C31">
        <w:rPr>
          <w:rFonts w:eastAsia="Times New Roman"/>
          <w:b/>
          <w:sz w:val="24"/>
          <w:szCs w:val="24"/>
        </w:rPr>
        <w:t>Нормативы количества</w:t>
      </w:r>
      <w:r w:rsidRPr="00897C31">
        <w:rPr>
          <w:b/>
          <w:sz w:val="24"/>
          <w:szCs w:val="24"/>
        </w:rPr>
        <w:t xml:space="preserve"> на приобретение мебели</w:t>
      </w:r>
    </w:p>
    <w:p w:rsidR="00897C31" w:rsidRPr="008D2D9F" w:rsidRDefault="00897C31" w:rsidP="008D2D9F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897C31" w:rsidRDefault="00897C31" w:rsidP="00897C31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897C31" w:rsidRPr="008D2D9F" w:rsidRDefault="00897C31" w:rsidP="00897C31">
      <w:pPr>
        <w:pStyle w:val="ConsPlusNormal"/>
        <w:ind w:firstLine="709"/>
        <w:outlineLvl w:val="0"/>
        <w:rPr>
          <w:rFonts w:eastAsia="Times New Roman"/>
          <w:sz w:val="24"/>
          <w:szCs w:val="24"/>
        </w:rPr>
      </w:pPr>
    </w:p>
    <w:p w:rsidR="0070743D" w:rsidRPr="008D2D9F" w:rsidRDefault="0070743D" w:rsidP="008D2D9F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</w:p>
    <w:p w:rsidR="0070743D" w:rsidRPr="008D2D9F" w:rsidRDefault="0070743D" w:rsidP="00897C3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58.3  </w:t>
      </w:r>
    </w:p>
    <w:p w:rsidR="0070743D" w:rsidRDefault="0070743D" w:rsidP="008D2D9F">
      <w:pPr>
        <w:pStyle w:val="ConsPlusNormal"/>
        <w:ind w:firstLine="709"/>
        <w:jc w:val="both"/>
        <w:rPr>
          <w:b/>
          <w:sz w:val="24"/>
          <w:szCs w:val="24"/>
        </w:rPr>
      </w:pPr>
      <w:r w:rsidRPr="00293C1F">
        <w:rPr>
          <w:rFonts w:eastAsia="Times New Roman"/>
          <w:b/>
          <w:sz w:val="24"/>
          <w:szCs w:val="24"/>
        </w:rPr>
        <w:t>Нормативы количества</w:t>
      </w:r>
      <w:r w:rsidRPr="00293C1F">
        <w:rPr>
          <w:b/>
          <w:sz w:val="24"/>
          <w:szCs w:val="24"/>
        </w:rPr>
        <w:t xml:space="preserve"> на приобретение систем кондиционирования</w:t>
      </w:r>
    </w:p>
    <w:p w:rsidR="00293C1F" w:rsidRPr="008D2D9F" w:rsidRDefault="00293C1F" w:rsidP="008D2D9F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293C1F" w:rsidRDefault="00293C1F" w:rsidP="00293C1F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70743D" w:rsidRPr="008D2D9F" w:rsidRDefault="0070743D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70743D" w:rsidRPr="008D2D9F" w:rsidRDefault="0070743D" w:rsidP="008D2D9F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</w:p>
    <w:p w:rsidR="00BE1572" w:rsidRDefault="00BE1572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293C1F" w:rsidRDefault="00293C1F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293C1F" w:rsidRDefault="00293C1F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293C1F" w:rsidRDefault="00293C1F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293C1F" w:rsidRDefault="00293C1F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293C1F" w:rsidRDefault="00293C1F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293C1F" w:rsidRPr="008D2D9F" w:rsidRDefault="00293C1F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BE1572" w:rsidRPr="008D2D9F" w:rsidRDefault="00BE1572" w:rsidP="00293C1F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Затраты на приобретение материальных запасов, не отнесенные</w:t>
      </w:r>
    </w:p>
    <w:p w:rsidR="00BE1572" w:rsidRPr="008D2D9F" w:rsidRDefault="00BE1572" w:rsidP="00293C1F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к затратам на приобретение материальных запасов в рамках</w:t>
      </w:r>
    </w:p>
    <w:p w:rsidR="00BE1572" w:rsidRPr="008D2D9F" w:rsidRDefault="00BE1572" w:rsidP="00293C1F">
      <w:pPr>
        <w:pStyle w:val="ConsPlusNormal"/>
        <w:ind w:firstLine="709"/>
        <w:jc w:val="center"/>
        <w:outlineLvl w:val="0"/>
        <w:rPr>
          <w:rFonts w:eastAsia="Times New Roman"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затрат на информационно-коммуникационные технологии</w:t>
      </w:r>
    </w:p>
    <w:p w:rsidR="00BE1572" w:rsidRPr="008D2D9F" w:rsidRDefault="00BE1572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1C4725" w:rsidRPr="008D2D9F" w:rsidRDefault="001C4725" w:rsidP="00293C1F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59</w:t>
      </w:r>
    </w:p>
    <w:p w:rsidR="001C4725" w:rsidRPr="008D2D9F" w:rsidRDefault="001C4725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1C4725" w:rsidRPr="008D2D9F" w:rsidRDefault="00621A83" w:rsidP="00293C1F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1C4725" w:rsidRPr="008D2D9F">
        <w:rPr>
          <w:b/>
          <w:sz w:val="24"/>
          <w:szCs w:val="24"/>
        </w:rPr>
        <w:t>. (см. формулу 59)</w:t>
      </w:r>
    </w:p>
    <w:p w:rsidR="00BE1572" w:rsidRPr="008D2D9F" w:rsidRDefault="00BE1572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B24432" w:rsidRPr="008D2D9F" w:rsidRDefault="00B24432" w:rsidP="00293C1F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59.1  </w:t>
      </w:r>
    </w:p>
    <w:p w:rsidR="00B24432" w:rsidRPr="008D2D9F" w:rsidRDefault="00B24432" w:rsidP="008D2D9F">
      <w:pPr>
        <w:pStyle w:val="ConsPlusNormal"/>
        <w:ind w:firstLine="709"/>
        <w:jc w:val="both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приобретение бланочной продукции</w:t>
      </w:r>
    </w:p>
    <w:p w:rsidR="00B24432" w:rsidRPr="008D2D9F" w:rsidRDefault="00B24432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363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2976"/>
        <w:gridCol w:w="2693"/>
      </w:tblGrid>
      <w:tr w:rsidR="000340E5" w:rsidRPr="000340E5" w:rsidTr="000340E5">
        <w:trPr>
          <w:jc w:val="center"/>
        </w:trPr>
        <w:tc>
          <w:tcPr>
            <w:tcW w:w="2694" w:type="dxa"/>
          </w:tcPr>
          <w:p w:rsidR="000340E5" w:rsidRPr="000340E5" w:rsidRDefault="000340E5" w:rsidP="00F573FC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340E5">
              <w:rPr>
                <w:rFonts w:eastAsia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6" w:type="dxa"/>
          </w:tcPr>
          <w:p w:rsidR="000340E5" w:rsidRPr="000340E5" w:rsidRDefault="000340E5" w:rsidP="00F573FC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340E5">
              <w:rPr>
                <w:rFonts w:eastAsia="Times New Roman"/>
                <w:b/>
                <w:sz w:val="24"/>
                <w:szCs w:val="24"/>
              </w:rPr>
              <w:t>Планируемое к приобретению количество бланочной продукции</w:t>
            </w:r>
          </w:p>
        </w:tc>
        <w:tc>
          <w:tcPr>
            <w:tcW w:w="2693" w:type="dxa"/>
          </w:tcPr>
          <w:p w:rsidR="000340E5" w:rsidRPr="000340E5" w:rsidRDefault="000340E5" w:rsidP="00F573FC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340E5">
              <w:rPr>
                <w:rFonts w:eastAsia="Times New Roman"/>
                <w:b/>
                <w:sz w:val="24"/>
                <w:szCs w:val="24"/>
              </w:rPr>
              <w:t>Планируемое к приобретению количество прочей продукции, изготовляемой типографией</w:t>
            </w:r>
          </w:p>
        </w:tc>
      </w:tr>
      <w:tr w:rsidR="000340E5" w:rsidRPr="000340E5" w:rsidTr="000340E5">
        <w:trPr>
          <w:jc w:val="center"/>
        </w:trPr>
        <w:tc>
          <w:tcPr>
            <w:tcW w:w="2694" w:type="dxa"/>
          </w:tcPr>
          <w:p w:rsidR="000340E5" w:rsidRPr="000340E5" w:rsidRDefault="000340E5" w:rsidP="00F573FC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Почетные грамоты </w:t>
            </w:r>
          </w:p>
        </w:tc>
        <w:tc>
          <w:tcPr>
            <w:tcW w:w="2976" w:type="dxa"/>
          </w:tcPr>
          <w:p w:rsidR="000340E5" w:rsidRPr="000340E5" w:rsidRDefault="000340E5" w:rsidP="00F573FC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400</w:t>
            </w:r>
          </w:p>
        </w:tc>
        <w:tc>
          <w:tcPr>
            <w:tcW w:w="2693" w:type="dxa"/>
          </w:tcPr>
          <w:p w:rsidR="000340E5" w:rsidRPr="000340E5" w:rsidRDefault="000340E5" w:rsidP="00F573FC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B24432" w:rsidRPr="008D2D9F" w:rsidRDefault="00B24432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345536" w:rsidRDefault="00345536" w:rsidP="0016131E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B24432" w:rsidRPr="008D2D9F" w:rsidRDefault="00B24432" w:rsidP="0016131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59.2  </w:t>
      </w:r>
    </w:p>
    <w:p w:rsidR="00B24432" w:rsidRPr="008D2D9F" w:rsidRDefault="00B24432" w:rsidP="00345536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приобретение канцелярских принадлежностей</w:t>
      </w:r>
    </w:p>
    <w:p w:rsidR="00B24432" w:rsidRPr="008D2D9F" w:rsidRDefault="00B24432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9960" w:type="dxa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1029"/>
        <w:gridCol w:w="2977"/>
      </w:tblGrid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5536">
              <w:rPr>
                <w:rFonts w:ascii="Arial" w:hAnsi="Arial" w:cs="Arial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5536">
              <w:rPr>
                <w:rFonts w:ascii="Arial" w:hAnsi="Arial" w:cs="Arial"/>
                <w:b/>
                <w:sz w:val="24"/>
                <w:szCs w:val="24"/>
              </w:rPr>
              <w:t>Наименование канцелярских принадлежностей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Ед.изм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A5A">
              <w:rPr>
                <w:rFonts w:ascii="Arial" w:hAnsi="Arial" w:cs="Arial"/>
                <w:b/>
                <w:sz w:val="24"/>
                <w:szCs w:val="24"/>
              </w:rPr>
              <w:t>Количество предмета канцелярских принадлежностей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 одного работника (при необходимости) в год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Клей ПВА</w:t>
            </w:r>
          </w:p>
        </w:tc>
        <w:tc>
          <w:tcPr>
            <w:tcW w:w="1029" w:type="dxa"/>
          </w:tcPr>
          <w:p w:rsidR="00D374FB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Клей-карандаш</w:t>
            </w:r>
          </w:p>
        </w:tc>
        <w:tc>
          <w:tcPr>
            <w:tcW w:w="1029" w:type="dxa"/>
          </w:tcPr>
          <w:p w:rsidR="00D374FB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Корректирующая лента</w:t>
            </w:r>
          </w:p>
        </w:tc>
        <w:tc>
          <w:tcPr>
            <w:tcW w:w="1029" w:type="dxa"/>
          </w:tcPr>
          <w:p w:rsidR="00D374FB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029" w:type="dxa"/>
          </w:tcPr>
          <w:p w:rsidR="00D374FB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Ластик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A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Клейкая лента 50мм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A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Блок-закладка с липким слоем</w:t>
            </w:r>
          </w:p>
        </w:tc>
        <w:tc>
          <w:tcPr>
            <w:tcW w:w="1029" w:type="dxa"/>
          </w:tcPr>
          <w:p w:rsidR="00D374FB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Файл</w:t>
            </w:r>
          </w:p>
        </w:tc>
        <w:tc>
          <w:tcPr>
            <w:tcW w:w="1029" w:type="dxa"/>
          </w:tcPr>
          <w:p w:rsidR="00D374FB" w:rsidRDefault="0086465F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Упак.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Степлер №10</w:t>
            </w:r>
          </w:p>
        </w:tc>
        <w:tc>
          <w:tcPr>
            <w:tcW w:w="1029" w:type="dxa"/>
          </w:tcPr>
          <w:p w:rsidR="00D374FB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Степлер № 24/6</w:t>
            </w:r>
          </w:p>
        </w:tc>
        <w:tc>
          <w:tcPr>
            <w:tcW w:w="1029" w:type="dxa"/>
          </w:tcPr>
          <w:p w:rsidR="00D374FB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Антистеплер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A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lastRenderedPageBreak/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Скобы для степлера №10</w:t>
            </w:r>
          </w:p>
        </w:tc>
        <w:tc>
          <w:tcPr>
            <w:tcW w:w="1029" w:type="dxa"/>
          </w:tcPr>
          <w:p w:rsidR="00D374FB" w:rsidRPr="00FF0A5A" w:rsidRDefault="0086465F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Упак.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A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Скобы для степлера № 24/6</w:t>
            </w:r>
          </w:p>
        </w:tc>
        <w:tc>
          <w:tcPr>
            <w:tcW w:w="1029" w:type="dxa"/>
          </w:tcPr>
          <w:p w:rsidR="00D374FB" w:rsidRPr="00FF0A5A" w:rsidRDefault="0086465F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Упак.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A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Ножницы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A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Дырокол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A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Точилка для карандашей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A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Ручка шариковая синяя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A5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Ручка гелевая синяя</w:t>
            </w:r>
          </w:p>
        </w:tc>
        <w:tc>
          <w:tcPr>
            <w:tcW w:w="1029" w:type="dxa"/>
          </w:tcPr>
          <w:p w:rsidR="00D374FB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Ручка гелевая черная</w:t>
            </w:r>
          </w:p>
        </w:tc>
        <w:tc>
          <w:tcPr>
            <w:tcW w:w="1029" w:type="dxa"/>
          </w:tcPr>
          <w:p w:rsidR="00D374FB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Ручка шариковая черная</w:t>
            </w:r>
          </w:p>
        </w:tc>
        <w:tc>
          <w:tcPr>
            <w:tcW w:w="1029" w:type="dxa"/>
          </w:tcPr>
          <w:p w:rsidR="00D374FB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Карандаш с ластиком</w:t>
            </w:r>
          </w:p>
        </w:tc>
        <w:tc>
          <w:tcPr>
            <w:tcW w:w="1029" w:type="dxa"/>
          </w:tcPr>
          <w:p w:rsidR="00D374FB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74FB" w:rsidRPr="00345536" w:rsidTr="00D374FB">
        <w:trPr>
          <w:trHeight w:val="844"/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Маркер текстовыделитель розовый</w:t>
            </w:r>
          </w:p>
        </w:tc>
        <w:tc>
          <w:tcPr>
            <w:tcW w:w="1029" w:type="dxa"/>
          </w:tcPr>
          <w:p w:rsidR="00D374FB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Маркер текстовыделитель </w:t>
            </w:r>
            <w:r w:rsidRPr="00345536">
              <w:rPr>
                <w:rFonts w:ascii="Arial" w:hAnsi="Arial" w:cs="Arial"/>
                <w:sz w:val="24"/>
                <w:szCs w:val="24"/>
              </w:rPr>
              <w:t>желтый</w:t>
            </w:r>
          </w:p>
        </w:tc>
        <w:tc>
          <w:tcPr>
            <w:tcW w:w="1029" w:type="dxa"/>
          </w:tcPr>
          <w:p w:rsidR="00D374FB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Маркер </w:t>
            </w:r>
            <w:r w:rsidRPr="00345536">
              <w:rPr>
                <w:rFonts w:ascii="Arial" w:hAnsi="Arial" w:cs="Arial"/>
                <w:sz w:val="24"/>
                <w:szCs w:val="24"/>
              </w:rPr>
              <w:t>текстовыделитель синий</w:t>
            </w:r>
          </w:p>
        </w:tc>
        <w:tc>
          <w:tcPr>
            <w:tcW w:w="1029" w:type="dxa"/>
          </w:tcPr>
          <w:p w:rsidR="00D374FB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Маркер текстовыделитель зеленый</w:t>
            </w:r>
          </w:p>
        </w:tc>
        <w:tc>
          <w:tcPr>
            <w:tcW w:w="1029" w:type="dxa"/>
          </w:tcPr>
          <w:p w:rsidR="00D374FB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Маркер перманентный черный</w:t>
            </w:r>
          </w:p>
        </w:tc>
        <w:tc>
          <w:tcPr>
            <w:tcW w:w="1029" w:type="dxa"/>
          </w:tcPr>
          <w:p w:rsidR="00D374FB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Блок для записей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A5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Клейкая бумага для заметок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A5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Бумага для факса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A5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Скрепки канцелярские 25мм</w:t>
            </w:r>
          </w:p>
        </w:tc>
        <w:tc>
          <w:tcPr>
            <w:tcW w:w="1029" w:type="dxa"/>
          </w:tcPr>
          <w:p w:rsidR="00D374FB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Упак.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Скрепки канцелярские 50мм</w:t>
            </w:r>
          </w:p>
        </w:tc>
        <w:tc>
          <w:tcPr>
            <w:tcW w:w="1029" w:type="dxa"/>
          </w:tcPr>
          <w:p w:rsidR="00D374FB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Упак.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Нож канцелярский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A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Зажим для бумаг 41мм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Упак.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Зажим для бумаг 32 мм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Упак.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Зажим для бумаг 25 мм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Упак.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Закладки самоклеящиеся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A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Папка-скоросшиватель с пружинным механизмом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Папка- уголок</w:t>
            </w:r>
          </w:p>
        </w:tc>
        <w:tc>
          <w:tcPr>
            <w:tcW w:w="1029" w:type="dxa"/>
          </w:tcPr>
          <w:p w:rsidR="00D374FB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Папка с прижимом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A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Папка на двух кольцах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A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Папка на резинке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Папка-конверт с кнопкой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 xml:space="preserve">Папка картонная с </w:t>
            </w:r>
            <w:r w:rsidRPr="00345536">
              <w:rPr>
                <w:rFonts w:ascii="Arial" w:hAnsi="Arial" w:cs="Arial"/>
                <w:sz w:val="24"/>
                <w:szCs w:val="24"/>
              </w:rPr>
              <w:lastRenderedPageBreak/>
              <w:t>завязками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A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Папка – скоросшиватель «Дело»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Папка архивная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A5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Папка файловая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Блокнот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A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Бумага для офисной техники формата А3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Пачка 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Бумага для офисной техники формата А4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Пачка</w:t>
            </w:r>
          </w:p>
        </w:tc>
        <w:tc>
          <w:tcPr>
            <w:tcW w:w="2977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Бумага для цветной печати формат А4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Пачка</w:t>
            </w:r>
          </w:p>
        </w:tc>
        <w:tc>
          <w:tcPr>
            <w:tcW w:w="2977" w:type="dxa"/>
            <w:vAlign w:val="center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Рамка А4</w:t>
            </w:r>
          </w:p>
        </w:tc>
        <w:tc>
          <w:tcPr>
            <w:tcW w:w="1029" w:type="dxa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  <w:vAlign w:val="center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Тетрадь</w:t>
            </w:r>
          </w:p>
        </w:tc>
        <w:tc>
          <w:tcPr>
            <w:tcW w:w="1029" w:type="dxa"/>
          </w:tcPr>
          <w:p w:rsidR="00D374FB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  <w:vAlign w:val="center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Планинг датированный</w:t>
            </w:r>
          </w:p>
        </w:tc>
        <w:tc>
          <w:tcPr>
            <w:tcW w:w="1029" w:type="dxa"/>
          </w:tcPr>
          <w:p w:rsidR="00D374FB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  <w:vAlign w:val="center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Календарь перекидной</w:t>
            </w:r>
          </w:p>
        </w:tc>
        <w:tc>
          <w:tcPr>
            <w:tcW w:w="1029" w:type="dxa"/>
          </w:tcPr>
          <w:p w:rsidR="00D374FB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  <w:vAlign w:val="center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374FB" w:rsidRPr="00345536" w:rsidTr="00D374FB">
        <w:trPr>
          <w:jc w:val="center"/>
        </w:trPr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374FB" w:rsidRPr="00345536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Нитки (бабина) белые</w:t>
            </w:r>
          </w:p>
        </w:tc>
        <w:tc>
          <w:tcPr>
            <w:tcW w:w="1029" w:type="dxa"/>
          </w:tcPr>
          <w:p w:rsidR="00D374FB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977" w:type="dxa"/>
            <w:vAlign w:val="center"/>
          </w:tcPr>
          <w:p w:rsidR="00D374FB" w:rsidRPr="00FF0A5A" w:rsidRDefault="00D374FB" w:rsidP="00D37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8C61F9" w:rsidRPr="008D2D9F" w:rsidRDefault="008C61F9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B24432" w:rsidRPr="008D2D9F" w:rsidRDefault="00B24432" w:rsidP="00FD6B00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59.3  </w:t>
      </w:r>
    </w:p>
    <w:p w:rsidR="00B24432" w:rsidRPr="008D2D9F" w:rsidRDefault="00B24432" w:rsidP="00962FBF">
      <w:pPr>
        <w:pStyle w:val="ConsPlusNormal"/>
        <w:ind w:firstLine="709"/>
        <w:jc w:val="center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Нормативы количества</w:t>
      </w:r>
      <w:r w:rsidRPr="008D2D9F">
        <w:rPr>
          <w:b/>
          <w:sz w:val="24"/>
          <w:szCs w:val="24"/>
        </w:rPr>
        <w:t xml:space="preserve"> на приобретение хозяйственных товаров и принадлежностей</w:t>
      </w:r>
    </w:p>
    <w:p w:rsidR="00B24432" w:rsidRPr="008D2D9F" w:rsidRDefault="00B24432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06" w:type="dxa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4253"/>
      </w:tblGrid>
      <w:tr w:rsidR="00962FBF" w:rsidRPr="008D2D9F" w:rsidTr="00962FBF">
        <w:trPr>
          <w:jc w:val="center"/>
        </w:trPr>
        <w:tc>
          <w:tcPr>
            <w:tcW w:w="4253" w:type="dxa"/>
          </w:tcPr>
          <w:p w:rsidR="00962FBF" w:rsidRPr="008D2D9F" w:rsidRDefault="00962FBF" w:rsidP="00962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2D9F">
              <w:rPr>
                <w:rFonts w:ascii="Arial" w:hAnsi="Arial" w:cs="Arial"/>
                <w:b/>
                <w:sz w:val="24"/>
                <w:szCs w:val="24"/>
              </w:rPr>
              <w:t>Количество хозяйственного товара и принадлежности</w:t>
            </w:r>
          </w:p>
        </w:tc>
        <w:tc>
          <w:tcPr>
            <w:tcW w:w="4253" w:type="dxa"/>
          </w:tcPr>
          <w:p w:rsidR="00962FBF" w:rsidRPr="008D2D9F" w:rsidRDefault="00962FBF" w:rsidP="00962FBF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2D9F">
              <w:rPr>
                <w:rFonts w:ascii="Arial" w:hAnsi="Arial" w:cs="Arial"/>
                <w:b/>
                <w:sz w:val="24"/>
                <w:szCs w:val="24"/>
              </w:rPr>
              <w:t>Количество хозяйственного товара</w:t>
            </w:r>
          </w:p>
          <w:p w:rsidR="00962FBF" w:rsidRPr="008D2D9F" w:rsidRDefault="00962FBF" w:rsidP="00962FBF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2D9F">
              <w:rPr>
                <w:rFonts w:ascii="Arial" w:hAnsi="Arial" w:cs="Arial"/>
                <w:b/>
                <w:sz w:val="24"/>
                <w:szCs w:val="24"/>
              </w:rPr>
              <w:t>на одного сотрудника в месяц</w:t>
            </w:r>
          </w:p>
        </w:tc>
      </w:tr>
      <w:tr w:rsidR="00962FBF" w:rsidRPr="008D2D9F" w:rsidTr="00962FBF">
        <w:trPr>
          <w:jc w:val="center"/>
        </w:trPr>
        <w:tc>
          <w:tcPr>
            <w:tcW w:w="4253" w:type="dxa"/>
            <w:vAlign w:val="center"/>
          </w:tcPr>
          <w:p w:rsidR="00962FBF" w:rsidRPr="008D2D9F" w:rsidRDefault="00962FBF" w:rsidP="00962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Средство для чистки экранов</w:t>
            </w:r>
          </w:p>
        </w:tc>
        <w:tc>
          <w:tcPr>
            <w:tcW w:w="4253" w:type="dxa"/>
          </w:tcPr>
          <w:p w:rsidR="00962FBF" w:rsidRPr="001039D6" w:rsidRDefault="001039D6" w:rsidP="00962FBF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62FBF" w:rsidRPr="008D2D9F" w:rsidTr="00962FBF">
        <w:trPr>
          <w:jc w:val="center"/>
        </w:trPr>
        <w:tc>
          <w:tcPr>
            <w:tcW w:w="4253" w:type="dxa"/>
            <w:vAlign w:val="center"/>
          </w:tcPr>
          <w:p w:rsidR="00962FBF" w:rsidRPr="008D2D9F" w:rsidRDefault="00962FBF" w:rsidP="00962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Средство для чистки поверхностей</w:t>
            </w:r>
          </w:p>
        </w:tc>
        <w:tc>
          <w:tcPr>
            <w:tcW w:w="4253" w:type="dxa"/>
          </w:tcPr>
          <w:p w:rsidR="00962FBF" w:rsidRPr="001039D6" w:rsidRDefault="001039D6" w:rsidP="00962FBF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62FBF" w:rsidRPr="008D2D9F" w:rsidTr="00962FBF">
        <w:trPr>
          <w:jc w:val="center"/>
        </w:trPr>
        <w:tc>
          <w:tcPr>
            <w:tcW w:w="4253" w:type="dxa"/>
          </w:tcPr>
          <w:p w:rsidR="00962FBF" w:rsidRPr="008D2D9F" w:rsidRDefault="00962FBF" w:rsidP="00962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Туалетная бумага</w:t>
            </w:r>
          </w:p>
        </w:tc>
        <w:tc>
          <w:tcPr>
            <w:tcW w:w="4253" w:type="dxa"/>
          </w:tcPr>
          <w:p w:rsidR="00962FBF" w:rsidRPr="001039D6" w:rsidRDefault="001039D6" w:rsidP="00962FBF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62FBF" w:rsidRPr="008D2D9F" w:rsidTr="00962FBF">
        <w:trPr>
          <w:jc w:val="center"/>
        </w:trPr>
        <w:tc>
          <w:tcPr>
            <w:tcW w:w="4253" w:type="dxa"/>
          </w:tcPr>
          <w:p w:rsidR="00962FBF" w:rsidRPr="008D2D9F" w:rsidRDefault="00962FBF" w:rsidP="00962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Салфетки бумажные</w:t>
            </w:r>
          </w:p>
        </w:tc>
        <w:tc>
          <w:tcPr>
            <w:tcW w:w="4253" w:type="dxa"/>
          </w:tcPr>
          <w:p w:rsidR="00962FBF" w:rsidRPr="001039D6" w:rsidRDefault="001039D6" w:rsidP="00962FBF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62FBF" w:rsidRPr="008D2D9F" w:rsidTr="00962FBF">
        <w:trPr>
          <w:jc w:val="center"/>
        </w:trPr>
        <w:tc>
          <w:tcPr>
            <w:tcW w:w="4253" w:type="dxa"/>
          </w:tcPr>
          <w:p w:rsidR="00962FBF" w:rsidRPr="008D2D9F" w:rsidRDefault="00962FBF" w:rsidP="00962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Пакеты для мусора</w:t>
            </w:r>
          </w:p>
          <w:p w:rsidR="00962FBF" w:rsidRPr="008D2D9F" w:rsidRDefault="00962FBF" w:rsidP="00962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2FBF" w:rsidRPr="008D2D9F" w:rsidRDefault="00B502FA" w:rsidP="00962FBF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62FBF" w:rsidRPr="008D2D9F" w:rsidTr="00962FBF">
        <w:trPr>
          <w:jc w:val="center"/>
        </w:trPr>
        <w:tc>
          <w:tcPr>
            <w:tcW w:w="4253" w:type="dxa"/>
          </w:tcPr>
          <w:p w:rsidR="00962FBF" w:rsidRPr="008D2D9F" w:rsidRDefault="00962FBF" w:rsidP="00962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Моющее средство</w:t>
            </w:r>
          </w:p>
          <w:p w:rsidR="00962FBF" w:rsidRPr="008D2D9F" w:rsidRDefault="00962FBF" w:rsidP="00962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2FBF" w:rsidRPr="008D2D9F" w:rsidRDefault="00B502FA" w:rsidP="00962FBF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62FBF" w:rsidRPr="008D2D9F" w:rsidTr="00962FBF">
        <w:trPr>
          <w:jc w:val="center"/>
        </w:trPr>
        <w:tc>
          <w:tcPr>
            <w:tcW w:w="4253" w:type="dxa"/>
          </w:tcPr>
          <w:p w:rsidR="00962FBF" w:rsidRPr="008D2D9F" w:rsidRDefault="00962FBF" w:rsidP="00962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Чистящее средство</w:t>
            </w:r>
          </w:p>
          <w:p w:rsidR="00962FBF" w:rsidRPr="008D2D9F" w:rsidRDefault="00962FBF" w:rsidP="00962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2FBF" w:rsidRPr="008D2D9F" w:rsidRDefault="00B502FA" w:rsidP="00962FBF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62FBF" w:rsidRPr="008D2D9F" w:rsidTr="00962FBF">
        <w:trPr>
          <w:jc w:val="center"/>
        </w:trPr>
        <w:tc>
          <w:tcPr>
            <w:tcW w:w="4253" w:type="dxa"/>
          </w:tcPr>
          <w:p w:rsidR="00962FBF" w:rsidRPr="008D2D9F" w:rsidRDefault="00962FBF" w:rsidP="00962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Дезинфицирующее средство</w:t>
            </w:r>
          </w:p>
          <w:p w:rsidR="00962FBF" w:rsidRPr="008D2D9F" w:rsidRDefault="00962FBF" w:rsidP="00962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2FBF" w:rsidRPr="008D2D9F" w:rsidRDefault="001039D6" w:rsidP="00962FBF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62FBF" w:rsidRPr="008D2D9F" w:rsidTr="00962FBF">
        <w:trPr>
          <w:jc w:val="center"/>
        </w:trPr>
        <w:tc>
          <w:tcPr>
            <w:tcW w:w="4253" w:type="dxa"/>
          </w:tcPr>
          <w:p w:rsidR="00962FBF" w:rsidRPr="008D2D9F" w:rsidRDefault="00962FBF" w:rsidP="00962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Средство для мытья полов</w:t>
            </w:r>
          </w:p>
          <w:p w:rsidR="00962FBF" w:rsidRPr="008D2D9F" w:rsidRDefault="00962FBF" w:rsidP="00962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962FBF" w:rsidRPr="008D2D9F" w:rsidRDefault="001039D6" w:rsidP="00962FBF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62FBF" w:rsidRPr="008D2D9F" w:rsidTr="00962FBF">
        <w:trPr>
          <w:jc w:val="center"/>
        </w:trPr>
        <w:tc>
          <w:tcPr>
            <w:tcW w:w="4253" w:type="dxa"/>
          </w:tcPr>
          <w:p w:rsidR="00962FBF" w:rsidRPr="008D2D9F" w:rsidRDefault="00962FBF" w:rsidP="00962F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Средство для мытья окон</w:t>
            </w:r>
          </w:p>
        </w:tc>
        <w:tc>
          <w:tcPr>
            <w:tcW w:w="4253" w:type="dxa"/>
          </w:tcPr>
          <w:p w:rsidR="00962FBF" w:rsidRPr="008D2D9F" w:rsidRDefault="001039D6" w:rsidP="00962FBF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80495C" w:rsidRPr="008D2D9F" w:rsidRDefault="0080495C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80495C" w:rsidRPr="008D2D9F" w:rsidRDefault="0080495C" w:rsidP="00BC0EA6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59.4  </w:t>
      </w:r>
    </w:p>
    <w:p w:rsidR="0080495C" w:rsidRPr="008D2D9F" w:rsidRDefault="0080495C" w:rsidP="00BC0EA6">
      <w:pPr>
        <w:pStyle w:val="ConsPlusNormal"/>
        <w:ind w:firstLine="709"/>
        <w:jc w:val="center"/>
        <w:rPr>
          <w:b/>
          <w:sz w:val="24"/>
          <w:szCs w:val="24"/>
        </w:rPr>
      </w:pPr>
      <w:r w:rsidRPr="00BC0EA6">
        <w:rPr>
          <w:rFonts w:eastAsia="Times New Roman"/>
          <w:b/>
          <w:sz w:val="24"/>
          <w:szCs w:val="24"/>
        </w:rPr>
        <w:t>Нормативы количества</w:t>
      </w:r>
      <w:r w:rsidRPr="00BC0EA6">
        <w:rPr>
          <w:b/>
          <w:sz w:val="24"/>
          <w:szCs w:val="24"/>
        </w:rPr>
        <w:t xml:space="preserve"> на приобретение горюче-смазочных материалов</w:t>
      </w:r>
    </w:p>
    <w:p w:rsidR="0080495C" w:rsidRPr="008D2D9F" w:rsidRDefault="0080495C" w:rsidP="008D2D9F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552"/>
        <w:gridCol w:w="2409"/>
      </w:tblGrid>
      <w:tr w:rsidR="00BC0EA6" w:rsidRPr="008D2D9F" w:rsidTr="00BC0EA6">
        <w:trPr>
          <w:jc w:val="center"/>
        </w:trPr>
        <w:tc>
          <w:tcPr>
            <w:tcW w:w="1843" w:type="dxa"/>
          </w:tcPr>
          <w:p w:rsidR="00BC0EA6" w:rsidRPr="008D2D9F" w:rsidRDefault="00BC0EA6" w:rsidP="00074B95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 xml:space="preserve">Наименование </w:t>
            </w:r>
            <w:r w:rsidRPr="008D2D9F">
              <w:rPr>
                <w:rFonts w:eastAsia="Times New Roman"/>
                <w:b/>
                <w:sz w:val="24"/>
                <w:szCs w:val="24"/>
              </w:rPr>
              <w:lastRenderedPageBreak/>
              <w:t>транспортного средства</w:t>
            </w:r>
          </w:p>
        </w:tc>
        <w:tc>
          <w:tcPr>
            <w:tcW w:w="1843" w:type="dxa"/>
          </w:tcPr>
          <w:p w:rsidR="00BC0EA6" w:rsidRPr="008D2D9F" w:rsidRDefault="00BC0EA6" w:rsidP="00074B95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lastRenderedPageBreak/>
              <w:t>Наименование ГСМ</w:t>
            </w:r>
          </w:p>
        </w:tc>
        <w:tc>
          <w:tcPr>
            <w:tcW w:w="2552" w:type="dxa"/>
          </w:tcPr>
          <w:p w:rsidR="00BC0EA6" w:rsidRPr="00380C51" w:rsidRDefault="00BC0EA6" w:rsidP="00074B95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80C51">
              <w:rPr>
                <w:rFonts w:eastAsia="Times New Roman"/>
                <w:b/>
                <w:sz w:val="24"/>
                <w:szCs w:val="24"/>
              </w:rPr>
              <w:t xml:space="preserve">Норма расхода топлива на 100 </w:t>
            </w:r>
            <w:r w:rsidRPr="00380C51">
              <w:rPr>
                <w:rFonts w:eastAsia="Times New Roman"/>
                <w:b/>
                <w:sz w:val="24"/>
                <w:szCs w:val="24"/>
              </w:rPr>
              <w:lastRenderedPageBreak/>
              <w:t>километров пробега транспортного средства</w:t>
            </w:r>
            <w:r w:rsidR="00142768">
              <w:rPr>
                <w:rFonts w:eastAsia="Times New Roman"/>
                <w:b/>
                <w:sz w:val="24"/>
                <w:szCs w:val="24"/>
              </w:rPr>
              <w:t xml:space="preserve"> (Лето/Зима)</w:t>
            </w:r>
          </w:p>
        </w:tc>
        <w:tc>
          <w:tcPr>
            <w:tcW w:w="2409" w:type="dxa"/>
          </w:tcPr>
          <w:p w:rsidR="00BC0EA6" w:rsidRPr="008D2D9F" w:rsidRDefault="00BC0EA6" w:rsidP="00074B95">
            <w:pPr>
              <w:pStyle w:val="ConsPlusNormal"/>
              <w:ind w:hanging="3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Планируемое количество </w:t>
            </w:r>
            <w:r w:rsidRPr="008D2D9F">
              <w:rPr>
                <w:rFonts w:eastAsia="Times New Roman"/>
                <w:b/>
                <w:sz w:val="24"/>
                <w:szCs w:val="24"/>
              </w:rPr>
              <w:lastRenderedPageBreak/>
              <w:t>километров пробега транспортного средства в очередном финансовом году</w:t>
            </w:r>
          </w:p>
        </w:tc>
      </w:tr>
      <w:tr w:rsidR="002D2DA4" w:rsidRPr="002D2DA4" w:rsidTr="0089353B">
        <w:trPr>
          <w:jc w:val="center"/>
        </w:trPr>
        <w:tc>
          <w:tcPr>
            <w:tcW w:w="1843" w:type="dxa"/>
          </w:tcPr>
          <w:p w:rsidR="002D2DA4" w:rsidRPr="002D2DA4" w:rsidRDefault="002D2DA4" w:rsidP="0089353B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2D2DA4">
              <w:rPr>
                <w:rFonts w:eastAsia="Times New Roman"/>
                <w:sz w:val="24"/>
                <w:szCs w:val="24"/>
              </w:rPr>
              <w:lastRenderedPageBreak/>
              <w:t>Легковые автомобили</w:t>
            </w:r>
          </w:p>
        </w:tc>
        <w:tc>
          <w:tcPr>
            <w:tcW w:w="1843" w:type="dxa"/>
          </w:tcPr>
          <w:p w:rsidR="002D2DA4" w:rsidRPr="002D2DA4" w:rsidRDefault="002D2DA4" w:rsidP="0089353B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2D2DA4">
              <w:rPr>
                <w:rFonts w:eastAsia="Times New Roman"/>
                <w:sz w:val="24"/>
                <w:szCs w:val="24"/>
              </w:rPr>
              <w:t>АИ-92</w:t>
            </w:r>
          </w:p>
        </w:tc>
        <w:tc>
          <w:tcPr>
            <w:tcW w:w="2552" w:type="dxa"/>
          </w:tcPr>
          <w:p w:rsidR="002D2DA4" w:rsidRPr="002D2DA4" w:rsidRDefault="00B07BA1" w:rsidP="0089353B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12.4</w:t>
            </w:r>
            <w:r w:rsidR="00217609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13,6</w:t>
            </w:r>
          </w:p>
        </w:tc>
        <w:tc>
          <w:tcPr>
            <w:tcW w:w="2409" w:type="dxa"/>
          </w:tcPr>
          <w:p w:rsidR="002D2DA4" w:rsidRPr="002D2DA4" w:rsidRDefault="00824E7D" w:rsidP="0089353B">
            <w:pPr>
              <w:pStyle w:val="ConsPlusNormal"/>
              <w:ind w:hanging="3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50000</w:t>
            </w:r>
          </w:p>
        </w:tc>
      </w:tr>
      <w:tr w:rsidR="00BC0EA6" w:rsidRPr="002D2DA4" w:rsidTr="00BC0EA6">
        <w:trPr>
          <w:jc w:val="center"/>
        </w:trPr>
        <w:tc>
          <w:tcPr>
            <w:tcW w:w="1843" w:type="dxa"/>
          </w:tcPr>
          <w:p w:rsidR="00BC0EA6" w:rsidRPr="002D2DA4" w:rsidRDefault="002D2DA4" w:rsidP="00074B9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Грузовой фургон</w:t>
            </w:r>
          </w:p>
        </w:tc>
        <w:tc>
          <w:tcPr>
            <w:tcW w:w="1843" w:type="dxa"/>
          </w:tcPr>
          <w:p w:rsidR="00BC0EA6" w:rsidRPr="002D2DA4" w:rsidRDefault="00074B95" w:rsidP="00074B9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2D2DA4">
              <w:rPr>
                <w:rFonts w:eastAsia="Times New Roman"/>
                <w:sz w:val="24"/>
                <w:szCs w:val="24"/>
              </w:rPr>
              <w:t>АИ-92</w:t>
            </w:r>
          </w:p>
        </w:tc>
        <w:tc>
          <w:tcPr>
            <w:tcW w:w="2552" w:type="dxa"/>
          </w:tcPr>
          <w:p w:rsidR="00BC0EA6" w:rsidRPr="002D2DA4" w:rsidRDefault="00CF3E01" w:rsidP="00074B9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15,4</w:t>
            </w:r>
            <w:r w:rsidR="00217609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16,9</w:t>
            </w:r>
          </w:p>
        </w:tc>
        <w:tc>
          <w:tcPr>
            <w:tcW w:w="2409" w:type="dxa"/>
          </w:tcPr>
          <w:p w:rsidR="00BC0EA6" w:rsidRPr="002D2DA4" w:rsidRDefault="006B35CB" w:rsidP="00074B95">
            <w:pPr>
              <w:pStyle w:val="ConsPlusNormal"/>
              <w:ind w:hanging="3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7000</w:t>
            </w:r>
          </w:p>
        </w:tc>
      </w:tr>
      <w:tr w:rsidR="00BC0EA6" w:rsidRPr="008D2D9F" w:rsidTr="00BC0EA6">
        <w:trPr>
          <w:jc w:val="center"/>
        </w:trPr>
        <w:tc>
          <w:tcPr>
            <w:tcW w:w="1843" w:type="dxa"/>
          </w:tcPr>
          <w:p w:rsidR="00BC0EA6" w:rsidRPr="008D2D9F" w:rsidRDefault="00074B95" w:rsidP="00074B9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074B95">
              <w:rPr>
                <w:rFonts w:eastAsia="Times New Roman"/>
                <w:sz w:val="24"/>
                <w:szCs w:val="24"/>
              </w:rPr>
              <w:t>пециализированн</w:t>
            </w:r>
            <w:r>
              <w:rPr>
                <w:rFonts w:eastAsia="Times New Roman"/>
                <w:sz w:val="24"/>
                <w:szCs w:val="24"/>
              </w:rPr>
              <w:t>ая</w:t>
            </w:r>
            <w:r w:rsidRPr="00074B95">
              <w:rPr>
                <w:rFonts w:eastAsia="Times New Roman"/>
                <w:sz w:val="24"/>
                <w:szCs w:val="24"/>
              </w:rPr>
              <w:t xml:space="preserve"> коммунальн</w:t>
            </w:r>
            <w:r>
              <w:rPr>
                <w:rFonts w:eastAsia="Times New Roman"/>
                <w:sz w:val="24"/>
                <w:szCs w:val="24"/>
              </w:rPr>
              <w:t>ая</w:t>
            </w:r>
            <w:r w:rsidRPr="00074B95">
              <w:rPr>
                <w:rFonts w:eastAsia="Times New Roman"/>
                <w:sz w:val="24"/>
                <w:szCs w:val="24"/>
              </w:rPr>
              <w:t xml:space="preserve"> техник</w:t>
            </w: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BC0EA6" w:rsidRPr="008D2D9F" w:rsidRDefault="00074B95" w:rsidP="00074B9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2552" w:type="dxa"/>
          </w:tcPr>
          <w:p w:rsidR="00BC0EA6" w:rsidRPr="00380C51" w:rsidRDefault="00CF3E01" w:rsidP="00074B9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217609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6,6</w:t>
            </w:r>
          </w:p>
        </w:tc>
        <w:tc>
          <w:tcPr>
            <w:tcW w:w="2409" w:type="dxa"/>
          </w:tcPr>
          <w:p w:rsidR="00BC0EA6" w:rsidRPr="008D2D9F" w:rsidRDefault="001629A8" w:rsidP="00074B95">
            <w:pPr>
              <w:pStyle w:val="ConsPlusNormal"/>
              <w:ind w:hanging="3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20000</w:t>
            </w:r>
          </w:p>
        </w:tc>
      </w:tr>
    </w:tbl>
    <w:p w:rsidR="00E700E1" w:rsidRPr="008D2D9F" w:rsidRDefault="00E700E1" w:rsidP="008D2D9F">
      <w:pPr>
        <w:tabs>
          <w:tab w:val="left" w:pos="7814"/>
          <w:tab w:val="right" w:pos="935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35407" w:rsidRPr="008D2D9F" w:rsidRDefault="00135407" w:rsidP="003E58C4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59.5</w:t>
      </w:r>
    </w:p>
    <w:p w:rsidR="00135407" w:rsidRPr="008D2D9F" w:rsidRDefault="00135407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135407" w:rsidRPr="008D2D9F" w:rsidRDefault="00621A83" w:rsidP="003E58C4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135407" w:rsidRPr="008D2D9F">
        <w:rPr>
          <w:b/>
          <w:sz w:val="24"/>
          <w:szCs w:val="24"/>
        </w:rPr>
        <w:t>. (см. в приложении № 3)</w:t>
      </w:r>
    </w:p>
    <w:p w:rsidR="00631E78" w:rsidRPr="008D2D9F" w:rsidRDefault="00631E78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631E78" w:rsidRPr="008D2D9F" w:rsidRDefault="00631E78" w:rsidP="003E58C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59.6  </w:t>
      </w:r>
    </w:p>
    <w:p w:rsidR="00631E78" w:rsidRDefault="00631E78" w:rsidP="003E58C4">
      <w:pPr>
        <w:pStyle w:val="ConsPlusNormal"/>
        <w:ind w:firstLine="709"/>
        <w:jc w:val="center"/>
        <w:rPr>
          <w:b/>
          <w:sz w:val="24"/>
          <w:szCs w:val="24"/>
        </w:rPr>
      </w:pPr>
      <w:r w:rsidRPr="003E58C4">
        <w:rPr>
          <w:rFonts w:eastAsia="Times New Roman"/>
          <w:b/>
          <w:sz w:val="24"/>
          <w:szCs w:val="24"/>
        </w:rPr>
        <w:t>Нормативы количества</w:t>
      </w:r>
      <w:r w:rsidRPr="003E58C4">
        <w:rPr>
          <w:b/>
          <w:sz w:val="24"/>
          <w:szCs w:val="24"/>
        </w:rPr>
        <w:t xml:space="preserve"> на приобретение материальных запасов для нужд гражданской обороны</w:t>
      </w:r>
    </w:p>
    <w:p w:rsidR="003E58C4" w:rsidRDefault="003E58C4" w:rsidP="003E58C4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</w:p>
    <w:p w:rsidR="003E58C4" w:rsidRDefault="003E58C4" w:rsidP="003E58C4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>Отсутствуют</w:t>
      </w:r>
    </w:p>
    <w:p w:rsidR="003E58C4" w:rsidRPr="008D2D9F" w:rsidRDefault="003E58C4" w:rsidP="008D2D9F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631E78" w:rsidRPr="008D2D9F" w:rsidRDefault="00185B3B" w:rsidP="008D2D9F">
      <w:pPr>
        <w:pStyle w:val="ConsPlusNormal"/>
        <w:tabs>
          <w:tab w:val="left" w:pos="7872"/>
        </w:tabs>
        <w:ind w:firstLine="709"/>
        <w:jc w:val="both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ab/>
      </w:r>
    </w:p>
    <w:p w:rsidR="00F32C74" w:rsidRPr="008D2D9F" w:rsidRDefault="00F32C7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F32C74" w:rsidRPr="008D2D9F" w:rsidRDefault="00F32C74" w:rsidP="003E58C4">
      <w:pPr>
        <w:pStyle w:val="ConsPlusNormal"/>
        <w:ind w:firstLine="709"/>
        <w:jc w:val="center"/>
        <w:outlineLvl w:val="2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III. Затраты на капитальный ремонт</w:t>
      </w:r>
    </w:p>
    <w:p w:rsidR="00F32C74" w:rsidRPr="008D2D9F" w:rsidRDefault="00F90E70" w:rsidP="003E58C4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8D2D9F">
        <w:rPr>
          <w:b/>
          <w:i/>
          <w:sz w:val="24"/>
          <w:szCs w:val="24"/>
          <w:u w:val="single"/>
        </w:rPr>
        <w:t>муниципального</w:t>
      </w:r>
      <w:r w:rsidR="00F32C74" w:rsidRPr="008D2D9F">
        <w:rPr>
          <w:b/>
          <w:i/>
          <w:sz w:val="24"/>
          <w:szCs w:val="24"/>
          <w:u w:val="single"/>
        </w:rPr>
        <w:t xml:space="preserve"> имущества</w:t>
      </w:r>
    </w:p>
    <w:p w:rsidR="00F32C74" w:rsidRPr="008D2D9F" w:rsidRDefault="00F32C7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F32C74" w:rsidRPr="008D2D9F" w:rsidRDefault="00F32C7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BF30AD" w:rsidRPr="008D2D9F" w:rsidRDefault="00BF30AD" w:rsidP="003E58C4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60</w:t>
      </w:r>
    </w:p>
    <w:p w:rsidR="00BF30AD" w:rsidRPr="008D2D9F" w:rsidRDefault="00BF30AD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BF30AD" w:rsidRPr="008D2D9F" w:rsidRDefault="00621A83" w:rsidP="003E58C4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BF30AD" w:rsidRPr="008D2D9F">
        <w:rPr>
          <w:b/>
          <w:sz w:val="24"/>
          <w:szCs w:val="24"/>
        </w:rPr>
        <w:t>. (см. в приложении № 3)</w:t>
      </w:r>
    </w:p>
    <w:p w:rsidR="00F32C74" w:rsidRPr="008D2D9F" w:rsidRDefault="00F32C7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BF30AD" w:rsidRPr="008D2D9F" w:rsidRDefault="00BF30AD" w:rsidP="009020BD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61</w:t>
      </w:r>
    </w:p>
    <w:p w:rsidR="00BF30AD" w:rsidRPr="008D2D9F" w:rsidRDefault="00BF30AD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BF30AD" w:rsidRPr="008D2D9F" w:rsidRDefault="00621A83" w:rsidP="009020BD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BF30AD" w:rsidRPr="008D2D9F">
        <w:rPr>
          <w:b/>
          <w:sz w:val="24"/>
          <w:szCs w:val="24"/>
        </w:rPr>
        <w:t>. (см. в приложении № 3)</w:t>
      </w:r>
    </w:p>
    <w:p w:rsidR="00BF30AD" w:rsidRPr="008D2D9F" w:rsidRDefault="00BF30AD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F32C74" w:rsidRPr="008D2D9F" w:rsidRDefault="00F32C74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663E6B" w:rsidRPr="008D2D9F" w:rsidRDefault="00663E6B" w:rsidP="009020BD">
      <w:pPr>
        <w:pStyle w:val="ConsPlusNormal"/>
        <w:ind w:firstLine="709"/>
        <w:jc w:val="center"/>
        <w:outlineLvl w:val="2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IV. Затраты на финансовое обеспечение</w:t>
      </w:r>
    </w:p>
    <w:p w:rsidR="00663E6B" w:rsidRPr="008D2D9F" w:rsidRDefault="00663E6B" w:rsidP="009020BD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строительства, реконструкции (в том числе с элементами</w:t>
      </w:r>
    </w:p>
    <w:p w:rsidR="00663E6B" w:rsidRPr="008D2D9F" w:rsidRDefault="00663E6B" w:rsidP="009020BD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реставрации), технического перевооружения объектов</w:t>
      </w:r>
    </w:p>
    <w:p w:rsidR="00663E6B" w:rsidRPr="008D2D9F" w:rsidRDefault="00663E6B" w:rsidP="009020BD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капитального строительства или приобретение объектов</w:t>
      </w:r>
    </w:p>
    <w:p w:rsidR="000B58D4" w:rsidRPr="008D2D9F" w:rsidRDefault="00663E6B" w:rsidP="009020BD">
      <w:pPr>
        <w:pStyle w:val="ConsPlusNormal"/>
        <w:ind w:firstLine="709"/>
        <w:jc w:val="center"/>
        <w:outlineLvl w:val="0"/>
        <w:rPr>
          <w:b/>
          <w:i/>
          <w:sz w:val="24"/>
          <w:szCs w:val="24"/>
          <w:u w:val="single"/>
        </w:rPr>
      </w:pPr>
      <w:r w:rsidRPr="008D2D9F">
        <w:rPr>
          <w:b/>
          <w:i/>
          <w:sz w:val="24"/>
          <w:szCs w:val="24"/>
          <w:u w:val="single"/>
        </w:rPr>
        <w:t>недвижимого имущества</w:t>
      </w:r>
    </w:p>
    <w:p w:rsidR="00663E6B" w:rsidRPr="008D2D9F" w:rsidRDefault="00663E6B" w:rsidP="008D2D9F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663E6B" w:rsidRDefault="00663E6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85608D" w:rsidRDefault="0085608D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85608D" w:rsidRPr="008D2D9F" w:rsidRDefault="0085608D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663E6B" w:rsidRPr="008D2D9F" w:rsidRDefault="00663E6B" w:rsidP="009020BD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62</w:t>
      </w:r>
    </w:p>
    <w:p w:rsidR="00663E6B" w:rsidRPr="008D2D9F" w:rsidRDefault="00663E6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663E6B" w:rsidRPr="008D2D9F" w:rsidRDefault="00621A83" w:rsidP="009020BD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663E6B" w:rsidRPr="008D2D9F">
        <w:rPr>
          <w:b/>
          <w:sz w:val="24"/>
          <w:szCs w:val="24"/>
        </w:rPr>
        <w:t>. (см. в приложении № 3)</w:t>
      </w:r>
    </w:p>
    <w:p w:rsidR="00663E6B" w:rsidRPr="008D2D9F" w:rsidRDefault="00663E6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663E6B" w:rsidRPr="008D2D9F" w:rsidRDefault="00663E6B" w:rsidP="009020BD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>Таблица 63</w:t>
      </w:r>
    </w:p>
    <w:p w:rsidR="00663E6B" w:rsidRPr="008D2D9F" w:rsidRDefault="00663E6B" w:rsidP="008D2D9F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185B3B" w:rsidRPr="008D2D9F" w:rsidRDefault="00621A83" w:rsidP="009020BD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8D2D9F">
        <w:rPr>
          <w:rFonts w:eastAsia="Times New Roman"/>
          <w:b/>
          <w:sz w:val="24"/>
          <w:szCs w:val="24"/>
        </w:rPr>
        <w:t>Не предусмотрена</w:t>
      </w:r>
      <w:r w:rsidR="00663E6B" w:rsidRPr="008D2D9F">
        <w:rPr>
          <w:b/>
          <w:sz w:val="24"/>
          <w:szCs w:val="24"/>
        </w:rPr>
        <w:t>. (см. в приложении № 3)</w:t>
      </w:r>
    </w:p>
    <w:p w:rsidR="00185B3B" w:rsidRPr="008D2D9F" w:rsidRDefault="00185B3B" w:rsidP="008D2D9F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</w:p>
    <w:p w:rsidR="00185B3B" w:rsidRPr="008D2D9F" w:rsidRDefault="00185B3B" w:rsidP="008D2D9F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</w:p>
    <w:p w:rsidR="00185B3B" w:rsidRPr="008D2D9F" w:rsidRDefault="00185B3B" w:rsidP="009020B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8D2D9F">
        <w:rPr>
          <w:rFonts w:ascii="Arial" w:hAnsi="Arial" w:cs="Arial"/>
          <w:sz w:val="24"/>
          <w:szCs w:val="24"/>
        </w:rPr>
        <w:t xml:space="preserve">Таблица 64  </w:t>
      </w:r>
    </w:p>
    <w:p w:rsidR="00185B3B" w:rsidRPr="008D2D9F" w:rsidRDefault="00185B3B" w:rsidP="009020BD">
      <w:pPr>
        <w:pStyle w:val="ConsPlusNormal"/>
        <w:ind w:firstLine="709"/>
        <w:jc w:val="center"/>
        <w:rPr>
          <w:b/>
          <w:sz w:val="24"/>
          <w:szCs w:val="24"/>
        </w:rPr>
      </w:pPr>
      <w:r w:rsidRPr="009020BD">
        <w:rPr>
          <w:rFonts w:eastAsia="Times New Roman"/>
          <w:b/>
          <w:sz w:val="24"/>
          <w:szCs w:val="24"/>
        </w:rPr>
        <w:t>Нормативы количества</w:t>
      </w:r>
      <w:r w:rsidRPr="009020BD">
        <w:rPr>
          <w:b/>
          <w:sz w:val="24"/>
          <w:szCs w:val="24"/>
        </w:rPr>
        <w:t xml:space="preserve"> на приобретение образовательных услуг по профессиональной переподготовке и повышению квалификации</w:t>
      </w:r>
    </w:p>
    <w:p w:rsidR="00185B3B" w:rsidRPr="008D2D9F" w:rsidRDefault="00185B3B" w:rsidP="008D2D9F">
      <w:pPr>
        <w:pStyle w:val="ConsPlusNormal"/>
        <w:tabs>
          <w:tab w:val="left" w:pos="7872"/>
        </w:tabs>
        <w:ind w:firstLine="709"/>
        <w:jc w:val="both"/>
        <w:rPr>
          <w:rFonts w:eastAsia="Times New Roman"/>
          <w:sz w:val="24"/>
          <w:szCs w:val="24"/>
        </w:rPr>
      </w:pPr>
      <w:r w:rsidRPr="008D2D9F">
        <w:rPr>
          <w:rFonts w:eastAsia="Times New Roman"/>
          <w:sz w:val="24"/>
          <w:szCs w:val="24"/>
        </w:rPr>
        <w:tab/>
      </w:r>
    </w:p>
    <w:tbl>
      <w:tblPr>
        <w:tblStyle w:val="ab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4253"/>
      </w:tblGrid>
      <w:tr w:rsidR="009020BD" w:rsidRPr="008D2D9F" w:rsidTr="009020BD">
        <w:trPr>
          <w:jc w:val="center"/>
        </w:trPr>
        <w:tc>
          <w:tcPr>
            <w:tcW w:w="3969" w:type="dxa"/>
          </w:tcPr>
          <w:p w:rsidR="009020BD" w:rsidRPr="008D2D9F" w:rsidRDefault="009020BD" w:rsidP="009020BD">
            <w:pPr>
              <w:pStyle w:val="ConsPlusNormal"/>
              <w:ind w:firstLine="3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9020BD" w:rsidRPr="008D2D9F" w:rsidRDefault="009020BD" w:rsidP="009020BD">
            <w:pPr>
              <w:pStyle w:val="ConsPlusNormal"/>
              <w:ind w:firstLine="3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D2D9F">
              <w:rPr>
                <w:rFonts w:eastAsia="Times New Roman"/>
                <w:b/>
                <w:sz w:val="24"/>
                <w:szCs w:val="24"/>
              </w:rPr>
              <w:t>Количество работников, направляемых на дополнительное профессиональное образование</w:t>
            </w:r>
          </w:p>
        </w:tc>
      </w:tr>
      <w:tr w:rsidR="009020BD" w:rsidRPr="008D2D9F" w:rsidTr="009020BD">
        <w:trPr>
          <w:jc w:val="center"/>
        </w:trPr>
        <w:tc>
          <w:tcPr>
            <w:tcW w:w="3969" w:type="dxa"/>
          </w:tcPr>
          <w:p w:rsidR="009020BD" w:rsidRPr="008D2D9F" w:rsidRDefault="000D76EF" w:rsidP="009020BD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9020BD" w:rsidRPr="008D2D9F">
              <w:rPr>
                <w:rFonts w:ascii="Arial" w:hAnsi="Arial" w:cs="Arial"/>
                <w:sz w:val="24"/>
                <w:szCs w:val="24"/>
              </w:rPr>
              <w:t>овышение квалификации</w:t>
            </w:r>
          </w:p>
        </w:tc>
        <w:tc>
          <w:tcPr>
            <w:tcW w:w="4253" w:type="dxa"/>
          </w:tcPr>
          <w:p w:rsidR="009020BD" w:rsidRPr="008D2D9F" w:rsidRDefault="000D76EF" w:rsidP="009020BD">
            <w:pPr>
              <w:pStyle w:val="ConsPlusNormal"/>
              <w:ind w:firstLine="35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</w:tr>
      <w:tr w:rsidR="009020BD" w:rsidRPr="008D2D9F" w:rsidTr="009020BD">
        <w:trPr>
          <w:jc w:val="center"/>
        </w:trPr>
        <w:tc>
          <w:tcPr>
            <w:tcW w:w="3969" w:type="dxa"/>
          </w:tcPr>
          <w:p w:rsidR="009020BD" w:rsidRPr="008D2D9F" w:rsidRDefault="000D76EF" w:rsidP="009020BD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9020BD" w:rsidRPr="008D2D9F">
              <w:rPr>
                <w:rFonts w:ascii="Arial" w:hAnsi="Arial" w:cs="Arial"/>
                <w:sz w:val="24"/>
                <w:szCs w:val="24"/>
              </w:rPr>
              <w:t>рофессиональная переподготовка</w:t>
            </w:r>
          </w:p>
        </w:tc>
        <w:tc>
          <w:tcPr>
            <w:tcW w:w="4253" w:type="dxa"/>
          </w:tcPr>
          <w:p w:rsidR="009020BD" w:rsidRPr="008D2D9F" w:rsidRDefault="000D76EF" w:rsidP="009020BD">
            <w:pPr>
              <w:pStyle w:val="ConsPlusNormal"/>
              <w:ind w:firstLine="3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CE5EA0" w:rsidRDefault="0049368F" w:rsidP="00663E6B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70A9B" w:rsidRPr="007725D1" w:rsidRDefault="002C32B2" w:rsidP="007725D1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7725D1">
        <w:rPr>
          <w:rFonts w:eastAsia="Times New Roman"/>
          <w:sz w:val="24"/>
          <w:szCs w:val="24"/>
        </w:rPr>
        <w:lastRenderedPageBreak/>
        <w:t xml:space="preserve">Приложение № 3 </w:t>
      </w:r>
      <w:r w:rsidR="00770A9B" w:rsidRPr="007725D1">
        <w:rPr>
          <w:rFonts w:eastAsia="Times New Roman"/>
          <w:sz w:val="24"/>
          <w:szCs w:val="24"/>
        </w:rPr>
        <w:t xml:space="preserve">к постановлению </w:t>
      </w:r>
    </w:p>
    <w:p w:rsidR="00770A9B" w:rsidRPr="007725D1" w:rsidRDefault="00770A9B" w:rsidP="007725D1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7725D1">
        <w:rPr>
          <w:rFonts w:eastAsia="Times New Roman"/>
          <w:sz w:val="24"/>
          <w:szCs w:val="24"/>
        </w:rPr>
        <w:t xml:space="preserve">администрации муниципального </w:t>
      </w:r>
    </w:p>
    <w:p w:rsidR="00770A9B" w:rsidRPr="007725D1" w:rsidRDefault="00770A9B" w:rsidP="007725D1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7725D1">
        <w:rPr>
          <w:rFonts w:eastAsia="Times New Roman"/>
          <w:sz w:val="24"/>
          <w:szCs w:val="24"/>
        </w:rPr>
        <w:t xml:space="preserve">образования рабочий поселок </w:t>
      </w:r>
    </w:p>
    <w:p w:rsidR="00770A9B" w:rsidRPr="007725D1" w:rsidRDefault="00770A9B" w:rsidP="007725D1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  <w:r w:rsidRPr="007725D1">
        <w:rPr>
          <w:rFonts w:eastAsia="Times New Roman"/>
          <w:sz w:val="24"/>
          <w:szCs w:val="24"/>
        </w:rPr>
        <w:t>Первомайский Щекинского района</w:t>
      </w:r>
    </w:p>
    <w:p w:rsidR="00770A9B" w:rsidRPr="007725D1" w:rsidRDefault="00770A9B" w:rsidP="007725D1">
      <w:pPr>
        <w:pStyle w:val="ConsPlusNormal"/>
        <w:ind w:firstLine="709"/>
        <w:jc w:val="right"/>
        <w:rPr>
          <w:rFonts w:eastAsia="Times New Roman"/>
          <w:sz w:val="24"/>
          <w:szCs w:val="24"/>
        </w:rPr>
      </w:pPr>
      <w:r w:rsidRPr="007725D1">
        <w:rPr>
          <w:rFonts w:eastAsia="Times New Roman"/>
          <w:sz w:val="24"/>
          <w:szCs w:val="24"/>
        </w:rPr>
        <w:t xml:space="preserve">                                                                                 от   ___________ № ____</w:t>
      </w:r>
    </w:p>
    <w:p w:rsidR="002C32B2" w:rsidRPr="007725D1" w:rsidRDefault="002C32B2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2C32B2" w:rsidRPr="007725D1" w:rsidRDefault="002C32B2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2C32B2" w:rsidRPr="007725D1" w:rsidRDefault="002C32B2" w:rsidP="007725D1">
      <w:pPr>
        <w:pStyle w:val="ConsPlusNormal"/>
        <w:ind w:firstLine="709"/>
        <w:jc w:val="both"/>
        <w:rPr>
          <w:b/>
          <w:sz w:val="24"/>
          <w:szCs w:val="24"/>
        </w:rPr>
      </w:pPr>
    </w:p>
    <w:p w:rsidR="002C32B2" w:rsidRPr="007725D1" w:rsidRDefault="002C32B2" w:rsidP="007725D1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b/>
          <w:sz w:val="24"/>
          <w:szCs w:val="24"/>
        </w:rPr>
        <w:t xml:space="preserve">Нормативы цены товаров, работ, услуг на обеспечение функций </w:t>
      </w:r>
      <w:r w:rsidR="00D409B8" w:rsidRPr="007725D1">
        <w:rPr>
          <w:b/>
          <w:sz w:val="24"/>
          <w:szCs w:val="24"/>
        </w:rPr>
        <w:t>администрации муниципального образования рабочий поселок Первомайский Щекинского района</w:t>
      </w:r>
      <w:r w:rsidRPr="007725D1">
        <w:rPr>
          <w:b/>
          <w:sz w:val="24"/>
          <w:szCs w:val="24"/>
        </w:rPr>
        <w:t xml:space="preserve"> и подведомс</w:t>
      </w:r>
      <w:r w:rsidR="00D409B8" w:rsidRPr="007725D1">
        <w:rPr>
          <w:b/>
          <w:sz w:val="24"/>
          <w:szCs w:val="24"/>
        </w:rPr>
        <w:t>твенных ему казенных учреждений</w:t>
      </w:r>
    </w:p>
    <w:p w:rsidR="00427798" w:rsidRPr="007725D1" w:rsidRDefault="00427798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F539D" w:rsidRPr="007725D1" w:rsidRDefault="00BF539D" w:rsidP="007725D1">
      <w:pPr>
        <w:pStyle w:val="ConsPlusNormal"/>
        <w:ind w:firstLine="709"/>
        <w:jc w:val="center"/>
        <w:rPr>
          <w:rFonts w:eastAsia="Times New Roman"/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I. Затраты на информационно-коммуникационные технологии</w:t>
      </w:r>
    </w:p>
    <w:p w:rsidR="00BF539D" w:rsidRPr="007725D1" w:rsidRDefault="00BF539D" w:rsidP="007725D1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</w:p>
    <w:p w:rsidR="00BF539D" w:rsidRPr="007725D1" w:rsidRDefault="00BF539D" w:rsidP="007725D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b/>
          <w:i/>
          <w:sz w:val="24"/>
          <w:szCs w:val="24"/>
          <w:u w:val="single"/>
        </w:rPr>
        <w:t>Затраты на услуги связи</w:t>
      </w:r>
    </w:p>
    <w:p w:rsidR="00427798" w:rsidRPr="007725D1" w:rsidRDefault="00427798" w:rsidP="007725D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1</w:t>
      </w:r>
    </w:p>
    <w:p w:rsidR="00427798" w:rsidRPr="007725D1" w:rsidRDefault="00427798" w:rsidP="007725D1">
      <w:pPr>
        <w:pStyle w:val="ConsPlusNormal"/>
        <w:ind w:firstLine="709"/>
        <w:jc w:val="center"/>
        <w:rPr>
          <w:rFonts w:eastAsia="Times New Roman"/>
          <w:b/>
          <w:sz w:val="24"/>
          <w:szCs w:val="24"/>
          <w:vertAlign w:val="superscript"/>
        </w:rPr>
      </w:pPr>
      <w:r w:rsidRPr="007725D1">
        <w:rPr>
          <w:rFonts w:eastAsia="Times New Roman"/>
          <w:b/>
          <w:sz w:val="24"/>
          <w:szCs w:val="24"/>
        </w:rPr>
        <w:t xml:space="preserve">Нормативы </w:t>
      </w:r>
      <w:r w:rsidR="00950AC5" w:rsidRPr="007725D1">
        <w:rPr>
          <w:rFonts w:eastAsia="Times New Roman"/>
          <w:b/>
          <w:sz w:val="24"/>
          <w:szCs w:val="24"/>
        </w:rPr>
        <w:t>цены</w:t>
      </w:r>
      <w:r w:rsidRPr="007725D1">
        <w:rPr>
          <w:rFonts w:eastAsia="Times New Roman"/>
          <w:b/>
          <w:sz w:val="24"/>
          <w:szCs w:val="24"/>
        </w:rPr>
        <w:t xml:space="preserve"> на абонентскую плату</w:t>
      </w:r>
    </w:p>
    <w:p w:rsidR="00427798" w:rsidRPr="007725D1" w:rsidRDefault="00427798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39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5278"/>
      </w:tblGrid>
      <w:tr w:rsidR="007725D1" w:rsidRPr="007725D1" w:rsidTr="007725D1">
        <w:trPr>
          <w:jc w:val="center"/>
        </w:trPr>
        <w:tc>
          <w:tcPr>
            <w:tcW w:w="3261" w:type="dxa"/>
          </w:tcPr>
          <w:p w:rsidR="007725D1" w:rsidRPr="007725D1" w:rsidRDefault="007725D1" w:rsidP="007725D1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5278" w:type="dxa"/>
          </w:tcPr>
          <w:p w:rsidR="007725D1" w:rsidRPr="007725D1" w:rsidRDefault="007725D1" w:rsidP="007725D1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 (руб.)</w:t>
            </w:r>
          </w:p>
        </w:tc>
      </w:tr>
      <w:tr w:rsidR="007725D1" w:rsidRPr="007725D1" w:rsidTr="007725D1">
        <w:trPr>
          <w:jc w:val="center"/>
        </w:trPr>
        <w:tc>
          <w:tcPr>
            <w:tcW w:w="3261" w:type="dxa"/>
          </w:tcPr>
          <w:p w:rsidR="007725D1" w:rsidRPr="007725D1" w:rsidRDefault="007725D1" w:rsidP="007725D1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Абонентская плата</w:t>
            </w:r>
          </w:p>
        </w:tc>
        <w:tc>
          <w:tcPr>
            <w:tcW w:w="5278" w:type="dxa"/>
          </w:tcPr>
          <w:p w:rsidR="007725D1" w:rsidRPr="007725D1" w:rsidRDefault="00FD11CB" w:rsidP="007725D1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307,39</w:t>
            </w:r>
          </w:p>
        </w:tc>
      </w:tr>
    </w:tbl>
    <w:p w:rsidR="00427798" w:rsidRPr="007725D1" w:rsidRDefault="00427798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27798" w:rsidRPr="007725D1" w:rsidRDefault="00427798" w:rsidP="00FD11C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2</w:t>
      </w:r>
    </w:p>
    <w:p w:rsidR="00427798" w:rsidRPr="007725D1" w:rsidRDefault="00427798" w:rsidP="007725D1">
      <w:pPr>
        <w:pStyle w:val="ConsPlusNormal"/>
        <w:ind w:firstLine="709"/>
        <w:jc w:val="both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 xml:space="preserve">Нормативы </w:t>
      </w:r>
      <w:r w:rsidR="002A299A" w:rsidRPr="007725D1">
        <w:rPr>
          <w:rFonts w:eastAsia="Times New Roman"/>
          <w:b/>
          <w:sz w:val="24"/>
          <w:szCs w:val="24"/>
        </w:rPr>
        <w:t>цены</w:t>
      </w:r>
      <w:r w:rsidRPr="007725D1">
        <w:rPr>
          <w:rFonts w:eastAsia="Times New Roman"/>
          <w:b/>
          <w:sz w:val="24"/>
          <w:szCs w:val="24"/>
        </w:rPr>
        <w:t xml:space="preserve"> на повременную оплату местных, междугородних и международных телефонных соединений</w:t>
      </w:r>
    </w:p>
    <w:p w:rsidR="00427798" w:rsidRPr="007725D1" w:rsidRDefault="00427798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427798" w:rsidRPr="007725D1" w:rsidRDefault="00427798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681" w:type="dxa"/>
        <w:jc w:val="center"/>
        <w:tblLayout w:type="fixed"/>
        <w:tblLook w:val="04A0" w:firstRow="1" w:lastRow="0" w:firstColumn="1" w:lastColumn="0" w:noHBand="0" w:noVBand="1"/>
      </w:tblPr>
      <w:tblGrid>
        <w:gridCol w:w="2586"/>
        <w:gridCol w:w="2268"/>
        <w:gridCol w:w="1843"/>
        <w:gridCol w:w="1984"/>
      </w:tblGrid>
      <w:tr w:rsidR="00A71DB0" w:rsidRPr="007725D1" w:rsidTr="00A71DB0">
        <w:trPr>
          <w:jc w:val="center"/>
        </w:trPr>
        <w:tc>
          <w:tcPr>
            <w:tcW w:w="2586" w:type="dxa"/>
          </w:tcPr>
          <w:p w:rsidR="00A71DB0" w:rsidRPr="007725D1" w:rsidRDefault="00A71DB0" w:rsidP="00A71DB0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268" w:type="dxa"/>
          </w:tcPr>
          <w:p w:rsidR="00A71DB0" w:rsidRPr="007725D1" w:rsidRDefault="00A71DB0" w:rsidP="00A71DB0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 минуты разговора при местных телефонных соединениях</w:t>
            </w:r>
          </w:p>
        </w:tc>
        <w:tc>
          <w:tcPr>
            <w:tcW w:w="1843" w:type="dxa"/>
          </w:tcPr>
          <w:p w:rsidR="00A71DB0" w:rsidRPr="007725D1" w:rsidRDefault="00A71DB0" w:rsidP="00A71DB0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 минуты разговора при междугородних телефонных соединениях</w:t>
            </w:r>
          </w:p>
        </w:tc>
        <w:tc>
          <w:tcPr>
            <w:tcW w:w="1984" w:type="dxa"/>
          </w:tcPr>
          <w:p w:rsidR="00A71DB0" w:rsidRPr="007725D1" w:rsidRDefault="00A71DB0" w:rsidP="00A71DB0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 минуты разговора при международных телефонных соединениях</w:t>
            </w:r>
          </w:p>
        </w:tc>
      </w:tr>
      <w:tr w:rsidR="00A71DB0" w:rsidRPr="007725D1" w:rsidTr="00A71DB0">
        <w:trPr>
          <w:jc w:val="center"/>
        </w:trPr>
        <w:tc>
          <w:tcPr>
            <w:tcW w:w="2586" w:type="dxa"/>
          </w:tcPr>
          <w:p w:rsidR="00A71DB0" w:rsidRPr="007725D1" w:rsidRDefault="00A71DB0" w:rsidP="00A71DB0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2268" w:type="dxa"/>
          </w:tcPr>
          <w:p w:rsidR="00A71DB0" w:rsidRPr="007725D1" w:rsidRDefault="0078662D" w:rsidP="00A71DB0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843" w:type="dxa"/>
          </w:tcPr>
          <w:p w:rsidR="00A71DB0" w:rsidRPr="007725D1" w:rsidRDefault="0078662D" w:rsidP="00A71DB0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4,0</w:t>
            </w:r>
          </w:p>
        </w:tc>
        <w:tc>
          <w:tcPr>
            <w:tcW w:w="1984" w:type="dxa"/>
          </w:tcPr>
          <w:p w:rsidR="00A71DB0" w:rsidRPr="007725D1" w:rsidRDefault="0078662D" w:rsidP="00A71DB0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30,0</w:t>
            </w:r>
          </w:p>
        </w:tc>
      </w:tr>
    </w:tbl>
    <w:p w:rsidR="002A299A" w:rsidRPr="007725D1" w:rsidRDefault="002A299A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27798" w:rsidRPr="007725D1" w:rsidRDefault="00427798" w:rsidP="00D3237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3</w:t>
      </w:r>
    </w:p>
    <w:p w:rsidR="00427798" w:rsidRPr="007725D1" w:rsidRDefault="00427798" w:rsidP="00D32374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 xml:space="preserve">Нормативы </w:t>
      </w:r>
      <w:r w:rsidR="00BE333C" w:rsidRPr="007725D1">
        <w:rPr>
          <w:rFonts w:eastAsia="Times New Roman"/>
          <w:b/>
          <w:sz w:val="24"/>
          <w:szCs w:val="24"/>
        </w:rPr>
        <w:t>цены</w:t>
      </w:r>
      <w:r w:rsidRPr="007725D1">
        <w:rPr>
          <w:rFonts w:eastAsia="Times New Roman"/>
          <w:b/>
          <w:sz w:val="24"/>
          <w:szCs w:val="24"/>
        </w:rPr>
        <w:t xml:space="preserve"> на </w:t>
      </w:r>
      <w:r w:rsidRPr="007725D1">
        <w:rPr>
          <w:b/>
          <w:sz w:val="24"/>
          <w:szCs w:val="24"/>
        </w:rPr>
        <w:t>оплату услуг подвижной связи</w:t>
      </w:r>
    </w:p>
    <w:p w:rsidR="00427798" w:rsidRPr="007725D1" w:rsidRDefault="00427798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39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5278"/>
      </w:tblGrid>
      <w:tr w:rsidR="00D32374" w:rsidRPr="007725D1" w:rsidTr="00D32374">
        <w:trPr>
          <w:jc w:val="center"/>
        </w:trPr>
        <w:tc>
          <w:tcPr>
            <w:tcW w:w="3261" w:type="dxa"/>
          </w:tcPr>
          <w:p w:rsidR="00D32374" w:rsidRPr="007725D1" w:rsidRDefault="00D32374" w:rsidP="00D32374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5278" w:type="dxa"/>
          </w:tcPr>
          <w:p w:rsidR="00D32374" w:rsidRPr="007725D1" w:rsidRDefault="00D32374" w:rsidP="00D32374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Ежемесячная цена услуги подвижной связи в расчете на 1 номер сотовой абонентской станции</w:t>
            </w:r>
          </w:p>
        </w:tc>
      </w:tr>
      <w:tr w:rsidR="00D32374" w:rsidRPr="007725D1" w:rsidTr="00D32374">
        <w:trPr>
          <w:jc w:val="center"/>
        </w:trPr>
        <w:tc>
          <w:tcPr>
            <w:tcW w:w="3261" w:type="dxa"/>
          </w:tcPr>
          <w:p w:rsidR="00D32374" w:rsidRPr="007725D1" w:rsidRDefault="00D32374" w:rsidP="00D3237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5278" w:type="dxa"/>
          </w:tcPr>
          <w:p w:rsidR="00D32374" w:rsidRPr="007725D1" w:rsidRDefault="00D32374" w:rsidP="00D3237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600</w:t>
            </w:r>
          </w:p>
        </w:tc>
      </w:tr>
    </w:tbl>
    <w:p w:rsidR="00427798" w:rsidRPr="007725D1" w:rsidRDefault="00427798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427798" w:rsidRPr="007725D1" w:rsidRDefault="00427798" w:rsidP="00271FD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4</w:t>
      </w:r>
    </w:p>
    <w:p w:rsidR="00427798" w:rsidRPr="007725D1" w:rsidRDefault="00427798" w:rsidP="00271FD7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 xml:space="preserve">Нормативы </w:t>
      </w:r>
      <w:r w:rsidR="00BE333C" w:rsidRPr="007725D1">
        <w:rPr>
          <w:rFonts w:eastAsia="Times New Roman"/>
          <w:b/>
          <w:sz w:val="24"/>
          <w:szCs w:val="24"/>
        </w:rPr>
        <w:t>цены</w:t>
      </w:r>
      <w:r w:rsidRPr="007725D1">
        <w:rPr>
          <w:rFonts w:eastAsia="Times New Roman"/>
          <w:b/>
          <w:sz w:val="24"/>
          <w:szCs w:val="24"/>
        </w:rPr>
        <w:t xml:space="preserve"> на </w:t>
      </w:r>
      <w:r w:rsidRPr="007725D1">
        <w:rPr>
          <w:b/>
          <w:sz w:val="24"/>
          <w:szCs w:val="24"/>
        </w:rPr>
        <w:t>передачу данных</w:t>
      </w:r>
    </w:p>
    <w:p w:rsidR="00427798" w:rsidRPr="007725D1" w:rsidRDefault="00427798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096101" w:rsidRPr="007725D1" w:rsidRDefault="00B740A7" w:rsidP="00271FD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884F3D" w:rsidRPr="007725D1" w:rsidRDefault="00884F3D" w:rsidP="00271FD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5</w:t>
      </w:r>
    </w:p>
    <w:p w:rsidR="00884F3D" w:rsidRPr="007725D1" w:rsidRDefault="00884F3D" w:rsidP="00271FD7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 xml:space="preserve">Нормативы цены </w:t>
      </w:r>
      <w:r w:rsidRPr="007725D1">
        <w:rPr>
          <w:b/>
          <w:sz w:val="24"/>
          <w:szCs w:val="24"/>
        </w:rPr>
        <w:t>на сеть «Интернет» и услуги интернет-провайдеров</w:t>
      </w:r>
    </w:p>
    <w:p w:rsidR="00884F3D" w:rsidRPr="007725D1" w:rsidRDefault="00884F3D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39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5278"/>
      </w:tblGrid>
      <w:tr w:rsidR="00271FD7" w:rsidRPr="007725D1" w:rsidTr="00FB37C8">
        <w:trPr>
          <w:jc w:val="center"/>
        </w:trPr>
        <w:tc>
          <w:tcPr>
            <w:tcW w:w="3261" w:type="dxa"/>
          </w:tcPr>
          <w:p w:rsidR="00271FD7" w:rsidRPr="007725D1" w:rsidRDefault="00271FD7" w:rsidP="00FB37C8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 и пропускная способность</w:t>
            </w:r>
          </w:p>
        </w:tc>
        <w:tc>
          <w:tcPr>
            <w:tcW w:w="5278" w:type="dxa"/>
          </w:tcPr>
          <w:p w:rsidR="00271FD7" w:rsidRPr="007725D1" w:rsidRDefault="00271FD7" w:rsidP="00FB37C8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Месячная цена аренды канала передачи данных сети «Интернет»</w:t>
            </w:r>
          </w:p>
        </w:tc>
      </w:tr>
      <w:tr w:rsidR="00271FD7" w:rsidRPr="007725D1" w:rsidTr="00FB37C8">
        <w:trPr>
          <w:jc w:val="center"/>
        </w:trPr>
        <w:tc>
          <w:tcPr>
            <w:tcW w:w="3261" w:type="dxa"/>
          </w:tcPr>
          <w:p w:rsidR="00271FD7" w:rsidRPr="007725D1" w:rsidRDefault="00FB37C8" w:rsidP="00FB37C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FB37C8">
              <w:rPr>
                <w:rFonts w:eastAsia="Times New Roman"/>
                <w:sz w:val="24"/>
                <w:szCs w:val="24"/>
              </w:rPr>
              <w:t>Подключение и</w:t>
            </w:r>
            <w:r>
              <w:rPr>
                <w:rFonts w:eastAsia="Times New Roman"/>
                <w:sz w:val="24"/>
                <w:szCs w:val="24"/>
              </w:rPr>
              <w:t xml:space="preserve"> использование сети Интернет 10</w:t>
            </w:r>
            <w:r w:rsidRPr="00FB37C8">
              <w:rPr>
                <w:rFonts w:eastAsia="Times New Roman"/>
                <w:sz w:val="24"/>
                <w:szCs w:val="24"/>
              </w:rPr>
              <w:t xml:space="preserve"> Мб/с</w:t>
            </w:r>
          </w:p>
        </w:tc>
        <w:tc>
          <w:tcPr>
            <w:tcW w:w="5278" w:type="dxa"/>
          </w:tcPr>
          <w:p w:rsidR="00271FD7" w:rsidRPr="007725D1" w:rsidRDefault="00652FCA" w:rsidP="00FB37C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2000,00</w:t>
            </w:r>
          </w:p>
        </w:tc>
      </w:tr>
    </w:tbl>
    <w:p w:rsidR="00884F3D" w:rsidRPr="007725D1" w:rsidRDefault="00884F3D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558B5" w:rsidRPr="007725D1" w:rsidRDefault="00E558B5" w:rsidP="0008389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6</w:t>
      </w:r>
    </w:p>
    <w:p w:rsidR="00E558B5" w:rsidRPr="007725D1" w:rsidRDefault="00E558B5" w:rsidP="0008389A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 на электросвязь, относящуюся к связи специального назначения, используемой на региональном уровне</w:t>
      </w:r>
    </w:p>
    <w:p w:rsidR="00E558B5" w:rsidRPr="007725D1" w:rsidRDefault="00E558B5" w:rsidP="0008389A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E558B5" w:rsidRPr="007725D1" w:rsidRDefault="00B740A7" w:rsidP="0008389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C947AB" w:rsidRPr="007725D1" w:rsidRDefault="00C947AB" w:rsidP="0008389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7 </w:t>
      </w:r>
    </w:p>
    <w:p w:rsidR="00C947AB" w:rsidRPr="007725D1" w:rsidRDefault="00C947AB" w:rsidP="0008389A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 на электросвязь, относящуюся к связи специального назначения, используемой на федеральном уровне</w:t>
      </w:r>
    </w:p>
    <w:p w:rsidR="0008389A" w:rsidRDefault="0008389A" w:rsidP="0008389A">
      <w:pPr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B740A7" w:rsidRPr="007725D1" w:rsidRDefault="00B740A7" w:rsidP="0008389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C947AB" w:rsidRPr="007725D1" w:rsidRDefault="00C947AB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40AED" w:rsidRPr="007725D1" w:rsidRDefault="00540AED" w:rsidP="0008389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8</w:t>
      </w:r>
    </w:p>
    <w:p w:rsidR="00540AED" w:rsidRPr="007725D1" w:rsidRDefault="00540AED" w:rsidP="0008389A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 на оплату услуг по предоставлению цифровых потоков для коммутируемых телефонных соединений</w:t>
      </w:r>
    </w:p>
    <w:p w:rsidR="00540AED" w:rsidRPr="007725D1" w:rsidRDefault="00540AED" w:rsidP="0008389A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B740A7" w:rsidRPr="007725D1" w:rsidRDefault="00B740A7" w:rsidP="0008389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A36E91" w:rsidRPr="007725D1" w:rsidRDefault="00A36E91" w:rsidP="0008389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9</w:t>
      </w:r>
    </w:p>
    <w:p w:rsidR="00A36E91" w:rsidRPr="007725D1" w:rsidRDefault="00A36E91" w:rsidP="0008389A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 на оплату иных услуг связи в сфере информационно-коммуникационных технологий</w:t>
      </w:r>
    </w:p>
    <w:p w:rsidR="00A36E91" w:rsidRPr="007725D1" w:rsidRDefault="00A36E91" w:rsidP="0008389A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B740A7" w:rsidRPr="007725D1" w:rsidRDefault="00B740A7" w:rsidP="0008389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1F5BE4" w:rsidRPr="007725D1" w:rsidRDefault="005C2009" w:rsidP="0008389A">
      <w:pPr>
        <w:ind w:firstLine="709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7725D1">
        <w:rPr>
          <w:rFonts w:ascii="Arial" w:hAnsi="Arial" w:cs="Arial"/>
          <w:b/>
          <w:i/>
          <w:sz w:val="24"/>
          <w:szCs w:val="24"/>
          <w:u w:val="single"/>
        </w:rPr>
        <w:t>Затраты на содержание имущества</w:t>
      </w:r>
    </w:p>
    <w:p w:rsidR="001F5BE4" w:rsidRPr="007725D1" w:rsidRDefault="001F5BE4" w:rsidP="0008389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10</w:t>
      </w:r>
    </w:p>
    <w:p w:rsidR="00A36E91" w:rsidRPr="007725D1" w:rsidRDefault="007F7086" w:rsidP="0008389A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725D1">
        <w:rPr>
          <w:rFonts w:ascii="Arial" w:eastAsia="Times New Roman" w:hAnsi="Arial" w:cs="Arial"/>
          <w:b/>
          <w:sz w:val="24"/>
          <w:szCs w:val="24"/>
        </w:rPr>
        <w:t>Не предусмотрена</w:t>
      </w:r>
      <w:r w:rsidR="001F5BE4" w:rsidRPr="007725D1">
        <w:rPr>
          <w:rFonts w:ascii="Arial" w:hAnsi="Arial" w:cs="Arial"/>
          <w:b/>
          <w:sz w:val="24"/>
          <w:szCs w:val="24"/>
        </w:rPr>
        <w:t>.</w:t>
      </w:r>
    </w:p>
    <w:p w:rsidR="000C51B4" w:rsidRPr="007725D1" w:rsidRDefault="000C51B4" w:rsidP="0008389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lastRenderedPageBreak/>
        <w:t>Таблица 11</w:t>
      </w:r>
    </w:p>
    <w:p w:rsidR="000C51B4" w:rsidRPr="007725D1" w:rsidRDefault="000C51B4" w:rsidP="007725D1">
      <w:pPr>
        <w:pStyle w:val="ConsPlusNormal"/>
        <w:ind w:firstLine="709"/>
        <w:jc w:val="both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 на техническое обслуживание и регламентно-профилактический ремонт вычислительной техники</w:t>
      </w:r>
    </w:p>
    <w:p w:rsidR="000C51B4" w:rsidRPr="007725D1" w:rsidRDefault="000C51B4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39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5278"/>
      </w:tblGrid>
      <w:tr w:rsidR="0008389A" w:rsidRPr="007725D1" w:rsidTr="0002262F">
        <w:trPr>
          <w:jc w:val="center"/>
        </w:trPr>
        <w:tc>
          <w:tcPr>
            <w:tcW w:w="3261" w:type="dxa"/>
          </w:tcPr>
          <w:p w:rsidR="0008389A" w:rsidRPr="007725D1" w:rsidRDefault="0008389A" w:rsidP="0002262F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 вычислительной техники</w:t>
            </w:r>
          </w:p>
        </w:tc>
        <w:tc>
          <w:tcPr>
            <w:tcW w:w="5278" w:type="dxa"/>
          </w:tcPr>
          <w:p w:rsidR="0008389A" w:rsidRPr="00691E6A" w:rsidRDefault="0008389A" w:rsidP="0002262F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91E6A">
              <w:rPr>
                <w:rFonts w:eastAsia="Times New Roman"/>
                <w:b/>
                <w:sz w:val="24"/>
                <w:szCs w:val="24"/>
              </w:rPr>
              <w:t>Цена</w:t>
            </w:r>
            <w:r w:rsidRPr="00691E6A">
              <w:rPr>
                <w:sz w:val="24"/>
                <w:szCs w:val="24"/>
              </w:rPr>
              <w:t xml:space="preserve"> </w:t>
            </w:r>
            <w:r w:rsidRPr="00691E6A">
              <w:rPr>
                <w:rFonts w:eastAsia="Times New Roman"/>
                <w:b/>
                <w:sz w:val="24"/>
                <w:szCs w:val="24"/>
              </w:rPr>
              <w:t>технического обслуживания и регламентно-профилактического ремонта в расчете на 1 рабочую станцию в год</w:t>
            </w:r>
          </w:p>
        </w:tc>
      </w:tr>
      <w:tr w:rsidR="0002262F" w:rsidRPr="007725D1" w:rsidTr="0002262F">
        <w:trPr>
          <w:jc w:val="center"/>
        </w:trPr>
        <w:tc>
          <w:tcPr>
            <w:tcW w:w="3261" w:type="dxa"/>
          </w:tcPr>
          <w:p w:rsidR="0002262F" w:rsidRPr="00E54B9B" w:rsidRDefault="0002262F" w:rsidP="0002262F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E54B9B">
              <w:rPr>
                <w:rFonts w:eastAsia="Times New Roman"/>
                <w:sz w:val="24"/>
                <w:szCs w:val="24"/>
              </w:rPr>
              <w:t>Заправка тонером</w:t>
            </w:r>
            <w:r w:rsidRPr="00E54B9B">
              <w:rPr>
                <w:sz w:val="24"/>
                <w:szCs w:val="24"/>
              </w:rPr>
              <w:t xml:space="preserve"> HP Laser Jet M1120MFP</w:t>
            </w:r>
          </w:p>
        </w:tc>
        <w:tc>
          <w:tcPr>
            <w:tcW w:w="5278" w:type="dxa"/>
          </w:tcPr>
          <w:p w:rsidR="0002262F" w:rsidRPr="00691E6A" w:rsidRDefault="00F573FC" w:rsidP="0002262F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691E6A">
              <w:rPr>
                <w:rFonts w:eastAsia="Times New Roman"/>
                <w:sz w:val="24"/>
                <w:szCs w:val="24"/>
              </w:rPr>
              <w:t xml:space="preserve">До </w:t>
            </w:r>
            <w:r w:rsidR="00580DF0" w:rsidRPr="00691E6A">
              <w:rPr>
                <w:rFonts w:eastAsia="Times New Roman"/>
                <w:sz w:val="24"/>
                <w:szCs w:val="24"/>
              </w:rPr>
              <w:t>2500,00</w:t>
            </w:r>
          </w:p>
        </w:tc>
      </w:tr>
      <w:tr w:rsidR="0024003E" w:rsidRPr="007725D1" w:rsidTr="0002262F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SAMSUNG ML-2015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02262F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МФУ Kyocera FS-1025MFP 1102М53RUV лазерный, черный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02262F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i-sensys LBP 6000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02262F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HP Laserjet P1102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F573FC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HP Laserjet P1102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F573FC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i-sensys LBP 6000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F573FC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MF 4018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F573FC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МФУ Kyocera FS-1025MFP 1102М53RUV лазерный, черный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F573FC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МФУ Kyocera FS-1025MFP 1102М53RUV лазерный, черный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F573FC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i-sensys LBP 6020В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F573FC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HP Laserjet P1102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02262F" w:rsidTr="00F573FC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</w:t>
            </w:r>
            <w:r w:rsidRPr="00E54B9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54B9B">
              <w:rPr>
                <w:rFonts w:ascii="Arial" w:hAnsi="Arial" w:cs="Arial"/>
                <w:sz w:val="24"/>
                <w:szCs w:val="24"/>
              </w:rPr>
              <w:t>тонером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Canon MP280</w:t>
            </w:r>
            <w:r w:rsidRPr="00F573F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E54B9B">
              <w:rPr>
                <w:rFonts w:ascii="Arial" w:hAnsi="Arial" w:cs="Arial"/>
                <w:sz w:val="24"/>
                <w:szCs w:val="24"/>
                <w:lang w:val="en-US"/>
              </w:rPr>
              <w:t>series Printer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F573FC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i-sensys LBP 6020В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F573FC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i-sensys LBP 6020В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F573FC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i-sensys LBP 3010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F573FC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i-sensys LBP 3010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F573FC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HP Laser Jet M1132 MFP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F573FC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lastRenderedPageBreak/>
              <w:t>Заправка тонером HP Laser Jet M1132 MFP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F573FC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MF 4410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F573FC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HP Laser Jet M1132 MFP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F573FC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Samsung ML-1665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F573FC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i-sensys LBP 2900В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F573FC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HP Laser Jet M1132 MFP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F573FC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TOSHIBA e-STUDIO  2006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F573FC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TOSHIBA T-2507E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02262F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i-sensys LBP 6020В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02262F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HP Laser Jet M1005 MFP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  <w:tr w:rsidR="0024003E" w:rsidRPr="007725D1" w:rsidTr="0002262F">
        <w:trPr>
          <w:jc w:val="center"/>
        </w:trPr>
        <w:tc>
          <w:tcPr>
            <w:tcW w:w="3261" w:type="dxa"/>
          </w:tcPr>
          <w:p w:rsidR="0024003E" w:rsidRPr="00E54B9B" w:rsidRDefault="0024003E" w:rsidP="002400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4B9B">
              <w:rPr>
                <w:rFonts w:ascii="Arial" w:hAnsi="Arial" w:cs="Arial"/>
                <w:sz w:val="24"/>
                <w:szCs w:val="24"/>
              </w:rPr>
              <w:t>Заправка тонером Canon PIXMA MG2440</w:t>
            </w:r>
          </w:p>
        </w:tc>
        <w:tc>
          <w:tcPr>
            <w:tcW w:w="5278" w:type="dxa"/>
          </w:tcPr>
          <w:p w:rsidR="0024003E" w:rsidRPr="00691E6A" w:rsidRDefault="0024003E" w:rsidP="0024003E">
            <w:pPr>
              <w:jc w:val="center"/>
              <w:rPr>
                <w:rFonts w:ascii="Arial" w:hAnsi="Arial" w:cs="Arial"/>
              </w:rPr>
            </w:pPr>
            <w:r w:rsidRPr="00691E6A">
              <w:rPr>
                <w:rFonts w:ascii="Arial" w:hAnsi="Arial" w:cs="Arial"/>
                <w:sz w:val="24"/>
                <w:szCs w:val="24"/>
              </w:rPr>
              <w:t>До 2500,00</w:t>
            </w:r>
          </w:p>
        </w:tc>
      </w:tr>
    </w:tbl>
    <w:p w:rsidR="00C947AB" w:rsidRPr="007725D1" w:rsidRDefault="00C947AB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C2F41" w:rsidRPr="007725D1" w:rsidRDefault="005C2F41" w:rsidP="00DB0D9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12</w:t>
      </w:r>
    </w:p>
    <w:p w:rsidR="005C2F41" w:rsidRDefault="005C2F41" w:rsidP="00DB0D9A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 на техническое обслуживание и регламентно-профилактический ремонт оборудования по обеспечению безопасности информации</w:t>
      </w:r>
    </w:p>
    <w:p w:rsidR="00691E6A" w:rsidRPr="007725D1" w:rsidRDefault="00691E6A" w:rsidP="00DB0D9A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</w:p>
    <w:p w:rsidR="008D6C88" w:rsidRPr="007725D1" w:rsidRDefault="008D6C88" w:rsidP="00DB0D9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5C2F41" w:rsidRPr="007725D1" w:rsidRDefault="005C2F41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C2F41" w:rsidRPr="007725D1" w:rsidRDefault="005C2F41" w:rsidP="00DB0D9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13</w:t>
      </w:r>
    </w:p>
    <w:p w:rsidR="005C2F41" w:rsidRPr="007725D1" w:rsidRDefault="005C2F41" w:rsidP="00DB0D9A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 на техническое обслуживание и регламентно-профилактический ремонт системы телефонной связи (автоматизированных телефонных станций)</w:t>
      </w:r>
    </w:p>
    <w:p w:rsidR="005C2F41" w:rsidRPr="007725D1" w:rsidRDefault="005C2F41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8D6C88" w:rsidRPr="007725D1" w:rsidRDefault="008D6C88" w:rsidP="00DB0D9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1178B5" w:rsidRPr="007725D1" w:rsidRDefault="001178B5" w:rsidP="00DB0D9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14</w:t>
      </w:r>
    </w:p>
    <w:p w:rsidR="001178B5" w:rsidRPr="007725D1" w:rsidRDefault="001178B5" w:rsidP="00DB0D9A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 на техническое обслуживание и регламентно-профилактический ремонт локальных вычислительных сетей</w:t>
      </w:r>
    </w:p>
    <w:p w:rsidR="001178B5" w:rsidRPr="007725D1" w:rsidRDefault="001178B5" w:rsidP="00DB0D9A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8D6C88" w:rsidRPr="007725D1" w:rsidRDefault="008D6C88" w:rsidP="00DB0D9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1178B5" w:rsidRDefault="001178B5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B0D9A" w:rsidRDefault="00DB0D9A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B0D9A" w:rsidRDefault="00DB0D9A" w:rsidP="00DB0D9A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9F098D" w:rsidRPr="007725D1" w:rsidRDefault="009F098D" w:rsidP="00DB0D9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15</w:t>
      </w:r>
    </w:p>
    <w:p w:rsidR="009F098D" w:rsidRPr="007725D1" w:rsidRDefault="009F098D" w:rsidP="00DB0D9A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 на техническое обслуживание и регламентно-профилактический ремонт систем бесперебойного питания</w:t>
      </w:r>
    </w:p>
    <w:p w:rsidR="009F098D" w:rsidRPr="007725D1" w:rsidRDefault="009F098D" w:rsidP="00DB0D9A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033C89" w:rsidRPr="007725D1" w:rsidRDefault="00033C89" w:rsidP="00DB0D9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9F098D" w:rsidRPr="007725D1" w:rsidRDefault="009F098D" w:rsidP="00DB0D9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16</w:t>
      </w:r>
    </w:p>
    <w:p w:rsidR="009F098D" w:rsidRPr="007725D1" w:rsidRDefault="009F098D" w:rsidP="00DB0D9A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 на техническое обслуживание и регламентно-профилактический ремонт принтеров, многофункциональных устройств, копировальных аппаратов и персональных компьютеров (оргтехники)</w:t>
      </w:r>
    </w:p>
    <w:p w:rsidR="009F098D" w:rsidRPr="007725D1" w:rsidRDefault="009F098D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39" w:type="dxa"/>
        <w:tblLayout w:type="fixed"/>
        <w:tblLook w:val="04A0" w:firstRow="1" w:lastRow="0" w:firstColumn="1" w:lastColumn="0" w:noHBand="0" w:noVBand="1"/>
      </w:tblPr>
      <w:tblGrid>
        <w:gridCol w:w="3261"/>
        <w:gridCol w:w="5278"/>
      </w:tblGrid>
      <w:tr w:rsidR="00DB0D9A" w:rsidRPr="007725D1" w:rsidTr="00DB0D9A">
        <w:tc>
          <w:tcPr>
            <w:tcW w:w="3261" w:type="dxa"/>
          </w:tcPr>
          <w:p w:rsidR="00DB0D9A" w:rsidRPr="007725D1" w:rsidRDefault="00DB0D9A" w:rsidP="00BC2EF3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5278" w:type="dxa"/>
          </w:tcPr>
          <w:p w:rsidR="00DB0D9A" w:rsidRPr="007725D1" w:rsidRDefault="00DB0D9A" w:rsidP="00BC2EF3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</w:t>
            </w:r>
            <w:r w:rsidRPr="007725D1">
              <w:rPr>
                <w:sz w:val="24"/>
                <w:szCs w:val="24"/>
              </w:rPr>
              <w:t xml:space="preserve"> </w:t>
            </w:r>
            <w:r w:rsidRPr="007725D1">
              <w:rPr>
                <w:rFonts w:eastAsia="Times New Roman"/>
                <w:b/>
                <w:sz w:val="24"/>
                <w:szCs w:val="24"/>
              </w:rPr>
              <w:t>технического обслуживания и регламентно-профилактического ремонта принтеров, многофункциональных устройств, копировальных аппаратов и персональных компьютеров (оргтехники) в год</w:t>
            </w:r>
          </w:p>
        </w:tc>
      </w:tr>
      <w:tr w:rsidR="00BC2EF3" w:rsidRPr="007725D1" w:rsidTr="00DB0D9A">
        <w:tc>
          <w:tcPr>
            <w:tcW w:w="3261" w:type="dxa"/>
          </w:tcPr>
          <w:p w:rsidR="00BC2EF3" w:rsidRPr="008D2D9F" w:rsidRDefault="00BC2EF3" w:rsidP="00BC2EF3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Принтеры</w:t>
            </w:r>
          </w:p>
        </w:tc>
        <w:tc>
          <w:tcPr>
            <w:tcW w:w="5278" w:type="dxa"/>
          </w:tcPr>
          <w:p w:rsidR="00BC2EF3" w:rsidRPr="007725D1" w:rsidRDefault="00067A56" w:rsidP="00DE3D6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 более </w:t>
            </w:r>
            <w:r w:rsidR="00DE3D68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0000</w:t>
            </w:r>
          </w:p>
        </w:tc>
      </w:tr>
      <w:tr w:rsidR="00BC2EF3" w:rsidRPr="007725D1" w:rsidTr="00DB0D9A">
        <w:tc>
          <w:tcPr>
            <w:tcW w:w="3261" w:type="dxa"/>
          </w:tcPr>
          <w:p w:rsidR="00BC2EF3" w:rsidRPr="008D2D9F" w:rsidRDefault="00BC2EF3" w:rsidP="00BC2EF3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МФУ</w:t>
            </w:r>
          </w:p>
        </w:tc>
        <w:tc>
          <w:tcPr>
            <w:tcW w:w="5278" w:type="dxa"/>
          </w:tcPr>
          <w:p w:rsidR="00BC2EF3" w:rsidRPr="007725D1" w:rsidRDefault="00DE3D68" w:rsidP="00DE3D6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10000</w:t>
            </w:r>
          </w:p>
        </w:tc>
      </w:tr>
      <w:tr w:rsidR="00BC2EF3" w:rsidRPr="007725D1" w:rsidTr="00DB0D9A">
        <w:tc>
          <w:tcPr>
            <w:tcW w:w="3261" w:type="dxa"/>
          </w:tcPr>
          <w:p w:rsidR="00BC2EF3" w:rsidRPr="008D2D9F" w:rsidRDefault="00BC2EF3" w:rsidP="00BC2EF3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Персональные компьютеры</w:t>
            </w:r>
          </w:p>
        </w:tc>
        <w:tc>
          <w:tcPr>
            <w:tcW w:w="5278" w:type="dxa"/>
          </w:tcPr>
          <w:p w:rsidR="00BC2EF3" w:rsidRPr="007725D1" w:rsidRDefault="00DE3D68" w:rsidP="00BC2EF3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20000</w:t>
            </w:r>
          </w:p>
        </w:tc>
      </w:tr>
    </w:tbl>
    <w:p w:rsidR="009F098D" w:rsidRPr="007725D1" w:rsidRDefault="009F098D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736D2" w:rsidRPr="007725D1" w:rsidRDefault="001736D2" w:rsidP="00311E5E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Затраты на приобретение прочих работ и услуг,</w:t>
      </w:r>
    </w:p>
    <w:p w:rsidR="001736D2" w:rsidRPr="007725D1" w:rsidRDefault="001736D2" w:rsidP="00311E5E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не относящиеся к затратам на услуги связи, аренду</w:t>
      </w:r>
    </w:p>
    <w:p w:rsidR="001736D2" w:rsidRPr="007725D1" w:rsidRDefault="001736D2" w:rsidP="00311E5E">
      <w:pPr>
        <w:pStyle w:val="ConsPlusNormal"/>
        <w:ind w:firstLine="709"/>
        <w:jc w:val="center"/>
        <w:rPr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и содержание имущества</w:t>
      </w:r>
    </w:p>
    <w:p w:rsidR="001736D2" w:rsidRPr="007725D1" w:rsidRDefault="001736D2" w:rsidP="00311E5E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283084" w:rsidRPr="007725D1" w:rsidRDefault="00283084" w:rsidP="00311E5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17</w:t>
      </w:r>
    </w:p>
    <w:p w:rsidR="00283084" w:rsidRPr="007725D1" w:rsidRDefault="00283084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283084" w:rsidRPr="007725D1" w:rsidRDefault="007F7086" w:rsidP="00311E5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725D1">
        <w:rPr>
          <w:rFonts w:ascii="Arial" w:eastAsia="Times New Roman" w:hAnsi="Arial" w:cs="Arial"/>
          <w:b/>
          <w:sz w:val="24"/>
          <w:szCs w:val="24"/>
        </w:rPr>
        <w:t>Не предусмотрена</w:t>
      </w:r>
      <w:r w:rsidR="00283084" w:rsidRPr="007725D1">
        <w:rPr>
          <w:rFonts w:ascii="Arial" w:hAnsi="Arial" w:cs="Arial"/>
          <w:b/>
          <w:sz w:val="24"/>
          <w:szCs w:val="24"/>
        </w:rPr>
        <w:t>. (см. формулу 17)</w:t>
      </w:r>
    </w:p>
    <w:p w:rsidR="00283084" w:rsidRPr="007725D1" w:rsidRDefault="00283084" w:rsidP="00712A1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17.1</w:t>
      </w:r>
    </w:p>
    <w:p w:rsidR="00283084" w:rsidRPr="007725D1" w:rsidRDefault="00283084" w:rsidP="007725D1">
      <w:pPr>
        <w:pStyle w:val="ConsPlusNormal"/>
        <w:ind w:firstLine="709"/>
        <w:jc w:val="both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 на оплату услуг по сопровождению справочно-правовых систем</w:t>
      </w:r>
    </w:p>
    <w:p w:rsidR="00283084" w:rsidRPr="007725D1" w:rsidRDefault="00283084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39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5278"/>
      </w:tblGrid>
      <w:tr w:rsidR="00712A14" w:rsidRPr="007725D1" w:rsidTr="00712A14">
        <w:trPr>
          <w:jc w:val="center"/>
        </w:trPr>
        <w:tc>
          <w:tcPr>
            <w:tcW w:w="3261" w:type="dxa"/>
          </w:tcPr>
          <w:p w:rsidR="00712A14" w:rsidRPr="007725D1" w:rsidRDefault="00712A14" w:rsidP="00712A14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278" w:type="dxa"/>
          </w:tcPr>
          <w:p w:rsidR="00712A14" w:rsidRPr="007725D1" w:rsidRDefault="00712A14" w:rsidP="00712A14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 сопровождения справочно-правовой системы (определяется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систем)</w:t>
            </w:r>
          </w:p>
        </w:tc>
      </w:tr>
      <w:tr w:rsidR="00712A14" w:rsidRPr="007725D1" w:rsidTr="00712A14">
        <w:trPr>
          <w:jc w:val="center"/>
        </w:trPr>
        <w:tc>
          <w:tcPr>
            <w:tcW w:w="3261" w:type="dxa"/>
          </w:tcPr>
          <w:p w:rsidR="00712A14" w:rsidRPr="007725D1" w:rsidRDefault="00712A14" w:rsidP="00712A1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</w:t>
            </w:r>
            <w:r w:rsidRPr="00712A14">
              <w:rPr>
                <w:rFonts w:eastAsia="Times New Roman"/>
                <w:sz w:val="24"/>
                <w:szCs w:val="24"/>
              </w:rPr>
              <w:t>нформационно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712A14">
              <w:rPr>
                <w:rFonts w:eastAsia="Times New Roman"/>
                <w:sz w:val="24"/>
                <w:szCs w:val="24"/>
              </w:rPr>
              <w:t xml:space="preserve"> обслуживани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712A14">
              <w:rPr>
                <w:rFonts w:eastAsia="Times New Roman"/>
                <w:sz w:val="24"/>
                <w:szCs w:val="24"/>
              </w:rPr>
              <w:t xml:space="preserve"> справочно-правовой системы</w:t>
            </w:r>
          </w:p>
        </w:tc>
        <w:tc>
          <w:tcPr>
            <w:tcW w:w="5278" w:type="dxa"/>
          </w:tcPr>
          <w:p w:rsidR="00712A14" w:rsidRPr="007725D1" w:rsidRDefault="00712A14" w:rsidP="00712A1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450000</w:t>
            </w:r>
          </w:p>
        </w:tc>
      </w:tr>
    </w:tbl>
    <w:p w:rsidR="00283084" w:rsidRPr="007725D1" w:rsidRDefault="00283084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83084" w:rsidRPr="007725D1" w:rsidRDefault="00283084" w:rsidP="00067F9C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17.2</w:t>
      </w:r>
    </w:p>
    <w:p w:rsidR="00283084" w:rsidRPr="007725D1" w:rsidRDefault="00283084" w:rsidP="00067F9C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 на оплату услуг по сопровождению и приобретению иного программного обеспечения</w:t>
      </w:r>
    </w:p>
    <w:p w:rsidR="00283084" w:rsidRPr="007725D1" w:rsidRDefault="00283084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3651"/>
        <w:gridCol w:w="2977"/>
      </w:tblGrid>
      <w:tr w:rsidR="000B42AA" w:rsidRPr="007725D1" w:rsidTr="00202752">
        <w:trPr>
          <w:jc w:val="center"/>
        </w:trPr>
        <w:tc>
          <w:tcPr>
            <w:tcW w:w="3261" w:type="dxa"/>
          </w:tcPr>
          <w:p w:rsidR="000B42AA" w:rsidRPr="007725D1" w:rsidRDefault="000B42AA" w:rsidP="00202752">
            <w:pPr>
              <w:pStyle w:val="ConsPlusNormal"/>
              <w:ind w:firstLine="1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51" w:type="dxa"/>
          </w:tcPr>
          <w:p w:rsidR="000B42AA" w:rsidRPr="007725D1" w:rsidRDefault="000B42AA" w:rsidP="00AF17E0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 сопровождения иного программного обеспечения, за исключением справочно-правовых систем, определяемая согласно перечню работ по сопровождению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иного программного обеспечения</w:t>
            </w:r>
          </w:p>
        </w:tc>
        <w:tc>
          <w:tcPr>
            <w:tcW w:w="2977" w:type="dxa"/>
          </w:tcPr>
          <w:p w:rsidR="000B42AA" w:rsidRPr="007725D1" w:rsidRDefault="000B42AA" w:rsidP="00AF17E0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 простых (неисключительных) лицензий на использование программного обеспечения на программное обеспечение, за исключением справочно-правовых систем</w:t>
            </w:r>
          </w:p>
        </w:tc>
      </w:tr>
      <w:tr w:rsidR="000B42AA" w:rsidRPr="007725D1" w:rsidTr="00202752">
        <w:trPr>
          <w:jc w:val="center"/>
        </w:trPr>
        <w:tc>
          <w:tcPr>
            <w:tcW w:w="3261" w:type="dxa"/>
          </w:tcPr>
          <w:p w:rsidR="000B42AA" w:rsidRPr="007725D1" w:rsidRDefault="001D40F5" w:rsidP="00202752">
            <w:pPr>
              <w:pStyle w:val="ConsPlusNormal"/>
              <w:ind w:firstLine="1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 системы электронного документооборота на программной платформе «Дело»</w:t>
            </w:r>
          </w:p>
        </w:tc>
        <w:tc>
          <w:tcPr>
            <w:tcW w:w="3651" w:type="dxa"/>
          </w:tcPr>
          <w:p w:rsidR="000B42AA" w:rsidRPr="007725D1" w:rsidRDefault="001D40F5" w:rsidP="00AF17E0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 100000</w:t>
            </w:r>
          </w:p>
        </w:tc>
        <w:tc>
          <w:tcPr>
            <w:tcW w:w="2977" w:type="dxa"/>
          </w:tcPr>
          <w:p w:rsidR="000B42AA" w:rsidRPr="007725D1" w:rsidRDefault="000B42AA" w:rsidP="00AF17E0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B42AA" w:rsidRPr="007725D1" w:rsidTr="00202752">
        <w:trPr>
          <w:jc w:val="center"/>
        </w:trPr>
        <w:tc>
          <w:tcPr>
            <w:tcW w:w="3261" w:type="dxa"/>
          </w:tcPr>
          <w:p w:rsidR="000B42AA" w:rsidRPr="007725D1" w:rsidRDefault="00CE7DFE" w:rsidP="00202752">
            <w:pPr>
              <w:pStyle w:val="ConsPlusNormal"/>
              <w:ind w:firstLine="1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Лицензия ПП «1 С- бухгалтерия»</w:t>
            </w:r>
          </w:p>
        </w:tc>
        <w:tc>
          <w:tcPr>
            <w:tcW w:w="3651" w:type="dxa"/>
          </w:tcPr>
          <w:p w:rsidR="000B42AA" w:rsidRPr="007725D1" w:rsidRDefault="004D57AA" w:rsidP="00AF17E0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200000 руб./год</w:t>
            </w:r>
          </w:p>
        </w:tc>
        <w:tc>
          <w:tcPr>
            <w:tcW w:w="2977" w:type="dxa"/>
          </w:tcPr>
          <w:p w:rsidR="000B42AA" w:rsidRPr="007725D1" w:rsidRDefault="000B42AA" w:rsidP="00AF17E0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B42AA" w:rsidRPr="007725D1" w:rsidTr="00202752">
        <w:trPr>
          <w:jc w:val="center"/>
        </w:trPr>
        <w:tc>
          <w:tcPr>
            <w:tcW w:w="3261" w:type="dxa"/>
          </w:tcPr>
          <w:p w:rsidR="000B42AA" w:rsidRPr="007725D1" w:rsidRDefault="00CE7DFE" w:rsidP="00202752">
            <w:pPr>
              <w:pStyle w:val="ConsPlusNormal"/>
              <w:ind w:firstLine="1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ЭЦП</w:t>
            </w:r>
          </w:p>
        </w:tc>
        <w:tc>
          <w:tcPr>
            <w:tcW w:w="3651" w:type="dxa"/>
          </w:tcPr>
          <w:p w:rsidR="000B42AA" w:rsidRPr="007725D1" w:rsidRDefault="00CE7DFE" w:rsidP="00AF17E0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10000 руб./год</w:t>
            </w:r>
          </w:p>
        </w:tc>
        <w:tc>
          <w:tcPr>
            <w:tcW w:w="2977" w:type="dxa"/>
          </w:tcPr>
          <w:p w:rsidR="000B42AA" w:rsidRPr="007725D1" w:rsidRDefault="000B42AA" w:rsidP="00AF17E0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B056E" w:rsidRPr="007725D1" w:rsidTr="00202752">
        <w:trPr>
          <w:jc w:val="center"/>
        </w:trPr>
        <w:tc>
          <w:tcPr>
            <w:tcW w:w="3261" w:type="dxa"/>
          </w:tcPr>
          <w:p w:rsidR="00CB056E" w:rsidRDefault="00CB056E" w:rsidP="00202752">
            <w:pPr>
              <w:pStyle w:val="ConsPlusNormal"/>
              <w:ind w:firstLine="17"/>
              <w:jc w:val="center"/>
              <w:rPr>
                <w:rFonts w:eastAsia="Times New Roman"/>
                <w:sz w:val="24"/>
                <w:szCs w:val="24"/>
              </w:rPr>
            </w:pPr>
            <w:r w:rsidRPr="00CB056E">
              <w:rPr>
                <w:rFonts w:eastAsia="Times New Roman"/>
                <w:sz w:val="24"/>
                <w:szCs w:val="24"/>
              </w:rPr>
              <w:t>обслуживание Системы "Контур-Экстерн"</w:t>
            </w:r>
          </w:p>
        </w:tc>
        <w:tc>
          <w:tcPr>
            <w:tcW w:w="3651" w:type="dxa"/>
          </w:tcPr>
          <w:p w:rsidR="00CB056E" w:rsidRDefault="00CB056E" w:rsidP="00AF17E0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20000 руб./год</w:t>
            </w:r>
          </w:p>
        </w:tc>
        <w:tc>
          <w:tcPr>
            <w:tcW w:w="2977" w:type="dxa"/>
          </w:tcPr>
          <w:p w:rsidR="00CB056E" w:rsidRPr="007725D1" w:rsidRDefault="00CB056E" w:rsidP="00AF17E0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B056E" w:rsidRPr="007725D1" w:rsidTr="00202752">
        <w:trPr>
          <w:jc w:val="center"/>
        </w:trPr>
        <w:tc>
          <w:tcPr>
            <w:tcW w:w="3261" w:type="dxa"/>
          </w:tcPr>
          <w:p w:rsidR="00CB056E" w:rsidRPr="00CB056E" w:rsidRDefault="00C250B8" w:rsidP="00202752">
            <w:pPr>
              <w:pStyle w:val="ConsPlusNormal"/>
              <w:ind w:firstLine="1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C250B8">
              <w:rPr>
                <w:rFonts w:eastAsia="Times New Roman"/>
                <w:sz w:val="24"/>
                <w:szCs w:val="24"/>
              </w:rPr>
              <w:t>бслуживание программных продуктов для составления сметной документации</w:t>
            </w:r>
          </w:p>
        </w:tc>
        <w:tc>
          <w:tcPr>
            <w:tcW w:w="3651" w:type="dxa"/>
          </w:tcPr>
          <w:p w:rsidR="00CB056E" w:rsidRDefault="00C250B8" w:rsidP="00AF17E0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200000 руб./год</w:t>
            </w:r>
          </w:p>
        </w:tc>
        <w:tc>
          <w:tcPr>
            <w:tcW w:w="2977" w:type="dxa"/>
          </w:tcPr>
          <w:p w:rsidR="00CB056E" w:rsidRPr="007725D1" w:rsidRDefault="00CB056E" w:rsidP="00AF17E0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83084" w:rsidRPr="007725D1" w:rsidRDefault="00283084" w:rsidP="007725D1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51983" w:rsidRPr="007725D1" w:rsidRDefault="00451983" w:rsidP="00CB056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18</w:t>
      </w:r>
    </w:p>
    <w:p w:rsidR="00451983" w:rsidRPr="007725D1" w:rsidRDefault="00451983" w:rsidP="007725D1">
      <w:pPr>
        <w:pStyle w:val="ConsPlusNormal"/>
        <w:tabs>
          <w:tab w:val="left" w:pos="7910"/>
        </w:tabs>
        <w:ind w:firstLine="709"/>
        <w:jc w:val="both"/>
        <w:outlineLvl w:val="0"/>
        <w:rPr>
          <w:rFonts w:eastAsia="Times New Roman"/>
          <w:sz w:val="24"/>
          <w:szCs w:val="24"/>
        </w:rPr>
      </w:pPr>
      <w:r w:rsidRPr="007725D1">
        <w:rPr>
          <w:rFonts w:eastAsia="Times New Roman"/>
          <w:sz w:val="24"/>
          <w:szCs w:val="24"/>
        </w:rPr>
        <w:tab/>
      </w:r>
    </w:p>
    <w:p w:rsidR="00451983" w:rsidRPr="007725D1" w:rsidRDefault="007F7086" w:rsidP="00CB056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725D1">
        <w:rPr>
          <w:rFonts w:ascii="Arial" w:eastAsia="Times New Roman" w:hAnsi="Arial" w:cs="Arial"/>
          <w:b/>
          <w:sz w:val="24"/>
          <w:szCs w:val="24"/>
        </w:rPr>
        <w:t>Не предусмотрена</w:t>
      </w:r>
      <w:r w:rsidR="00451983" w:rsidRPr="007725D1">
        <w:rPr>
          <w:rFonts w:ascii="Arial" w:hAnsi="Arial" w:cs="Arial"/>
          <w:b/>
          <w:sz w:val="24"/>
          <w:szCs w:val="24"/>
        </w:rPr>
        <w:t>. (см. формулу 18)</w:t>
      </w:r>
    </w:p>
    <w:p w:rsidR="00451983" w:rsidRPr="007725D1" w:rsidRDefault="00451983" w:rsidP="00CB056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Таблица18.1</w:t>
      </w:r>
    </w:p>
    <w:p w:rsidR="00451983" w:rsidRPr="007725D1" w:rsidRDefault="00451983" w:rsidP="00CB056E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 xml:space="preserve">Нормативы цены на проведение аттестационных, проверочных и </w:t>
      </w:r>
      <w:r w:rsidRPr="007725D1">
        <w:rPr>
          <w:rFonts w:eastAsia="Times New Roman"/>
          <w:b/>
          <w:sz w:val="24"/>
          <w:szCs w:val="24"/>
        </w:rPr>
        <w:lastRenderedPageBreak/>
        <w:t>контрольных мероприятий</w:t>
      </w:r>
    </w:p>
    <w:p w:rsidR="00451983" w:rsidRPr="007725D1" w:rsidRDefault="00451983" w:rsidP="00CB056E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BC5DD8" w:rsidRPr="007725D1" w:rsidRDefault="00BC5DD8" w:rsidP="00CB056E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CB056E" w:rsidRPr="007725D1" w:rsidRDefault="00CB056E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51983" w:rsidRPr="007725D1" w:rsidRDefault="00451983" w:rsidP="00CB056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18.2</w:t>
      </w:r>
    </w:p>
    <w:p w:rsidR="00451983" w:rsidRPr="007725D1" w:rsidRDefault="00451983" w:rsidP="00CB056E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 на приобретение простых (неисключительных) лицензий на использование программного обеспечения по защите информации</w:t>
      </w:r>
    </w:p>
    <w:p w:rsidR="00451983" w:rsidRPr="007725D1" w:rsidRDefault="00451983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39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5278"/>
      </w:tblGrid>
      <w:tr w:rsidR="00CB056E" w:rsidRPr="007725D1" w:rsidTr="00CB056E">
        <w:trPr>
          <w:jc w:val="center"/>
        </w:trPr>
        <w:tc>
          <w:tcPr>
            <w:tcW w:w="3261" w:type="dxa"/>
          </w:tcPr>
          <w:p w:rsidR="00CB056E" w:rsidRPr="0058699C" w:rsidRDefault="00CB056E" w:rsidP="0058699C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278" w:type="dxa"/>
          </w:tcPr>
          <w:p w:rsidR="00CB056E" w:rsidRPr="007725D1" w:rsidRDefault="00CB056E" w:rsidP="001264A1">
            <w:pPr>
              <w:pStyle w:val="ConsPlusNormal"/>
              <w:ind w:firstLine="5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</w:t>
            </w:r>
            <w:r w:rsidRPr="007725D1">
              <w:rPr>
                <w:sz w:val="24"/>
                <w:szCs w:val="24"/>
              </w:rPr>
              <w:t xml:space="preserve"> </w:t>
            </w:r>
            <w:r w:rsidRPr="007725D1">
              <w:rPr>
                <w:rFonts w:eastAsia="Times New Roman"/>
                <w:b/>
                <w:sz w:val="24"/>
                <w:szCs w:val="24"/>
              </w:rPr>
              <w:t>единицы простой (неисключительной) лицензии на использование программного обеспечения по защите информации</w:t>
            </w:r>
          </w:p>
        </w:tc>
      </w:tr>
      <w:tr w:rsidR="0058699C" w:rsidRPr="007725D1" w:rsidTr="00CB056E">
        <w:trPr>
          <w:jc w:val="center"/>
        </w:trPr>
        <w:tc>
          <w:tcPr>
            <w:tcW w:w="3261" w:type="dxa"/>
          </w:tcPr>
          <w:p w:rsidR="0058699C" w:rsidRPr="0058699C" w:rsidRDefault="0058699C" w:rsidP="0058699C">
            <w:pPr>
              <w:jc w:val="center"/>
              <w:rPr>
                <w:sz w:val="24"/>
                <w:szCs w:val="24"/>
              </w:rPr>
            </w:pPr>
            <w:r w:rsidRPr="0058699C">
              <w:rPr>
                <w:sz w:val="24"/>
                <w:szCs w:val="24"/>
              </w:rPr>
              <w:t>VipNet Client 3х</w:t>
            </w:r>
          </w:p>
        </w:tc>
        <w:tc>
          <w:tcPr>
            <w:tcW w:w="5278" w:type="dxa"/>
          </w:tcPr>
          <w:p w:rsidR="0058699C" w:rsidRPr="007725D1" w:rsidRDefault="001264A1" w:rsidP="001264A1">
            <w:pPr>
              <w:pStyle w:val="ConsPlusNormal"/>
              <w:ind w:firstLine="5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8000</w:t>
            </w:r>
          </w:p>
        </w:tc>
      </w:tr>
      <w:tr w:rsidR="0058699C" w:rsidRPr="007725D1" w:rsidTr="00CB056E">
        <w:trPr>
          <w:jc w:val="center"/>
        </w:trPr>
        <w:tc>
          <w:tcPr>
            <w:tcW w:w="3261" w:type="dxa"/>
          </w:tcPr>
          <w:p w:rsidR="0058699C" w:rsidRPr="0058699C" w:rsidRDefault="0058699C" w:rsidP="0058699C">
            <w:pPr>
              <w:jc w:val="center"/>
              <w:rPr>
                <w:sz w:val="24"/>
                <w:szCs w:val="24"/>
              </w:rPr>
            </w:pPr>
            <w:r w:rsidRPr="0058699C">
              <w:rPr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5278" w:type="dxa"/>
          </w:tcPr>
          <w:p w:rsidR="0058699C" w:rsidRPr="007725D1" w:rsidRDefault="001264A1" w:rsidP="001264A1">
            <w:pPr>
              <w:pStyle w:val="ConsPlusNormal"/>
              <w:ind w:firstLine="5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1600</w:t>
            </w:r>
          </w:p>
        </w:tc>
      </w:tr>
    </w:tbl>
    <w:p w:rsidR="00451983" w:rsidRPr="007725D1" w:rsidRDefault="00451983" w:rsidP="007725D1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F248C" w:rsidRPr="007725D1" w:rsidRDefault="001F248C" w:rsidP="00CF1F7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19</w:t>
      </w:r>
    </w:p>
    <w:p w:rsidR="001F248C" w:rsidRPr="007725D1" w:rsidRDefault="001F248C" w:rsidP="00CF1F77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 на оплату работ по монтажу (установке), дооборудованию и наладке оборудования</w:t>
      </w:r>
    </w:p>
    <w:p w:rsidR="001F248C" w:rsidRPr="007725D1" w:rsidRDefault="001F248C" w:rsidP="00CF1F77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BC5DD8" w:rsidRPr="007725D1" w:rsidRDefault="00BC5DD8" w:rsidP="00CF1F7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1F248C" w:rsidRPr="007725D1" w:rsidRDefault="001F248C" w:rsidP="007725D1">
      <w:pPr>
        <w:pStyle w:val="ConsPlusNormal"/>
        <w:ind w:firstLine="709"/>
        <w:jc w:val="both"/>
        <w:outlineLvl w:val="3"/>
        <w:rPr>
          <w:b/>
          <w:sz w:val="24"/>
          <w:szCs w:val="24"/>
        </w:rPr>
      </w:pPr>
    </w:p>
    <w:p w:rsidR="001F248C" w:rsidRPr="007725D1" w:rsidRDefault="001F248C" w:rsidP="00CF1F77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Затраты на приобретение основных средств</w:t>
      </w:r>
    </w:p>
    <w:p w:rsidR="001F248C" w:rsidRPr="007725D1" w:rsidRDefault="001F248C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F248C" w:rsidRPr="007725D1" w:rsidRDefault="001F248C" w:rsidP="00CF1F7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20</w:t>
      </w:r>
    </w:p>
    <w:p w:rsidR="001F248C" w:rsidRPr="007725D1" w:rsidRDefault="001F248C" w:rsidP="00CF1F77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 на приобретение рабочих станций</w:t>
      </w:r>
    </w:p>
    <w:p w:rsidR="001F248C" w:rsidRPr="007725D1" w:rsidRDefault="001F248C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39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5278"/>
      </w:tblGrid>
      <w:tr w:rsidR="00CF1F77" w:rsidRPr="007725D1" w:rsidTr="00CF1F77">
        <w:trPr>
          <w:jc w:val="center"/>
        </w:trPr>
        <w:tc>
          <w:tcPr>
            <w:tcW w:w="3261" w:type="dxa"/>
          </w:tcPr>
          <w:p w:rsidR="00CF1F77" w:rsidRPr="007725D1" w:rsidRDefault="00CF1F77" w:rsidP="00D853C9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5278" w:type="dxa"/>
          </w:tcPr>
          <w:p w:rsidR="00CF1F77" w:rsidRPr="007725D1" w:rsidRDefault="00CF1F77" w:rsidP="00D853C9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</w:t>
            </w:r>
            <w:r w:rsidRPr="007725D1">
              <w:rPr>
                <w:sz w:val="24"/>
                <w:szCs w:val="24"/>
              </w:rPr>
              <w:t xml:space="preserve"> </w:t>
            </w:r>
            <w:r w:rsidRPr="007725D1">
              <w:rPr>
                <w:rFonts w:eastAsia="Times New Roman"/>
                <w:b/>
                <w:sz w:val="24"/>
                <w:szCs w:val="24"/>
              </w:rPr>
              <w:t>приобретения 1 рабочей станции</w:t>
            </w:r>
          </w:p>
        </w:tc>
      </w:tr>
      <w:tr w:rsidR="00CF1F77" w:rsidRPr="007725D1" w:rsidTr="00CF1F77">
        <w:trPr>
          <w:jc w:val="center"/>
        </w:trPr>
        <w:tc>
          <w:tcPr>
            <w:tcW w:w="3261" w:type="dxa"/>
          </w:tcPr>
          <w:p w:rsidR="00CF1F77" w:rsidRPr="007725D1" w:rsidRDefault="00D853C9" w:rsidP="00D853C9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5278" w:type="dxa"/>
          </w:tcPr>
          <w:p w:rsidR="00CF1F77" w:rsidRPr="007725D1" w:rsidRDefault="00D853C9" w:rsidP="00D853C9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36000</w:t>
            </w:r>
          </w:p>
        </w:tc>
      </w:tr>
    </w:tbl>
    <w:p w:rsidR="001F248C" w:rsidRPr="007725D1" w:rsidRDefault="001F248C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91A31" w:rsidRPr="007725D1" w:rsidRDefault="00A91A31" w:rsidP="00C64AB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21</w:t>
      </w:r>
    </w:p>
    <w:p w:rsidR="00A91A31" w:rsidRPr="007725D1" w:rsidRDefault="00A91A31" w:rsidP="00C64AB4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 xml:space="preserve">Нормативы цены на </w:t>
      </w:r>
      <w:r w:rsidRPr="007725D1">
        <w:rPr>
          <w:b/>
          <w:sz w:val="24"/>
          <w:szCs w:val="24"/>
        </w:rPr>
        <w:t>приобретение принтеров, многофункциональных устройств, копировальных аппаратов и персональных компьютеров (оргтехники)</w:t>
      </w:r>
    </w:p>
    <w:p w:rsidR="00A91A31" w:rsidRPr="007725D1" w:rsidRDefault="00A91A31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788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3543"/>
      </w:tblGrid>
      <w:tr w:rsidR="00853001" w:rsidRPr="00A7108D" w:rsidTr="00853001">
        <w:trPr>
          <w:jc w:val="center"/>
        </w:trPr>
        <w:tc>
          <w:tcPr>
            <w:tcW w:w="2127" w:type="dxa"/>
          </w:tcPr>
          <w:p w:rsidR="00853001" w:rsidRPr="00A7108D" w:rsidRDefault="00853001" w:rsidP="00A7108D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108D">
              <w:rPr>
                <w:rFonts w:eastAsia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18" w:type="dxa"/>
          </w:tcPr>
          <w:p w:rsidR="00853001" w:rsidRPr="00A7108D" w:rsidRDefault="00853001" w:rsidP="00A7108D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108D">
              <w:rPr>
                <w:rFonts w:eastAsia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543" w:type="dxa"/>
          </w:tcPr>
          <w:p w:rsidR="00853001" w:rsidRPr="00A7108D" w:rsidRDefault="00853001" w:rsidP="00A7108D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7108D">
              <w:rPr>
                <w:rFonts w:eastAsia="Times New Roman"/>
                <w:b/>
                <w:sz w:val="24"/>
                <w:szCs w:val="24"/>
              </w:rPr>
              <w:t>Цена принтера, многофункционального устройства, копировальных аппаратов и персональных компьютеров (оргтехники)</w:t>
            </w:r>
            <w:r w:rsidR="00000969">
              <w:rPr>
                <w:rFonts w:eastAsia="Times New Roman"/>
                <w:b/>
                <w:sz w:val="24"/>
                <w:szCs w:val="24"/>
              </w:rPr>
              <w:t xml:space="preserve">. </w:t>
            </w:r>
            <w:r w:rsidR="00652897">
              <w:rPr>
                <w:rFonts w:eastAsia="Times New Roman"/>
                <w:b/>
                <w:sz w:val="24"/>
                <w:szCs w:val="24"/>
              </w:rPr>
              <w:lastRenderedPageBreak/>
              <w:t>Р</w:t>
            </w:r>
            <w:r w:rsidR="00000969">
              <w:rPr>
                <w:rFonts w:eastAsia="Times New Roman"/>
                <w:b/>
                <w:sz w:val="24"/>
                <w:szCs w:val="24"/>
              </w:rPr>
              <w:t>уб</w:t>
            </w:r>
            <w:r w:rsidR="00652897">
              <w:rPr>
                <w:rFonts w:eastAsia="Times New Roman"/>
                <w:b/>
                <w:sz w:val="24"/>
                <w:szCs w:val="24"/>
              </w:rPr>
              <w:t>.</w:t>
            </w:r>
          </w:p>
        </w:tc>
      </w:tr>
      <w:tr w:rsidR="008146B9" w:rsidRPr="00A7108D" w:rsidTr="00853001">
        <w:trPr>
          <w:jc w:val="center"/>
        </w:trPr>
        <w:tc>
          <w:tcPr>
            <w:tcW w:w="2127" w:type="dxa"/>
          </w:tcPr>
          <w:p w:rsidR="008146B9" w:rsidRPr="00A7108D" w:rsidRDefault="008146B9" w:rsidP="00A7108D">
            <w:pPr>
              <w:jc w:val="center"/>
              <w:rPr>
                <w:rFonts w:ascii="Arial" w:hAnsi="Arial" w:cs="Arial"/>
              </w:rPr>
            </w:pPr>
            <w:r w:rsidRPr="00A7108D">
              <w:rPr>
                <w:rFonts w:ascii="Arial" w:hAnsi="Arial" w:cs="Arial"/>
                <w:sz w:val="24"/>
                <w:szCs w:val="24"/>
              </w:rPr>
              <w:lastRenderedPageBreak/>
              <w:t>Все должности</w:t>
            </w:r>
          </w:p>
        </w:tc>
        <w:tc>
          <w:tcPr>
            <w:tcW w:w="3118" w:type="dxa"/>
          </w:tcPr>
          <w:p w:rsidR="008146B9" w:rsidRPr="00A7108D" w:rsidRDefault="008146B9" w:rsidP="00A7108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7108D">
              <w:rPr>
                <w:rFonts w:eastAsia="Times New Roman"/>
                <w:sz w:val="24"/>
                <w:szCs w:val="24"/>
              </w:rPr>
              <w:t>МФУ</w:t>
            </w:r>
          </w:p>
        </w:tc>
        <w:tc>
          <w:tcPr>
            <w:tcW w:w="3543" w:type="dxa"/>
          </w:tcPr>
          <w:p w:rsidR="008146B9" w:rsidRPr="00A7108D" w:rsidRDefault="00000969" w:rsidP="00A7108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 более </w:t>
            </w:r>
            <w:r w:rsidR="00270CF3" w:rsidRPr="00A7108D">
              <w:rPr>
                <w:rFonts w:eastAsia="Times New Roman"/>
                <w:sz w:val="24"/>
                <w:szCs w:val="24"/>
              </w:rPr>
              <w:t>20000</w:t>
            </w:r>
          </w:p>
        </w:tc>
      </w:tr>
      <w:tr w:rsidR="008146B9" w:rsidRPr="00A7108D" w:rsidTr="00853001">
        <w:trPr>
          <w:jc w:val="center"/>
        </w:trPr>
        <w:tc>
          <w:tcPr>
            <w:tcW w:w="2127" w:type="dxa"/>
          </w:tcPr>
          <w:p w:rsidR="008146B9" w:rsidRPr="00A7108D" w:rsidRDefault="008146B9" w:rsidP="00A7108D">
            <w:pPr>
              <w:jc w:val="center"/>
              <w:rPr>
                <w:rFonts w:ascii="Arial" w:hAnsi="Arial" w:cs="Arial"/>
              </w:rPr>
            </w:pPr>
            <w:r w:rsidRPr="00A7108D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3118" w:type="dxa"/>
          </w:tcPr>
          <w:p w:rsidR="008146B9" w:rsidRPr="00A7108D" w:rsidRDefault="008146B9" w:rsidP="00A7108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7108D">
              <w:rPr>
                <w:rFonts w:eastAsia="Times New Roman"/>
                <w:sz w:val="24"/>
                <w:szCs w:val="24"/>
              </w:rPr>
              <w:t>Принтеры</w:t>
            </w:r>
          </w:p>
        </w:tc>
        <w:tc>
          <w:tcPr>
            <w:tcW w:w="3543" w:type="dxa"/>
          </w:tcPr>
          <w:p w:rsidR="008146B9" w:rsidRPr="00A7108D" w:rsidRDefault="00000969" w:rsidP="00A7108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</w:t>
            </w:r>
            <w:r w:rsidRPr="00A7108D">
              <w:rPr>
                <w:rFonts w:eastAsia="Times New Roman"/>
                <w:sz w:val="24"/>
                <w:szCs w:val="24"/>
              </w:rPr>
              <w:t xml:space="preserve"> </w:t>
            </w:r>
            <w:r w:rsidR="00270CF3" w:rsidRPr="00A7108D">
              <w:rPr>
                <w:rFonts w:eastAsia="Times New Roman"/>
                <w:sz w:val="24"/>
                <w:szCs w:val="24"/>
              </w:rPr>
              <w:t>15000</w:t>
            </w:r>
          </w:p>
        </w:tc>
      </w:tr>
      <w:tr w:rsidR="00853001" w:rsidRPr="00A7108D" w:rsidTr="00853001">
        <w:trPr>
          <w:jc w:val="center"/>
        </w:trPr>
        <w:tc>
          <w:tcPr>
            <w:tcW w:w="2127" w:type="dxa"/>
          </w:tcPr>
          <w:p w:rsidR="00853001" w:rsidRPr="00A7108D" w:rsidRDefault="008146B9" w:rsidP="00A7108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7108D"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3118" w:type="dxa"/>
          </w:tcPr>
          <w:p w:rsidR="00853001" w:rsidRPr="00A7108D" w:rsidRDefault="008146B9" w:rsidP="00A7108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A7108D">
              <w:rPr>
                <w:rFonts w:eastAsia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3543" w:type="dxa"/>
          </w:tcPr>
          <w:p w:rsidR="00853001" w:rsidRPr="00A7108D" w:rsidRDefault="00000969" w:rsidP="00A7108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</w:t>
            </w:r>
            <w:r w:rsidRPr="00A7108D">
              <w:rPr>
                <w:rFonts w:eastAsia="Times New Roman"/>
                <w:sz w:val="24"/>
                <w:szCs w:val="24"/>
              </w:rPr>
              <w:t xml:space="preserve"> </w:t>
            </w:r>
            <w:r w:rsidR="005D788F" w:rsidRPr="00A7108D">
              <w:rPr>
                <w:rFonts w:eastAsia="Times New Roman"/>
                <w:sz w:val="24"/>
                <w:szCs w:val="24"/>
              </w:rPr>
              <w:t>36000</w:t>
            </w:r>
          </w:p>
        </w:tc>
      </w:tr>
    </w:tbl>
    <w:p w:rsidR="001F248C" w:rsidRPr="007725D1" w:rsidRDefault="001F248C" w:rsidP="007725D1">
      <w:pPr>
        <w:pStyle w:val="ConsPlusNormal"/>
        <w:ind w:firstLine="709"/>
        <w:jc w:val="both"/>
        <w:rPr>
          <w:sz w:val="24"/>
          <w:szCs w:val="24"/>
        </w:rPr>
      </w:pPr>
    </w:p>
    <w:p w:rsidR="006D325D" w:rsidRPr="007725D1" w:rsidRDefault="006D325D" w:rsidP="00A7108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22</w:t>
      </w:r>
    </w:p>
    <w:p w:rsidR="006D325D" w:rsidRPr="007725D1" w:rsidRDefault="006D325D" w:rsidP="00A7108D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приобретение средств подвижной связи</w:t>
      </w:r>
    </w:p>
    <w:p w:rsidR="006D325D" w:rsidRPr="007725D1" w:rsidRDefault="006D325D" w:rsidP="00A7108D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297141" w:rsidRPr="007725D1" w:rsidRDefault="00297141" w:rsidP="00A7108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6D325D" w:rsidRPr="007725D1" w:rsidRDefault="006D325D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6D325D" w:rsidRPr="007725D1" w:rsidRDefault="006D325D" w:rsidP="00A7108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23  </w:t>
      </w:r>
    </w:p>
    <w:p w:rsidR="006D325D" w:rsidRPr="007725D1" w:rsidRDefault="006D325D" w:rsidP="00A7108D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приобретение планшетных компьютеров и ноутбуков</w:t>
      </w:r>
    </w:p>
    <w:p w:rsidR="006D325D" w:rsidRPr="007725D1" w:rsidRDefault="006D325D" w:rsidP="00A7108D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804B60" w:rsidRPr="007725D1" w:rsidRDefault="00804B60" w:rsidP="00A7108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6D325D" w:rsidRPr="007725D1" w:rsidRDefault="006D325D" w:rsidP="00A7108D">
      <w:pPr>
        <w:pStyle w:val="ConsPlusNormal"/>
        <w:ind w:firstLine="709"/>
        <w:jc w:val="right"/>
        <w:outlineLvl w:val="0"/>
        <w:rPr>
          <w:rFonts w:eastAsia="Times New Roman"/>
          <w:sz w:val="24"/>
          <w:szCs w:val="24"/>
        </w:rPr>
      </w:pPr>
    </w:p>
    <w:p w:rsidR="006D325D" w:rsidRPr="007725D1" w:rsidRDefault="006D325D" w:rsidP="00A7108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24  </w:t>
      </w:r>
    </w:p>
    <w:p w:rsidR="006D325D" w:rsidRPr="007725D1" w:rsidRDefault="006D325D" w:rsidP="00A7108D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приобретение оборудования по обеспечению безопасности информации</w:t>
      </w:r>
    </w:p>
    <w:p w:rsidR="006D325D" w:rsidRPr="007725D1" w:rsidRDefault="006D325D" w:rsidP="00A7108D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804B60" w:rsidRPr="007725D1" w:rsidRDefault="00804B60" w:rsidP="00A7108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B36484" w:rsidRPr="007725D1" w:rsidRDefault="00B36484" w:rsidP="007725D1">
      <w:pPr>
        <w:pStyle w:val="ConsPlusNormal"/>
        <w:ind w:firstLine="709"/>
        <w:jc w:val="both"/>
        <w:rPr>
          <w:sz w:val="24"/>
          <w:szCs w:val="24"/>
        </w:rPr>
      </w:pPr>
    </w:p>
    <w:p w:rsidR="00BB17AB" w:rsidRPr="007725D1" w:rsidRDefault="00BB17AB" w:rsidP="007725D1">
      <w:pPr>
        <w:pStyle w:val="ConsPlusNormal"/>
        <w:ind w:firstLine="709"/>
        <w:jc w:val="both"/>
        <w:rPr>
          <w:b/>
          <w:i/>
          <w:sz w:val="24"/>
          <w:szCs w:val="24"/>
          <w:u w:val="single"/>
        </w:rPr>
      </w:pPr>
    </w:p>
    <w:p w:rsidR="000645A4" w:rsidRPr="007725D1" w:rsidRDefault="000645A4" w:rsidP="00A7108D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50597D">
        <w:rPr>
          <w:b/>
          <w:i/>
          <w:sz w:val="24"/>
          <w:szCs w:val="24"/>
          <w:u w:val="single"/>
        </w:rPr>
        <w:t>Затраты на приобретение материальных запасов</w:t>
      </w:r>
    </w:p>
    <w:p w:rsidR="00BB17AB" w:rsidRPr="007725D1" w:rsidRDefault="00BB17AB" w:rsidP="007725D1">
      <w:pPr>
        <w:pStyle w:val="ConsPlusNormal"/>
        <w:ind w:firstLine="709"/>
        <w:jc w:val="both"/>
        <w:rPr>
          <w:b/>
          <w:i/>
          <w:sz w:val="24"/>
          <w:szCs w:val="24"/>
          <w:u w:val="single"/>
        </w:rPr>
      </w:pPr>
    </w:p>
    <w:p w:rsidR="00BB17AB" w:rsidRPr="007725D1" w:rsidRDefault="00BB17AB" w:rsidP="00F5269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25  </w:t>
      </w:r>
    </w:p>
    <w:p w:rsidR="00BB17AB" w:rsidRPr="007725D1" w:rsidRDefault="00BB17AB" w:rsidP="007725D1">
      <w:pPr>
        <w:pStyle w:val="ConsPlusNormal"/>
        <w:ind w:firstLine="709"/>
        <w:jc w:val="both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 xml:space="preserve">Нормативы цены на </w:t>
      </w:r>
      <w:r w:rsidRPr="007725D1">
        <w:rPr>
          <w:b/>
          <w:sz w:val="24"/>
          <w:szCs w:val="24"/>
        </w:rPr>
        <w:t>приобретение мониторов</w:t>
      </w:r>
    </w:p>
    <w:p w:rsidR="00BB17AB" w:rsidRPr="007725D1" w:rsidRDefault="00BB17AB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788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3118"/>
      </w:tblGrid>
      <w:tr w:rsidR="00987CB4" w:rsidRPr="007725D1" w:rsidTr="0050597D">
        <w:trPr>
          <w:jc w:val="center"/>
        </w:trPr>
        <w:tc>
          <w:tcPr>
            <w:tcW w:w="2410" w:type="dxa"/>
          </w:tcPr>
          <w:p w:rsidR="00987CB4" w:rsidRPr="007725D1" w:rsidRDefault="00987CB4" w:rsidP="0050597D">
            <w:pPr>
              <w:pStyle w:val="ConsPlusNormal"/>
              <w:ind w:firstLine="3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260" w:type="dxa"/>
          </w:tcPr>
          <w:p w:rsidR="00987CB4" w:rsidRPr="007725D1" w:rsidRDefault="00987CB4" w:rsidP="0050597D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18" w:type="dxa"/>
          </w:tcPr>
          <w:p w:rsidR="00987CB4" w:rsidRPr="007725D1" w:rsidRDefault="00987CB4" w:rsidP="0050597D">
            <w:pPr>
              <w:pStyle w:val="ConsPlusNormal"/>
              <w:ind w:firstLine="3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 монитора</w:t>
            </w:r>
          </w:p>
        </w:tc>
      </w:tr>
      <w:tr w:rsidR="00987CB4" w:rsidRPr="007725D1" w:rsidTr="0050597D">
        <w:trPr>
          <w:jc w:val="center"/>
        </w:trPr>
        <w:tc>
          <w:tcPr>
            <w:tcW w:w="2410" w:type="dxa"/>
          </w:tcPr>
          <w:p w:rsidR="00987CB4" w:rsidRPr="007725D1" w:rsidRDefault="000B5864" w:rsidP="0050597D">
            <w:pPr>
              <w:pStyle w:val="ConsPlusNormal"/>
              <w:ind w:firstLine="3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3260" w:type="dxa"/>
          </w:tcPr>
          <w:p w:rsidR="00987CB4" w:rsidRPr="007725D1" w:rsidRDefault="000B5864" w:rsidP="0050597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Монитор</w:t>
            </w:r>
          </w:p>
        </w:tc>
        <w:tc>
          <w:tcPr>
            <w:tcW w:w="3118" w:type="dxa"/>
          </w:tcPr>
          <w:p w:rsidR="00987CB4" w:rsidRPr="007725D1" w:rsidRDefault="004C1EFD" w:rsidP="0050597D">
            <w:pPr>
              <w:pStyle w:val="ConsPlusNormal"/>
              <w:ind w:firstLine="3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 более </w:t>
            </w:r>
            <w:r w:rsidR="000B5864">
              <w:rPr>
                <w:rFonts w:eastAsia="Times New Roman"/>
                <w:sz w:val="24"/>
                <w:szCs w:val="24"/>
              </w:rPr>
              <w:t>10000</w:t>
            </w:r>
          </w:p>
        </w:tc>
      </w:tr>
    </w:tbl>
    <w:p w:rsidR="0021703F" w:rsidRPr="007725D1" w:rsidRDefault="0021703F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B17AB" w:rsidRPr="007725D1" w:rsidRDefault="00BB17AB" w:rsidP="000B586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26  </w:t>
      </w:r>
    </w:p>
    <w:p w:rsidR="00BB17AB" w:rsidRPr="007725D1" w:rsidRDefault="00BB17AB" w:rsidP="004C1EFD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 xml:space="preserve">Нормативы цены на </w:t>
      </w:r>
      <w:r w:rsidRPr="007725D1">
        <w:rPr>
          <w:b/>
          <w:sz w:val="24"/>
          <w:szCs w:val="24"/>
        </w:rPr>
        <w:t>приобретение системных блоков</w:t>
      </w:r>
    </w:p>
    <w:p w:rsidR="00BB17AB" w:rsidRPr="007725D1" w:rsidRDefault="00BB17AB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788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3118"/>
      </w:tblGrid>
      <w:tr w:rsidR="004C1EFD" w:rsidRPr="007725D1" w:rsidTr="004C1EFD">
        <w:trPr>
          <w:jc w:val="center"/>
        </w:trPr>
        <w:tc>
          <w:tcPr>
            <w:tcW w:w="2410" w:type="dxa"/>
          </w:tcPr>
          <w:p w:rsidR="004C1EFD" w:rsidRPr="007725D1" w:rsidRDefault="004C1EFD" w:rsidP="004C1EFD">
            <w:pPr>
              <w:pStyle w:val="ConsPlusNormal"/>
              <w:ind w:firstLine="3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260" w:type="dxa"/>
          </w:tcPr>
          <w:p w:rsidR="004C1EFD" w:rsidRPr="007725D1" w:rsidRDefault="004C1EFD" w:rsidP="004C1EFD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118" w:type="dxa"/>
          </w:tcPr>
          <w:p w:rsidR="004C1EFD" w:rsidRPr="007725D1" w:rsidRDefault="004C1EFD" w:rsidP="004C1EFD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Ценна системного блока</w:t>
            </w:r>
          </w:p>
        </w:tc>
      </w:tr>
      <w:tr w:rsidR="004C1EFD" w:rsidRPr="007725D1" w:rsidTr="004C1EFD">
        <w:trPr>
          <w:jc w:val="center"/>
        </w:trPr>
        <w:tc>
          <w:tcPr>
            <w:tcW w:w="2410" w:type="dxa"/>
          </w:tcPr>
          <w:p w:rsidR="004C1EFD" w:rsidRPr="007725D1" w:rsidRDefault="00762B8A" w:rsidP="004C1EFD">
            <w:pPr>
              <w:pStyle w:val="ConsPlusNormal"/>
              <w:ind w:firstLine="3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3260" w:type="dxa"/>
          </w:tcPr>
          <w:p w:rsidR="004C1EFD" w:rsidRPr="007725D1" w:rsidRDefault="00762B8A" w:rsidP="004C1EF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118" w:type="dxa"/>
          </w:tcPr>
          <w:p w:rsidR="004C1EFD" w:rsidRPr="007725D1" w:rsidRDefault="00762B8A" w:rsidP="004C1EF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26000</w:t>
            </w:r>
          </w:p>
        </w:tc>
      </w:tr>
    </w:tbl>
    <w:p w:rsidR="00AC239B" w:rsidRDefault="00AC239B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A5122" w:rsidRDefault="009A5122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A5122" w:rsidRPr="007725D1" w:rsidRDefault="009A5122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C239B" w:rsidRPr="007725D1" w:rsidRDefault="00AC239B" w:rsidP="00762B8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lastRenderedPageBreak/>
        <w:t xml:space="preserve">Таблица 27  </w:t>
      </w:r>
    </w:p>
    <w:p w:rsidR="00AC239B" w:rsidRPr="007725D1" w:rsidRDefault="00AC239B" w:rsidP="00BF2F39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</w:t>
      </w:r>
      <w:r w:rsidRPr="007725D1">
        <w:rPr>
          <w:rFonts w:eastAsia="Times New Roman"/>
          <w:b/>
          <w:sz w:val="24"/>
          <w:szCs w:val="24"/>
        </w:rPr>
        <w:t>приобретение других запасных частей для вычислительной техники</w:t>
      </w:r>
    </w:p>
    <w:p w:rsidR="00AC239B" w:rsidRPr="007725D1" w:rsidRDefault="00AC239B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39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5278"/>
      </w:tblGrid>
      <w:tr w:rsidR="00BF2F39" w:rsidRPr="007725D1" w:rsidTr="00BF2F39">
        <w:trPr>
          <w:jc w:val="center"/>
        </w:trPr>
        <w:tc>
          <w:tcPr>
            <w:tcW w:w="3261" w:type="dxa"/>
          </w:tcPr>
          <w:p w:rsidR="00BF2F39" w:rsidRPr="007725D1" w:rsidRDefault="00BF2F39" w:rsidP="00BF2F39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 запасных частей</w:t>
            </w:r>
          </w:p>
        </w:tc>
        <w:tc>
          <w:tcPr>
            <w:tcW w:w="5278" w:type="dxa"/>
          </w:tcPr>
          <w:p w:rsidR="00BF2F39" w:rsidRPr="007725D1" w:rsidRDefault="00BF2F39" w:rsidP="00BF2F39">
            <w:pPr>
              <w:pStyle w:val="ConsPlusNormal"/>
              <w:ind w:hanging="9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 1 единицы запасной части для вычислительной техники</w:t>
            </w:r>
          </w:p>
        </w:tc>
      </w:tr>
      <w:tr w:rsidR="000C3215" w:rsidRPr="007725D1" w:rsidTr="00BF2F39">
        <w:trPr>
          <w:jc w:val="center"/>
        </w:trPr>
        <w:tc>
          <w:tcPr>
            <w:tcW w:w="3261" w:type="dxa"/>
          </w:tcPr>
          <w:p w:rsidR="000C3215" w:rsidRPr="008D2D9F" w:rsidRDefault="000C3215" w:rsidP="000C321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Жесткий диск</w:t>
            </w:r>
          </w:p>
        </w:tc>
        <w:tc>
          <w:tcPr>
            <w:tcW w:w="5278" w:type="dxa"/>
          </w:tcPr>
          <w:p w:rsidR="000C3215" w:rsidRPr="007725D1" w:rsidRDefault="000C3215" w:rsidP="000C3215">
            <w:pPr>
              <w:pStyle w:val="ConsPlusNormal"/>
              <w:ind w:hanging="9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7000</w:t>
            </w:r>
          </w:p>
        </w:tc>
      </w:tr>
      <w:tr w:rsidR="000C3215" w:rsidRPr="007725D1" w:rsidTr="00BF2F39">
        <w:trPr>
          <w:jc w:val="center"/>
        </w:trPr>
        <w:tc>
          <w:tcPr>
            <w:tcW w:w="3261" w:type="dxa"/>
          </w:tcPr>
          <w:p w:rsidR="000C3215" w:rsidRPr="008D2D9F" w:rsidRDefault="000C3215" w:rsidP="000C321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Оперативная память</w:t>
            </w:r>
          </w:p>
        </w:tc>
        <w:tc>
          <w:tcPr>
            <w:tcW w:w="5278" w:type="dxa"/>
          </w:tcPr>
          <w:p w:rsidR="000C3215" w:rsidRPr="007725D1" w:rsidRDefault="000C3215" w:rsidP="000C3215">
            <w:pPr>
              <w:pStyle w:val="ConsPlusNormal"/>
              <w:ind w:hanging="9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2500</w:t>
            </w:r>
          </w:p>
        </w:tc>
      </w:tr>
      <w:tr w:rsidR="000C3215" w:rsidRPr="007725D1" w:rsidTr="00BF2F39">
        <w:trPr>
          <w:jc w:val="center"/>
        </w:trPr>
        <w:tc>
          <w:tcPr>
            <w:tcW w:w="3261" w:type="dxa"/>
          </w:tcPr>
          <w:p w:rsidR="000C3215" w:rsidRPr="008D2D9F" w:rsidRDefault="000C3215" w:rsidP="000C321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Блок питания</w:t>
            </w:r>
          </w:p>
        </w:tc>
        <w:tc>
          <w:tcPr>
            <w:tcW w:w="5278" w:type="dxa"/>
          </w:tcPr>
          <w:p w:rsidR="000C3215" w:rsidRPr="007725D1" w:rsidRDefault="00D143E0" w:rsidP="000C3215">
            <w:pPr>
              <w:pStyle w:val="ConsPlusNormal"/>
              <w:ind w:hanging="9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6500</w:t>
            </w:r>
          </w:p>
        </w:tc>
      </w:tr>
    </w:tbl>
    <w:p w:rsidR="00AC239B" w:rsidRPr="007725D1" w:rsidRDefault="00AC239B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C239B" w:rsidRPr="007725D1" w:rsidRDefault="00AC239B" w:rsidP="00F3571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28  </w:t>
      </w:r>
    </w:p>
    <w:p w:rsidR="00AC239B" w:rsidRPr="007725D1" w:rsidRDefault="00AC239B" w:rsidP="00F3571A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приобретение магнитных, электронных и оптических носителей информации</w:t>
      </w:r>
    </w:p>
    <w:p w:rsidR="00AC239B" w:rsidRPr="007725D1" w:rsidRDefault="00AC239B" w:rsidP="00F3571A">
      <w:pPr>
        <w:pStyle w:val="ConsPlusNormal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788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3118"/>
      </w:tblGrid>
      <w:tr w:rsidR="00F3571A" w:rsidRPr="007725D1" w:rsidTr="00F3571A">
        <w:trPr>
          <w:jc w:val="center"/>
        </w:trPr>
        <w:tc>
          <w:tcPr>
            <w:tcW w:w="2410" w:type="dxa"/>
          </w:tcPr>
          <w:p w:rsidR="00F3571A" w:rsidRPr="007725D1" w:rsidRDefault="00F3571A" w:rsidP="00F3571A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260" w:type="dxa"/>
          </w:tcPr>
          <w:p w:rsidR="00F3571A" w:rsidRPr="007725D1" w:rsidRDefault="00F3571A" w:rsidP="00F3571A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 носителя информации</w:t>
            </w:r>
          </w:p>
        </w:tc>
        <w:tc>
          <w:tcPr>
            <w:tcW w:w="3118" w:type="dxa"/>
          </w:tcPr>
          <w:p w:rsidR="00F3571A" w:rsidRPr="007725D1" w:rsidRDefault="00F3571A" w:rsidP="00F3571A">
            <w:pPr>
              <w:pStyle w:val="ConsPlusNormal"/>
              <w:ind w:firstLine="3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 1 единицы носителя информации</w:t>
            </w:r>
          </w:p>
        </w:tc>
      </w:tr>
      <w:tr w:rsidR="00F3571A" w:rsidRPr="007725D1" w:rsidTr="00F3571A">
        <w:trPr>
          <w:jc w:val="center"/>
        </w:trPr>
        <w:tc>
          <w:tcPr>
            <w:tcW w:w="2410" w:type="dxa"/>
          </w:tcPr>
          <w:p w:rsidR="00F3571A" w:rsidRPr="008D2D9F" w:rsidRDefault="00F3571A" w:rsidP="00F3571A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3260" w:type="dxa"/>
          </w:tcPr>
          <w:p w:rsidR="00F3571A" w:rsidRPr="008D2D9F" w:rsidRDefault="00F3571A" w:rsidP="007B70D9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 xml:space="preserve">Флэш память </w:t>
            </w:r>
            <w:r w:rsidR="007B70D9">
              <w:rPr>
                <w:rFonts w:eastAsia="Times New Roman"/>
                <w:sz w:val="24"/>
                <w:szCs w:val="24"/>
              </w:rPr>
              <w:t>8</w:t>
            </w:r>
            <w:r w:rsidRPr="008D2D9F">
              <w:rPr>
                <w:rFonts w:eastAsia="Times New Roman"/>
                <w:sz w:val="24"/>
                <w:szCs w:val="24"/>
              </w:rPr>
              <w:t xml:space="preserve"> Гб</w:t>
            </w:r>
          </w:p>
        </w:tc>
        <w:tc>
          <w:tcPr>
            <w:tcW w:w="3118" w:type="dxa"/>
          </w:tcPr>
          <w:p w:rsidR="00F3571A" w:rsidRPr="007725D1" w:rsidRDefault="004C658D" w:rsidP="00F3571A">
            <w:pPr>
              <w:pStyle w:val="ConsPlusNormal"/>
              <w:ind w:firstLine="3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</w:t>
            </w:r>
          </w:p>
        </w:tc>
      </w:tr>
    </w:tbl>
    <w:p w:rsidR="00AC239B" w:rsidRPr="007725D1" w:rsidRDefault="00AC239B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7D058A" w:rsidRPr="007725D1" w:rsidRDefault="007D058A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058A" w:rsidRPr="007725D1" w:rsidRDefault="007D058A" w:rsidP="0055117C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29</w:t>
      </w:r>
    </w:p>
    <w:p w:rsidR="007D058A" w:rsidRPr="007725D1" w:rsidRDefault="007D058A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BB17AB" w:rsidRPr="007725D1" w:rsidRDefault="007F7086" w:rsidP="0055117C">
      <w:pPr>
        <w:pStyle w:val="ConsPlusNormal"/>
        <w:ind w:firstLine="709"/>
        <w:jc w:val="center"/>
        <w:rPr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Не предусмотрена</w:t>
      </w:r>
      <w:r w:rsidR="007D058A" w:rsidRPr="007725D1">
        <w:rPr>
          <w:b/>
          <w:sz w:val="24"/>
          <w:szCs w:val="24"/>
        </w:rPr>
        <w:t>. (см. формулу 29)</w:t>
      </w:r>
    </w:p>
    <w:p w:rsidR="007D058A" w:rsidRPr="007725D1" w:rsidRDefault="007D058A" w:rsidP="0055117C">
      <w:pPr>
        <w:pStyle w:val="ConsPlusNormal"/>
        <w:ind w:firstLine="709"/>
        <w:jc w:val="center"/>
        <w:rPr>
          <w:sz w:val="24"/>
          <w:szCs w:val="24"/>
        </w:rPr>
      </w:pPr>
    </w:p>
    <w:p w:rsidR="00C80C01" w:rsidRPr="007725D1" w:rsidRDefault="00C80C01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80C01" w:rsidRPr="007725D1" w:rsidRDefault="00C80C01" w:rsidP="0055117C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29.1  </w:t>
      </w:r>
    </w:p>
    <w:p w:rsidR="00C80C01" w:rsidRPr="007725D1" w:rsidRDefault="00C80C01" w:rsidP="0055117C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приобретение расходных материалов для принтеров, многофункциональных устройств и копировальных аппаратов (оргтехники)</w:t>
      </w:r>
    </w:p>
    <w:p w:rsidR="00C80C01" w:rsidRPr="007725D1" w:rsidRDefault="00C80C01" w:rsidP="0055117C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tbl>
      <w:tblPr>
        <w:tblStyle w:val="ab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3827"/>
      </w:tblGrid>
      <w:tr w:rsidR="00B63659" w:rsidRPr="007725D1" w:rsidTr="00B63659">
        <w:trPr>
          <w:jc w:val="center"/>
        </w:trPr>
        <w:tc>
          <w:tcPr>
            <w:tcW w:w="4678" w:type="dxa"/>
          </w:tcPr>
          <w:p w:rsidR="00B63659" w:rsidRPr="007725D1" w:rsidRDefault="00B63659" w:rsidP="00671AEA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 расходных материалов, с указанием для каких принтеров, многофункциональных устройств и копировальных аппаратов (оргтехники)</w:t>
            </w:r>
          </w:p>
        </w:tc>
        <w:tc>
          <w:tcPr>
            <w:tcW w:w="3827" w:type="dxa"/>
          </w:tcPr>
          <w:p w:rsidR="00B63659" w:rsidRPr="007725D1" w:rsidRDefault="00B63659" w:rsidP="00671AEA">
            <w:pPr>
              <w:pStyle w:val="ConsPlusNormal"/>
              <w:ind w:firstLine="3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 расходного материала принтеров, многофункциональных устройств и копировальных аппаратов (оргтехники)</w:t>
            </w:r>
          </w:p>
        </w:tc>
      </w:tr>
      <w:tr w:rsidR="0073656B" w:rsidRPr="007725D1" w:rsidTr="00B63659">
        <w:trPr>
          <w:jc w:val="center"/>
        </w:trPr>
        <w:tc>
          <w:tcPr>
            <w:tcW w:w="4678" w:type="dxa"/>
          </w:tcPr>
          <w:p w:rsidR="0073656B" w:rsidRPr="00AD4F0B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Картридж для </w:t>
            </w:r>
            <w:r w:rsidRPr="00AD4F0B">
              <w:rPr>
                <w:rFonts w:ascii="Arial" w:hAnsi="Arial" w:cs="Arial"/>
                <w:sz w:val="24"/>
                <w:szCs w:val="24"/>
              </w:rPr>
              <w:t>HP Laser Jet M1120MFP</w:t>
            </w:r>
          </w:p>
        </w:tc>
        <w:tc>
          <w:tcPr>
            <w:tcW w:w="3827" w:type="dxa"/>
          </w:tcPr>
          <w:p w:rsidR="0073656B" w:rsidRPr="007725D1" w:rsidRDefault="00F86205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1500</w:t>
            </w:r>
          </w:p>
        </w:tc>
      </w:tr>
      <w:tr w:rsidR="0073656B" w:rsidRPr="007725D1" w:rsidTr="00B63659">
        <w:trPr>
          <w:jc w:val="center"/>
        </w:trPr>
        <w:tc>
          <w:tcPr>
            <w:tcW w:w="4678" w:type="dxa"/>
          </w:tcPr>
          <w:p w:rsidR="0073656B" w:rsidRPr="00AD4F0B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Картридж для </w:t>
            </w:r>
            <w:r w:rsidRPr="00AD4F0B">
              <w:rPr>
                <w:rFonts w:ascii="Arial" w:hAnsi="Arial" w:cs="Arial"/>
                <w:sz w:val="24"/>
                <w:szCs w:val="24"/>
              </w:rPr>
              <w:t>SAMSUNG ML-2015</w:t>
            </w:r>
          </w:p>
        </w:tc>
        <w:tc>
          <w:tcPr>
            <w:tcW w:w="3827" w:type="dxa"/>
          </w:tcPr>
          <w:p w:rsidR="0073656B" w:rsidRPr="007725D1" w:rsidRDefault="0023778B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1500</w:t>
            </w:r>
          </w:p>
        </w:tc>
      </w:tr>
      <w:tr w:rsidR="0073656B" w:rsidRPr="007725D1" w:rsidTr="00B63659">
        <w:trPr>
          <w:jc w:val="center"/>
        </w:trPr>
        <w:tc>
          <w:tcPr>
            <w:tcW w:w="4678" w:type="dxa"/>
          </w:tcPr>
          <w:p w:rsidR="0073656B" w:rsidRPr="00AD4F0B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Картридж для </w:t>
            </w:r>
            <w:r w:rsidRPr="00AD4F0B">
              <w:rPr>
                <w:rFonts w:ascii="Arial" w:hAnsi="Arial" w:cs="Arial"/>
                <w:sz w:val="24"/>
                <w:szCs w:val="24"/>
              </w:rPr>
              <w:t>МФУ Kyocera FS-1025MFP 1102М53RUV лазерный, черный</w:t>
            </w:r>
          </w:p>
        </w:tc>
        <w:tc>
          <w:tcPr>
            <w:tcW w:w="3827" w:type="dxa"/>
          </w:tcPr>
          <w:p w:rsidR="0073656B" w:rsidRPr="007725D1" w:rsidRDefault="00806847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2000</w:t>
            </w:r>
          </w:p>
        </w:tc>
      </w:tr>
      <w:tr w:rsidR="0073656B" w:rsidRPr="0073656B" w:rsidTr="00B63659">
        <w:trPr>
          <w:jc w:val="center"/>
        </w:trPr>
        <w:tc>
          <w:tcPr>
            <w:tcW w:w="4678" w:type="dxa"/>
          </w:tcPr>
          <w:p w:rsidR="0073656B" w:rsidRPr="00A06D6D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Canon i-sensys LBP 6000</w:t>
            </w:r>
          </w:p>
        </w:tc>
        <w:tc>
          <w:tcPr>
            <w:tcW w:w="3827" w:type="dxa"/>
          </w:tcPr>
          <w:p w:rsidR="0073656B" w:rsidRPr="007E302C" w:rsidRDefault="007E302C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1000</w:t>
            </w:r>
          </w:p>
        </w:tc>
      </w:tr>
      <w:tr w:rsidR="0073656B" w:rsidRPr="0073656B" w:rsidTr="00B63659">
        <w:trPr>
          <w:jc w:val="center"/>
        </w:trPr>
        <w:tc>
          <w:tcPr>
            <w:tcW w:w="4678" w:type="dxa"/>
          </w:tcPr>
          <w:p w:rsidR="0073656B" w:rsidRPr="0086465F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>HP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>Laserjet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86465F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827" w:type="dxa"/>
          </w:tcPr>
          <w:p w:rsidR="0073656B" w:rsidRPr="0073656B" w:rsidRDefault="004B5D5C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Не более 1000</w:t>
            </w:r>
          </w:p>
        </w:tc>
      </w:tr>
      <w:tr w:rsidR="0073656B" w:rsidRPr="0073656B" w:rsidTr="00B63659">
        <w:trPr>
          <w:jc w:val="center"/>
        </w:trPr>
        <w:tc>
          <w:tcPr>
            <w:tcW w:w="4678" w:type="dxa"/>
          </w:tcPr>
          <w:p w:rsidR="0073656B" w:rsidRPr="0086465F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>HP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>Laserjet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86465F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827" w:type="dxa"/>
          </w:tcPr>
          <w:p w:rsidR="0073656B" w:rsidRPr="0073656B" w:rsidRDefault="004B5D5C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Не более 1000</w:t>
            </w:r>
          </w:p>
        </w:tc>
      </w:tr>
      <w:tr w:rsidR="0073656B" w:rsidRPr="0073656B" w:rsidTr="00B63659">
        <w:trPr>
          <w:jc w:val="center"/>
        </w:trPr>
        <w:tc>
          <w:tcPr>
            <w:tcW w:w="4678" w:type="dxa"/>
          </w:tcPr>
          <w:p w:rsidR="0073656B" w:rsidRPr="00A06D6D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Canon i-sensys LBP 6000</w:t>
            </w:r>
          </w:p>
        </w:tc>
        <w:tc>
          <w:tcPr>
            <w:tcW w:w="3827" w:type="dxa"/>
          </w:tcPr>
          <w:p w:rsidR="0073656B" w:rsidRPr="0073656B" w:rsidRDefault="004B5D5C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Не более 1000</w:t>
            </w:r>
          </w:p>
        </w:tc>
      </w:tr>
      <w:tr w:rsidR="0073656B" w:rsidRPr="007725D1" w:rsidTr="00B63659">
        <w:trPr>
          <w:jc w:val="center"/>
        </w:trPr>
        <w:tc>
          <w:tcPr>
            <w:tcW w:w="4678" w:type="dxa"/>
          </w:tcPr>
          <w:p w:rsidR="0073656B" w:rsidRPr="00AD4F0B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D4F0B">
              <w:rPr>
                <w:rFonts w:ascii="Arial" w:hAnsi="Arial" w:cs="Arial"/>
                <w:sz w:val="24"/>
                <w:szCs w:val="24"/>
              </w:rPr>
              <w:t xml:space="preserve"> Canon MF 4018</w:t>
            </w:r>
          </w:p>
        </w:tc>
        <w:tc>
          <w:tcPr>
            <w:tcW w:w="3827" w:type="dxa"/>
          </w:tcPr>
          <w:p w:rsidR="0073656B" w:rsidRPr="007725D1" w:rsidRDefault="004B5D5C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1000</w:t>
            </w:r>
          </w:p>
        </w:tc>
      </w:tr>
      <w:tr w:rsidR="0073656B" w:rsidRPr="007725D1" w:rsidTr="00B63659">
        <w:trPr>
          <w:jc w:val="center"/>
        </w:trPr>
        <w:tc>
          <w:tcPr>
            <w:tcW w:w="4678" w:type="dxa"/>
          </w:tcPr>
          <w:p w:rsidR="0073656B" w:rsidRPr="00AD4F0B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D4F0B">
              <w:rPr>
                <w:rFonts w:ascii="Arial" w:hAnsi="Arial" w:cs="Arial"/>
                <w:sz w:val="24"/>
                <w:szCs w:val="24"/>
              </w:rPr>
              <w:t xml:space="preserve"> МФУ Kyocera FS-</w:t>
            </w:r>
            <w:r w:rsidRPr="00AD4F0B">
              <w:rPr>
                <w:rFonts w:ascii="Arial" w:hAnsi="Arial" w:cs="Arial"/>
                <w:sz w:val="24"/>
                <w:szCs w:val="24"/>
              </w:rPr>
              <w:lastRenderedPageBreak/>
              <w:t>1025MFP 1102М53RUV лазерный, черный</w:t>
            </w:r>
          </w:p>
        </w:tc>
        <w:tc>
          <w:tcPr>
            <w:tcW w:w="3827" w:type="dxa"/>
          </w:tcPr>
          <w:p w:rsidR="0073656B" w:rsidRPr="007725D1" w:rsidRDefault="0081221B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Не более 2000</w:t>
            </w:r>
          </w:p>
        </w:tc>
      </w:tr>
      <w:tr w:rsidR="0073656B" w:rsidRPr="007725D1" w:rsidTr="00B63659">
        <w:trPr>
          <w:jc w:val="center"/>
        </w:trPr>
        <w:tc>
          <w:tcPr>
            <w:tcW w:w="4678" w:type="dxa"/>
          </w:tcPr>
          <w:p w:rsidR="0073656B" w:rsidRPr="00AD4F0B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D4F0B">
              <w:rPr>
                <w:rFonts w:ascii="Arial" w:hAnsi="Arial" w:cs="Arial"/>
                <w:sz w:val="24"/>
                <w:szCs w:val="24"/>
              </w:rPr>
              <w:t xml:space="preserve"> МФУ Kyocera FS-1025MFP 1102М53RUV лазерный, черный</w:t>
            </w:r>
          </w:p>
        </w:tc>
        <w:tc>
          <w:tcPr>
            <w:tcW w:w="3827" w:type="dxa"/>
          </w:tcPr>
          <w:p w:rsidR="0073656B" w:rsidRPr="007725D1" w:rsidRDefault="0081221B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2000</w:t>
            </w:r>
          </w:p>
        </w:tc>
      </w:tr>
      <w:tr w:rsidR="0073656B" w:rsidRPr="0073656B" w:rsidTr="00B63659">
        <w:trPr>
          <w:jc w:val="center"/>
        </w:trPr>
        <w:tc>
          <w:tcPr>
            <w:tcW w:w="4678" w:type="dxa"/>
          </w:tcPr>
          <w:p w:rsidR="0073656B" w:rsidRPr="00A06D6D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Canon i-sensys LBP 6020</w:t>
            </w:r>
            <w:r w:rsidRPr="00AD4F0B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3827" w:type="dxa"/>
          </w:tcPr>
          <w:p w:rsidR="0073656B" w:rsidRPr="0073656B" w:rsidRDefault="009743E8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Не более 1000</w:t>
            </w:r>
          </w:p>
        </w:tc>
      </w:tr>
      <w:tr w:rsidR="0073656B" w:rsidRPr="0073656B" w:rsidTr="00B63659">
        <w:trPr>
          <w:jc w:val="center"/>
        </w:trPr>
        <w:tc>
          <w:tcPr>
            <w:tcW w:w="4678" w:type="dxa"/>
          </w:tcPr>
          <w:p w:rsidR="0073656B" w:rsidRPr="0086465F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>HP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>Laserjet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86465F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3827" w:type="dxa"/>
          </w:tcPr>
          <w:p w:rsidR="0073656B" w:rsidRPr="0073656B" w:rsidRDefault="009743E8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Не более 1000</w:t>
            </w:r>
          </w:p>
        </w:tc>
      </w:tr>
      <w:tr w:rsidR="0073656B" w:rsidRPr="007725D1" w:rsidTr="00B63659">
        <w:trPr>
          <w:jc w:val="center"/>
        </w:trPr>
        <w:tc>
          <w:tcPr>
            <w:tcW w:w="4678" w:type="dxa"/>
          </w:tcPr>
          <w:p w:rsidR="0073656B" w:rsidRPr="00AD4F0B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C74A0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D4F0B">
              <w:rPr>
                <w:rFonts w:ascii="Arial" w:hAnsi="Arial" w:cs="Arial"/>
                <w:sz w:val="24"/>
                <w:szCs w:val="24"/>
              </w:rPr>
              <w:t xml:space="preserve"> Canon MP280</w:t>
            </w:r>
            <w:r>
              <w:rPr>
                <w:rFonts w:ascii="Arial" w:hAnsi="Arial" w:cs="Arial"/>
                <w:sz w:val="24"/>
                <w:szCs w:val="24"/>
              </w:rPr>
              <w:t xml:space="preserve"> черный</w:t>
            </w:r>
          </w:p>
        </w:tc>
        <w:tc>
          <w:tcPr>
            <w:tcW w:w="3827" w:type="dxa"/>
          </w:tcPr>
          <w:p w:rsidR="0073656B" w:rsidRPr="007725D1" w:rsidRDefault="009743E8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1000</w:t>
            </w:r>
          </w:p>
        </w:tc>
      </w:tr>
      <w:tr w:rsidR="0073656B" w:rsidRPr="007725D1" w:rsidTr="00B63659">
        <w:trPr>
          <w:jc w:val="center"/>
        </w:trPr>
        <w:tc>
          <w:tcPr>
            <w:tcW w:w="4678" w:type="dxa"/>
          </w:tcPr>
          <w:p w:rsidR="0073656B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C74A0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D4F0B">
              <w:rPr>
                <w:rFonts w:ascii="Arial" w:hAnsi="Arial" w:cs="Arial"/>
                <w:sz w:val="24"/>
                <w:szCs w:val="24"/>
              </w:rPr>
              <w:t xml:space="preserve"> Canon MP280</w:t>
            </w:r>
            <w:r>
              <w:rPr>
                <w:rFonts w:ascii="Arial" w:hAnsi="Arial" w:cs="Arial"/>
                <w:sz w:val="24"/>
                <w:szCs w:val="24"/>
              </w:rPr>
              <w:t xml:space="preserve"> цветной</w:t>
            </w:r>
          </w:p>
        </w:tc>
        <w:tc>
          <w:tcPr>
            <w:tcW w:w="3827" w:type="dxa"/>
          </w:tcPr>
          <w:p w:rsidR="0073656B" w:rsidRPr="007725D1" w:rsidRDefault="009743E8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1500</w:t>
            </w:r>
          </w:p>
        </w:tc>
      </w:tr>
      <w:tr w:rsidR="0073656B" w:rsidRPr="0073656B" w:rsidTr="00B63659">
        <w:trPr>
          <w:jc w:val="center"/>
        </w:trPr>
        <w:tc>
          <w:tcPr>
            <w:tcW w:w="4678" w:type="dxa"/>
          </w:tcPr>
          <w:p w:rsidR="0073656B" w:rsidRPr="00EC5B4D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 xml:space="preserve"> Canon i-sensys LBP 6020</w:t>
            </w:r>
            <w:r w:rsidRPr="00AD4F0B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3827" w:type="dxa"/>
          </w:tcPr>
          <w:p w:rsidR="0073656B" w:rsidRPr="0073656B" w:rsidRDefault="0019439E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Не более 1000</w:t>
            </w:r>
          </w:p>
        </w:tc>
      </w:tr>
      <w:tr w:rsidR="0073656B" w:rsidRPr="0073656B" w:rsidTr="00B63659">
        <w:trPr>
          <w:jc w:val="center"/>
        </w:trPr>
        <w:tc>
          <w:tcPr>
            <w:tcW w:w="4678" w:type="dxa"/>
          </w:tcPr>
          <w:p w:rsidR="0073656B" w:rsidRPr="00EC5B4D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 xml:space="preserve"> Canon i-sensys LBP 6020</w:t>
            </w:r>
            <w:r w:rsidRPr="00AD4F0B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3827" w:type="dxa"/>
          </w:tcPr>
          <w:p w:rsidR="0073656B" w:rsidRPr="0073656B" w:rsidRDefault="0019439E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Не более 1000</w:t>
            </w:r>
          </w:p>
        </w:tc>
      </w:tr>
      <w:tr w:rsidR="0073656B" w:rsidRPr="0073656B" w:rsidTr="00B63659">
        <w:trPr>
          <w:jc w:val="center"/>
        </w:trPr>
        <w:tc>
          <w:tcPr>
            <w:tcW w:w="4678" w:type="dxa"/>
          </w:tcPr>
          <w:p w:rsidR="0073656B" w:rsidRPr="00EC5B4D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 xml:space="preserve"> Canon i-sensys LBP 3010</w:t>
            </w:r>
          </w:p>
        </w:tc>
        <w:tc>
          <w:tcPr>
            <w:tcW w:w="3827" w:type="dxa"/>
          </w:tcPr>
          <w:p w:rsidR="0073656B" w:rsidRPr="0073656B" w:rsidRDefault="0019439E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Не более 1000</w:t>
            </w:r>
          </w:p>
        </w:tc>
      </w:tr>
      <w:tr w:rsidR="0073656B" w:rsidRPr="0073656B" w:rsidTr="00B63659">
        <w:trPr>
          <w:jc w:val="center"/>
        </w:trPr>
        <w:tc>
          <w:tcPr>
            <w:tcW w:w="4678" w:type="dxa"/>
          </w:tcPr>
          <w:p w:rsidR="0073656B" w:rsidRPr="00EC5B4D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 xml:space="preserve"> Canon i-sensys LBP 3010</w:t>
            </w:r>
          </w:p>
        </w:tc>
        <w:tc>
          <w:tcPr>
            <w:tcW w:w="3827" w:type="dxa"/>
          </w:tcPr>
          <w:p w:rsidR="0073656B" w:rsidRPr="0073656B" w:rsidRDefault="0019439E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Не более 1000</w:t>
            </w:r>
          </w:p>
        </w:tc>
      </w:tr>
      <w:tr w:rsidR="0073656B" w:rsidRPr="0073656B" w:rsidTr="00B63659">
        <w:trPr>
          <w:jc w:val="center"/>
        </w:trPr>
        <w:tc>
          <w:tcPr>
            <w:tcW w:w="4678" w:type="dxa"/>
          </w:tcPr>
          <w:p w:rsidR="0073656B" w:rsidRPr="0086465F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HP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Laser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Jet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1132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MFP</w:t>
            </w:r>
          </w:p>
        </w:tc>
        <w:tc>
          <w:tcPr>
            <w:tcW w:w="3827" w:type="dxa"/>
          </w:tcPr>
          <w:p w:rsidR="0073656B" w:rsidRPr="0073656B" w:rsidRDefault="00B83651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Не более 1000</w:t>
            </w:r>
          </w:p>
        </w:tc>
      </w:tr>
      <w:tr w:rsidR="0073656B" w:rsidRPr="0073656B" w:rsidTr="00B63659">
        <w:trPr>
          <w:jc w:val="center"/>
        </w:trPr>
        <w:tc>
          <w:tcPr>
            <w:tcW w:w="4678" w:type="dxa"/>
          </w:tcPr>
          <w:p w:rsidR="0073656B" w:rsidRPr="0086465F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HP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Laser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Jet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1132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MFP</w:t>
            </w:r>
          </w:p>
        </w:tc>
        <w:tc>
          <w:tcPr>
            <w:tcW w:w="3827" w:type="dxa"/>
          </w:tcPr>
          <w:p w:rsidR="0073656B" w:rsidRPr="0073656B" w:rsidRDefault="00B83651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Не более 1000</w:t>
            </w:r>
          </w:p>
        </w:tc>
      </w:tr>
      <w:tr w:rsidR="0073656B" w:rsidRPr="007725D1" w:rsidTr="00B63659">
        <w:trPr>
          <w:jc w:val="center"/>
        </w:trPr>
        <w:tc>
          <w:tcPr>
            <w:tcW w:w="4678" w:type="dxa"/>
          </w:tcPr>
          <w:p w:rsidR="0073656B" w:rsidRPr="00AD4F0B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D4F0B">
              <w:rPr>
                <w:rFonts w:ascii="Arial" w:hAnsi="Arial" w:cs="Arial"/>
                <w:sz w:val="24"/>
                <w:szCs w:val="24"/>
              </w:rPr>
              <w:t xml:space="preserve"> Canon MF 4410</w:t>
            </w:r>
          </w:p>
        </w:tc>
        <w:tc>
          <w:tcPr>
            <w:tcW w:w="3827" w:type="dxa"/>
          </w:tcPr>
          <w:p w:rsidR="0073656B" w:rsidRPr="007725D1" w:rsidRDefault="00B83651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1000</w:t>
            </w:r>
          </w:p>
        </w:tc>
      </w:tr>
      <w:tr w:rsidR="0073656B" w:rsidRPr="007725D1" w:rsidTr="00B63659">
        <w:trPr>
          <w:jc w:val="center"/>
        </w:trPr>
        <w:tc>
          <w:tcPr>
            <w:tcW w:w="4678" w:type="dxa"/>
          </w:tcPr>
          <w:p w:rsidR="0073656B" w:rsidRPr="00AD4F0B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EC5B4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D4F0B">
              <w:rPr>
                <w:rFonts w:ascii="Arial" w:hAnsi="Arial" w:cs="Arial"/>
                <w:sz w:val="24"/>
                <w:szCs w:val="24"/>
              </w:rPr>
              <w:t xml:space="preserve"> HP Laser Jet M1132 MFP</w:t>
            </w:r>
          </w:p>
        </w:tc>
        <w:tc>
          <w:tcPr>
            <w:tcW w:w="3827" w:type="dxa"/>
          </w:tcPr>
          <w:p w:rsidR="0073656B" w:rsidRPr="007725D1" w:rsidRDefault="00B83651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1000</w:t>
            </w:r>
          </w:p>
        </w:tc>
      </w:tr>
      <w:tr w:rsidR="0073656B" w:rsidRPr="007725D1" w:rsidTr="00B63659">
        <w:trPr>
          <w:jc w:val="center"/>
        </w:trPr>
        <w:tc>
          <w:tcPr>
            <w:tcW w:w="4678" w:type="dxa"/>
          </w:tcPr>
          <w:p w:rsidR="0073656B" w:rsidRPr="00AD4F0B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D4F0B">
              <w:rPr>
                <w:rFonts w:ascii="Arial" w:hAnsi="Arial" w:cs="Arial"/>
                <w:sz w:val="24"/>
                <w:szCs w:val="24"/>
              </w:rPr>
              <w:t xml:space="preserve"> Samsung ML-1665</w:t>
            </w:r>
          </w:p>
        </w:tc>
        <w:tc>
          <w:tcPr>
            <w:tcW w:w="3827" w:type="dxa"/>
          </w:tcPr>
          <w:p w:rsidR="0073656B" w:rsidRPr="007725D1" w:rsidRDefault="00B83651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1500</w:t>
            </w:r>
          </w:p>
        </w:tc>
      </w:tr>
      <w:tr w:rsidR="0073656B" w:rsidRPr="0073656B" w:rsidTr="00B63659">
        <w:trPr>
          <w:jc w:val="center"/>
        </w:trPr>
        <w:tc>
          <w:tcPr>
            <w:tcW w:w="4678" w:type="dxa"/>
          </w:tcPr>
          <w:p w:rsidR="0073656B" w:rsidRPr="00EC5B4D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 xml:space="preserve"> Canon i-sensys LBP 2900</w:t>
            </w:r>
            <w:r w:rsidRPr="00AD4F0B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3827" w:type="dxa"/>
          </w:tcPr>
          <w:p w:rsidR="0073656B" w:rsidRPr="0073656B" w:rsidRDefault="00D92969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Не более 1000</w:t>
            </w:r>
          </w:p>
        </w:tc>
      </w:tr>
      <w:tr w:rsidR="0073656B" w:rsidRPr="0073656B" w:rsidTr="00B63659">
        <w:trPr>
          <w:jc w:val="center"/>
        </w:trPr>
        <w:tc>
          <w:tcPr>
            <w:tcW w:w="4678" w:type="dxa"/>
          </w:tcPr>
          <w:p w:rsidR="0073656B" w:rsidRPr="0086465F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HP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Laser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Jet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1132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MFP</w:t>
            </w:r>
          </w:p>
        </w:tc>
        <w:tc>
          <w:tcPr>
            <w:tcW w:w="3827" w:type="dxa"/>
          </w:tcPr>
          <w:p w:rsidR="0073656B" w:rsidRPr="0073656B" w:rsidRDefault="00D92969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Не более 1000</w:t>
            </w:r>
          </w:p>
        </w:tc>
      </w:tr>
      <w:tr w:rsidR="0073656B" w:rsidRPr="0073656B" w:rsidTr="00B63659">
        <w:trPr>
          <w:jc w:val="center"/>
        </w:trPr>
        <w:tc>
          <w:tcPr>
            <w:tcW w:w="4678" w:type="dxa"/>
          </w:tcPr>
          <w:p w:rsidR="0073656B" w:rsidRPr="00EC5B4D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 xml:space="preserve"> TOSHIBA e-STUDIO  2006</w:t>
            </w:r>
          </w:p>
        </w:tc>
        <w:tc>
          <w:tcPr>
            <w:tcW w:w="3827" w:type="dxa"/>
          </w:tcPr>
          <w:p w:rsidR="0073656B" w:rsidRPr="0081221B" w:rsidRDefault="0081221B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2500</w:t>
            </w:r>
          </w:p>
        </w:tc>
      </w:tr>
      <w:tr w:rsidR="0073656B" w:rsidRPr="0073656B" w:rsidTr="00B63659">
        <w:trPr>
          <w:jc w:val="center"/>
        </w:trPr>
        <w:tc>
          <w:tcPr>
            <w:tcW w:w="4678" w:type="dxa"/>
          </w:tcPr>
          <w:p w:rsidR="0073656B" w:rsidRPr="0086465F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TOSHIBA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86465F">
              <w:rPr>
                <w:rFonts w:ascii="Arial" w:hAnsi="Arial" w:cs="Arial"/>
                <w:sz w:val="24"/>
                <w:szCs w:val="24"/>
              </w:rPr>
              <w:t>-2507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</w:p>
        </w:tc>
        <w:tc>
          <w:tcPr>
            <w:tcW w:w="3827" w:type="dxa"/>
          </w:tcPr>
          <w:p w:rsidR="0073656B" w:rsidRPr="0073656B" w:rsidRDefault="0081221B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Не более 2500</w:t>
            </w:r>
          </w:p>
        </w:tc>
      </w:tr>
      <w:tr w:rsidR="0073656B" w:rsidRPr="0073656B" w:rsidTr="00B63659">
        <w:trPr>
          <w:jc w:val="center"/>
        </w:trPr>
        <w:tc>
          <w:tcPr>
            <w:tcW w:w="4678" w:type="dxa"/>
          </w:tcPr>
          <w:p w:rsidR="0073656B" w:rsidRPr="00EC5B4D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06D6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EC5B4D">
              <w:rPr>
                <w:rFonts w:ascii="Arial" w:hAnsi="Arial" w:cs="Arial"/>
                <w:sz w:val="24"/>
                <w:szCs w:val="24"/>
                <w:lang w:val="en-US"/>
              </w:rPr>
              <w:t xml:space="preserve"> Canon i-sensys LBP 6020</w:t>
            </w:r>
            <w:r w:rsidRPr="00AD4F0B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3827" w:type="dxa"/>
          </w:tcPr>
          <w:p w:rsidR="0073656B" w:rsidRPr="0073656B" w:rsidRDefault="00DD522E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Не более 1000</w:t>
            </w:r>
          </w:p>
        </w:tc>
      </w:tr>
      <w:tr w:rsidR="0073656B" w:rsidRPr="0073656B" w:rsidTr="00B63659">
        <w:trPr>
          <w:jc w:val="center"/>
        </w:trPr>
        <w:tc>
          <w:tcPr>
            <w:tcW w:w="4678" w:type="dxa"/>
          </w:tcPr>
          <w:p w:rsidR="0073656B" w:rsidRPr="0086465F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4A03">
              <w:rPr>
                <w:rFonts w:ascii="Arial" w:hAnsi="Arial" w:cs="Arial"/>
                <w:sz w:val="24"/>
                <w:szCs w:val="24"/>
                <w:lang w:val="en-US"/>
              </w:rPr>
              <w:t>HP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4A03">
              <w:rPr>
                <w:rFonts w:ascii="Arial" w:hAnsi="Arial" w:cs="Arial"/>
                <w:sz w:val="24"/>
                <w:szCs w:val="24"/>
                <w:lang w:val="en-US"/>
              </w:rPr>
              <w:t>Laser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4A03">
              <w:rPr>
                <w:rFonts w:ascii="Arial" w:hAnsi="Arial" w:cs="Arial"/>
                <w:sz w:val="24"/>
                <w:szCs w:val="24"/>
                <w:lang w:val="en-US"/>
              </w:rPr>
              <w:t>Jet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74A03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  <w:r w:rsidRPr="0086465F">
              <w:rPr>
                <w:rFonts w:ascii="Arial" w:hAnsi="Arial" w:cs="Arial"/>
                <w:sz w:val="24"/>
                <w:szCs w:val="24"/>
              </w:rPr>
              <w:t xml:space="preserve">1005 </w:t>
            </w:r>
            <w:r w:rsidRPr="00C74A03">
              <w:rPr>
                <w:rFonts w:ascii="Arial" w:hAnsi="Arial" w:cs="Arial"/>
                <w:sz w:val="24"/>
                <w:szCs w:val="24"/>
                <w:lang w:val="en-US"/>
              </w:rPr>
              <w:t>MFP</w:t>
            </w:r>
          </w:p>
        </w:tc>
        <w:tc>
          <w:tcPr>
            <w:tcW w:w="3827" w:type="dxa"/>
          </w:tcPr>
          <w:p w:rsidR="0073656B" w:rsidRPr="0073656B" w:rsidRDefault="00DD522E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Не более 1500</w:t>
            </w:r>
          </w:p>
        </w:tc>
      </w:tr>
      <w:tr w:rsidR="0073656B" w:rsidRPr="007725D1" w:rsidTr="00B63659">
        <w:trPr>
          <w:jc w:val="center"/>
        </w:trPr>
        <w:tc>
          <w:tcPr>
            <w:tcW w:w="4678" w:type="dxa"/>
          </w:tcPr>
          <w:p w:rsidR="0073656B" w:rsidRPr="00A306B2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306B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306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06B2">
              <w:rPr>
                <w:rFonts w:ascii="Arial" w:hAnsi="Arial" w:cs="Arial"/>
                <w:sz w:val="24"/>
                <w:szCs w:val="24"/>
                <w:lang w:val="en-US"/>
              </w:rPr>
              <w:t>Canon</w:t>
            </w:r>
            <w:r w:rsidRPr="00A306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06B2">
              <w:rPr>
                <w:rFonts w:ascii="Arial" w:hAnsi="Arial" w:cs="Arial"/>
                <w:sz w:val="24"/>
                <w:szCs w:val="24"/>
                <w:lang w:val="en-US"/>
              </w:rPr>
              <w:t>PIXMA</w:t>
            </w:r>
            <w:r w:rsidRPr="00A306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06B2">
              <w:rPr>
                <w:rFonts w:ascii="Arial" w:hAnsi="Arial" w:cs="Arial"/>
                <w:sz w:val="24"/>
                <w:szCs w:val="24"/>
                <w:lang w:val="en-US"/>
              </w:rPr>
              <w:t>MG</w:t>
            </w:r>
            <w:r w:rsidRPr="00A306B2">
              <w:rPr>
                <w:rFonts w:ascii="Arial" w:hAnsi="Arial" w:cs="Arial"/>
                <w:sz w:val="24"/>
                <w:szCs w:val="24"/>
              </w:rPr>
              <w:t>2440</w:t>
            </w:r>
            <w:r>
              <w:rPr>
                <w:rFonts w:ascii="Arial" w:hAnsi="Arial" w:cs="Arial"/>
                <w:sz w:val="24"/>
                <w:szCs w:val="24"/>
              </w:rPr>
              <w:t xml:space="preserve"> черный</w:t>
            </w:r>
          </w:p>
        </w:tc>
        <w:tc>
          <w:tcPr>
            <w:tcW w:w="3827" w:type="dxa"/>
          </w:tcPr>
          <w:p w:rsidR="0073656B" w:rsidRPr="007725D1" w:rsidRDefault="0081221B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2500</w:t>
            </w:r>
          </w:p>
        </w:tc>
      </w:tr>
      <w:tr w:rsidR="0073656B" w:rsidRPr="007725D1" w:rsidTr="00B63659">
        <w:trPr>
          <w:jc w:val="center"/>
        </w:trPr>
        <w:tc>
          <w:tcPr>
            <w:tcW w:w="4678" w:type="dxa"/>
          </w:tcPr>
          <w:p w:rsidR="0073656B" w:rsidRPr="00A306B2" w:rsidRDefault="0073656B" w:rsidP="00671A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Картридж</w:t>
            </w:r>
            <w:r w:rsidRPr="00A306B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для</w:t>
            </w:r>
            <w:r w:rsidRPr="00A306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06B2">
              <w:rPr>
                <w:rFonts w:ascii="Arial" w:hAnsi="Arial" w:cs="Arial"/>
                <w:sz w:val="24"/>
                <w:szCs w:val="24"/>
                <w:lang w:val="en-US"/>
              </w:rPr>
              <w:t>Canon</w:t>
            </w:r>
            <w:r w:rsidRPr="00A306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06B2">
              <w:rPr>
                <w:rFonts w:ascii="Arial" w:hAnsi="Arial" w:cs="Arial"/>
                <w:sz w:val="24"/>
                <w:szCs w:val="24"/>
                <w:lang w:val="en-US"/>
              </w:rPr>
              <w:t>PIXMA</w:t>
            </w:r>
            <w:r w:rsidRPr="00A306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06B2">
              <w:rPr>
                <w:rFonts w:ascii="Arial" w:hAnsi="Arial" w:cs="Arial"/>
                <w:sz w:val="24"/>
                <w:szCs w:val="24"/>
                <w:lang w:val="en-US"/>
              </w:rPr>
              <w:t>MG</w:t>
            </w:r>
            <w:r w:rsidRPr="00A306B2">
              <w:rPr>
                <w:rFonts w:ascii="Arial" w:hAnsi="Arial" w:cs="Arial"/>
                <w:sz w:val="24"/>
                <w:szCs w:val="24"/>
              </w:rPr>
              <w:t>2440</w:t>
            </w:r>
            <w:r>
              <w:rPr>
                <w:rFonts w:ascii="Arial" w:hAnsi="Arial" w:cs="Arial"/>
                <w:sz w:val="24"/>
                <w:szCs w:val="24"/>
              </w:rPr>
              <w:t xml:space="preserve"> цветной</w:t>
            </w:r>
          </w:p>
        </w:tc>
        <w:tc>
          <w:tcPr>
            <w:tcW w:w="3827" w:type="dxa"/>
          </w:tcPr>
          <w:p w:rsidR="0073656B" w:rsidRPr="007725D1" w:rsidRDefault="0081221B" w:rsidP="00671AEA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2500</w:t>
            </w:r>
          </w:p>
        </w:tc>
      </w:tr>
    </w:tbl>
    <w:p w:rsidR="00C80C01" w:rsidRPr="007725D1" w:rsidRDefault="00C80C01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C80C01" w:rsidRPr="007725D1" w:rsidRDefault="00C80C01" w:rsidP="00F46752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29.2  </w:t>
      </w:r>
    </w:p>
    <w:p w:rsidR="00C80C01" w:rsidRPr="007725D1" w:rsidRDefault="00C80C01" w:rsidP="00F46752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приобретение запасных частей для принтеров, многофункциональных устройств, копировальных аппаратов и персональных компьютеров (оргтехники)</w:t>
      </w:r>
    </w:p>
    <w:p w:rsidR="00C80C01" w:rsidRPr="007725D1" w:rsidRDefault="00C80C01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804B60" w:rsidRPr="007725D1" w:rsidRDefault="00804B60" w:rsidP="00F4675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C80C01" w:rsidRPr="007725D1" w:rsidRDefault="00C80C01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C007F7" w:rsidRPr="007725D1" w:rsidRDefault="00C007F7" w:rsidP="00F46752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30  </w:t>
      </w:r>
    </w:p>
    <w:p w:rsidR="00C007F7" w:rsidRPr="007725D1" w:rsidRDefault="00C007F7" w:rsidP="00F46752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приобретение материальных запасов по обеспечению безопасности информации</w:t>
      </w:r>
    </w:p>
    <w:p w:rsidR="00C007F7" w:rsidRPr="007725D1" w:rsidRDefault="00C007F7" w:rsidP="00F46752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804B60" w:rsidRPr="007725D1" w:rsidRDefault="00804B60" w:rsidP="00F4675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C80C01" w:rsidRPr="007725D1" w:rsidRDefault="00C80C01" w:rsidP="007725D1">
      <w:pPr>
        <w:pStyle w:val="ConsPlusNormal"/>
        <w:ind w:firstLine="709"/>
        <w:jc w:val="both"/>
        <w:rPr>
          <w:sz w:val="24"/>
          <w:szCs w:val="24"/>
        </w:rPr>
      </w:pPr>
    </w:p>
    <w:p w:rsidR="00203385" w:rsidRPr="007725D1" w:rsidRDefault="00203385" w:rsidP="007725D1">
      <w:pPr>
        <w:pStyle w:val="ConsPlusNormal"/>
        <w:ind w:firstLine="709"/>
        <w:jc w:val="both"/>
        <w:outlineLvl w:val="2"/>
        <w:rPr>
          <w:b/>
          <w:i/>
          <w:sz w:val="24"/>
          <w:szCs w:val="24"/>
          <w:u w:val="single"/>
        </w:rPr>
      </w:pPr>
    </w:p>
    <w:p w:rsidR="00203385" w:rsidRPr="007725D1" w:rsidRDefault="00203385" w:rsidP="00F46752">
      <w:pPr>
        <w:pStyle w:val="ConsPlusNormal"/>
        <w:ind w:firstLine="709"/>
        <w:jc w:val="center"/>
        <w:outlineLvl w:val="2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II. Прочие затраты</w:t>
      </w:r>
    </w:p>
    <w:p w:rsidR="00203385" w:rsidRPr="007725D1" w:rsidRDefault="00203385" w:rsidP="00F46752">
      <w:pPr>
        <w:pStyle w:val="ConsPlusNormal"/>
        <w:ind w:firstLine="709"/>
        <w:jc w:val="center"/>
        <w:rPr>
          <w:i/>
          <w:sz w:val="24"/>
          <w:szCs w:val="24"/>
          <w:u w:val="single"/>
        </w:rPr>
      </w:pPr>
    </w:p>
    <w:p w:rsidR="00203385" w:rsidRPr="007725D1" w:rsidRDefault="00203385" w:rsidP="00F46752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Затраты на услуги связи,</w:t>
      </w:r>
    </w:p>
    <w:p w:rsidR="00203385" w:rsidRPr="007725D1" w:rsidRDefault="00203385" w:rsidP="00F46752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не отнесенные к затратам на услуги связи в рамках затрат</w:t>
      </w:r>
    </w:p>
    <w:p w:rsidR="00203385" w:rsidRPr="007725D1" w:rsidRDefault="00203385" w:rsidP="00F46752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на информационно-коммуникационные технологии</w:t>
      </w:r>
    </w:p>
    <w:p w:rsidR="00E7246D" w:rsidRPr="007725D1" w:rsidRDefault="00E7246D" w:rsidP="007725D1">
      <w:pPr>
        <w:pStyle w:val="ConsPlusNormal"/>
        <w:ind w:firstLine="709"/>
        <w:jc w:val="both"/>
        <w:rPr>
          <w:sz w:val="24"/>
          <w:szCs w:val="24"/>
        </w:rPr>
      </w:pPr>
    </w:p>
    <w:p w:rsidR="00E7246D" w:rsidRPr="007725D1" w:rsidRDefault="00E7246D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7246D" w:rsidRPr="007725D1" w:rsidRDefault="00E7246D" w:rsidP="00F46752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31</w:t>
      </w:r>
    </w:p>
    <w:p w:rsidR="00E7246D" w:rsidRPr="007725D1" w:rsidRDefault="00E7246D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E7246D" w:rsidRPr="007725D1" w:rsidRDefault="007F7086" w:rsidP="00AC43DE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Не предусмотрена</w:t>
      </w:r>
      <w:r w:rsidR="00E7246D" w:rsidRPr="007725D1">
        <w:rPr>
          <w:b/>
          <w:sz w:val="24"/>
          <w:szCs w:val="24"/>
        </w:rPr>
        <w:t>. (см. формулу 31)</w:t>
      </w:r>
    </w:p>
    <w:p w:rsidR="00E7246D" w:rsidRPr="007725D1" w:rsidRDefault="00E7246D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E7246D" w:rsidRPr="007725D1" w:rsidRDefault="00E7246D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7246D" w:rsidRPr="007725D1" w:rsidRDefault="00E7246D" w:rsidP="00AC43D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31.1  </w:t>
      </w:r>
    </w:p>
    <w:p w:rsidR="00E7246D" w:rsidRPr="007725D1" w:rsidRDefault="00E7246D" w:rsidP="00AC43DE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</w:t>
      </w:r>
      <w:r w:rsidRPr="007725D1">
        <w:rPr>
          <w:rFonts w:eastAsia="Times New Roman"/>
          <w:b/>
          <w:sz w:val="24"/>
          <w:szCs w:val="24"/>
        </w:rPr>
        <w:t>оплату услуг почтовой связи</w:t>
      </w:r>
    </w:p>
    <w:p w:rsidR="00E7246D" w:rsidRPr="007725D1" w:rsidRDefault="00E7246D" w:rsidP="00AC43DE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tbl>
      <w:tblPr>
        <w:tblStyle w:val="ab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4819"/>
      </w:tblGrid>
      <w:tr w:rsidR="00AC43DE" w:rsidRPr="007725D1" w:rsidTr="00AC43DE">
        <w:trPr>
          <w:jc w:val="center"/>
        </w:trPr>
        <w:tc>
          <w:tcPr>
            <w:tcW w:w="3686" w:type="dxa"/>
          </w:tcPr>
          <w:p w:rsidR="00AC43DE" w:rsidRPr="007725D1" w:rsidRDefault="00AC43DE" w:rsidP="00AC43DE">
            <w:pPr>
              <w:pStyle w:val="ConsPlusNormal"/>
              <w:ind w:firstLine="34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 почтовых отправлений</w:t>
            </w:r>
          </w:p>
        </w:tc>
        <w:tc>
          <w:tcPr>
            <w:tcW w:w="4819" w:type="dxa"/>
          </w:tcPr>
          <w:p w:rsidR="00AC43DE" w:rsidRPr="007725D1" w:rsidRDefault="00AC43DE" w:rsidP="00AC43DE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 1 почтового отправления</w:t>
            </w:r>
          </w:p>
        </w:tc>
      </w:tr>
      <w:tr w:rsidR="00AC12B2" w:rsidRPr="007725D1" w:rsidTr="00AC43DE">
        <w:trPr>
          <w:jc w:val="center"/>
        </w:trPr>
        <w:tc>
          <w:tcPr>
            <w:tcW w:w="3686" w:type="dxa"/>
          </w:tcPr>
          <w:p w:rsidR="00AC12B2" w:rsidRPr="008D2D9F" w:rsidRDefault="00AC12B2" w:rsidP="00AC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Конверт маркированный</w:t>
            </w:r>
          </w:p>
        </w:tc>
        <w:tc>
          <w:tcPr>
            <w:tcW w:w="4819" w:type="dxa"/>
          </w:tcPr>
          <w:p w:rsidR="00AC12B2" w:rsidRPr="007725D1" w:rsidRDefault="00441D4C" w:rsidP="00AC12B2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500</w:t>
            </w:r>
          </w:p>
        </w:tc>
      </w:tr>
      <w:tr w:rsidR="00AC12B2" w:rsidRPr="007725D1" w:rsidTr="00AC43DE">
        <w:trPr>
          <w:jc w:val="center"/>
        </w:trPr>
        <w:tc>
          <w:tcPr>
            <w:tcW w:w="3686" w:type="dxa"/>
          </w:tcPr>
          <w:p w:rsidR="00AC12B2" w:rsidRPr="008D2D9F" w:rsidRDefault="00AC12B2" w:rsidP="00AC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Марка почтовая номиналом «1руб.»</w:t>
            </w:r>
          </w:p>
        </w:tc>
        <w:tc>
          <w:tcPr>
            <w:tcW w:w="4819" w:type="dxa"/>
          </w:tcPr>
          <w:p w:rsidR="00AC12B2" w:rsidRPr="007725D1" w:rsidRDefault="00CF49BC" w:rsidP="00AC12B2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C12B2" w:rsidRPr="007725D1" w:rsidTr="00AC43DE">
        <w:trPr>
          <w:jc w:val="center"/>
        </w:trPr>
        <w:tc>
          <w:tcPr>
            <w:tcW w:w="3686" w:type="dxa"/>
          </w:tcPr>
          <w:p w:rsidR="00AC12B2" w:rsidRPr="008D2D9F" w:rsidRDefault="00AC12B2" w:rsidP="00AC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Марка почтовая номиналом «1,5руб.»</w:t>
            </w:r>
          </w:p>
        </w:tc>
        <w:tc>
          <w:tcPr>
            <w:tcW w:w="4819" w:type="dxa"/>
          </w:tcPr>
          <w:p w:rsidR="00AC12B2" w:rsidRPr="007725D1" w:rsidRDefault="00CF49BC" w:rsidP="00AC12B2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</w:tr>
      <w:tr w:rsidR="00AC12B2" w:rsidRPr="007725D1" w:rsidTr="00AC43DE">
        <w:trPr>
          <w:jc w:val="center"/>
        </w:trPr>
        <w:tc>
          <w:tcPr>
            <w:tcW w:w="3686" w:type="dxa"/>
          </w:tcPr>
          <w:p w:rsidR="00AC12B2" w:rsidRPr="008D2D9F" w:rsidRDefault="00AC12B2" w:rsidP="00AC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Марка почтовая номиналом «2руб.»</w:t>
            </w:r>
          </w:p>
        </w:tc>
        <w:tc>
          <w:tcPr>
            <w:tcW w:w="4819" w:type="dxa"/>
          </w:tcPr>
          <w:p w:rsidR="00AC12B2" w:rsidRPr="007725D1" w:rsidRDefault="00CF49BC" w:rsidP="00AC12B2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C12B2" w:rsidRPr="007725D1" w:rsidTr="00AC43DE">
        <w:trPr>
          <w:jc w:val="center"/>
        </w:trPr>
        <w:tc>
          <w:tcPr>
            <w:tcW w:w="3686" w:type="dxa"/>
          </w:tcPr>
          <w:p w:rsidR="00AC12B2" w:rsidRPr="008D2D9F" w:rsidRDefault="00AC12B2" w:rsidP="00AC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Марка почтовая номиналом «3руб.»</w:t>
            </w:r>
          </w:p>
        </w:tc>
        <w:tc>
          <w:tcPr>
            <w:tcW w:w="4819" w:type="dxa"/>
          </w:tcPr>
          <w:p w:rsidR="00AC12B2" w:rsidRPr="007725D1" w:rsidRDefault="00CF49BC" w:rsidP="00AC12B2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AC12B2" w:rsidRPr="007725D1" w:rsidTr="00AC43DE">
        <w:trPr>
          <w:jc w:val="center"/>
        </w:trPr>
        <w:tc>
          <w:tcPr>
            <w:tcW w:w="3686" w:type="dxa"/>
          </w:tcPr>
          <w:p w:rsidR="00AC12B2" w:rsidRPr="008D2D9F" w:rsidRDefault="00AC12B2" w:rsidP="00AC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Марка почтовая номиналом «4руб.»</w:t>
            </w:r>
          </w:p>
        </w:tc>
        <w:tc>
          <w:tcPr>
            <w:tcW w:w="4819" w:type="dxa"/>
          </w:tcPr>
          <w:p w:rsidR="00AC12B2" w:rsidRPr="007725D1" w:rsidRDefault="00CF49BC" w:rsidP="00AC12B2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AC12B2" w:rsidRPr="007725D1" w:rsidTr="00AC43DE">
        <w:trPr>
          <w:jc w:val="center"/>
        </w:trPr>
        <w:tc>
          <w:tcPr>
            <w:tcW w:w="3686" w:type="dxa"/>
          </w:tcPr>
          <w:p w:rsidR="00AC12B2" w:rsidRPr="008D2D9F" w:rsidRDefault="00AC12B2" w:rsidP="00AC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Марка почтовая номиналом «5руб.»</w:t>
            </w:r>
          </w:p>
        </w:tc>
        <w:tc>
          <w:tcPr>
            <w:tcW w:w="4819" w:type="dxa"/>
          </w:tcPr>
          <w:p w:rsidR="00AC12B2" w:rsidRPr="007725D1" w:rsidRDefault="00CF49BC" w:rsidP="00AC12B2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AC12B2" w:rsidRPr="007725D1" w:rsidTr="00AC43DE">
        <w:trPr>
          <w:jc w:val="center"/>
        </w:trPr>
        <w:tc>
          <w:tcPr>
            <w:tcW w:w="3686" w:type="dxa"/>
          </w:tcPr>
          <w:p w:rsidR="00AC12B2" w:rsidRPr="008D2D9F" w:rsidRDefault="00AC12B2" w:rsidP="00AC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Марка почтовая номиналом «10руб.»</w:t>
            </w:r>
          </w:p>
        </w:tc>
        <w:tc>
          <w:tcPr>
            <w:tcW w:w="4819" w:type="dxa"/>
          </w:tcPr>
          <w:p w:rsidR="00AC12B2" w:rsidRPr="007725D1" w:rsidRDefault="00CF49BC" w:rsidP="00AC12B2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AC12B2" w:rsidRPr="007725D1" w:rsidTr="00AC43DE">
        <w:trPr>
          <w:jc w:val="center"/>
        </w:trPr>
        <w:tc>
          <w:tcPr>
            <w:tcW w:w="3686" w:type="dxa"/>
          </w:tcPr>
          <w:p w:rsidR="00AC12B2" w:rsidRPr="008D2D9F" w:rsidRDefault="00AC12B2" w:rsidP="00AC12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Марка почтовая номиналом «25руб.»</w:t>
            </w:r>
          </w:p>
        </w:tc>
        <w:tc>
          <w:tcPr>
            <w:tcW w:w="4819" w:type="dxa"/>
          </w:tcPr>
          <w:p w:rsidR="00AC12B2" w:rsidRPr="007725D1" w:rsidRDefault="00CF49BC" w:rsidP="00AC12B2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</w:tr>
    </w:tbl>
    <w:p w:rsidR="00E7246D" w:rsidRPr="007725D1" w:rsidRDefault="00E7246D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E7246D" w:rsidRPr="007725D1" w:rsidRDefault="00E7246D" w:rsidP="00B15B42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31.2  </w:t>
      </w:r>
    </w:p>
    <w:p w:rsidR="00E7246D" w:rsidRPr="007725D1" w:rsidRDefault="00E7246D" w:rsidP="00B15B42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</w:t>
      </w:r>
      <w:r w:rsidRPr="007725D1">
        <w:rPr>
          <w:rFonts w:eastAsia="Times New Roman"/>
          <w:b/>
          <w:sz w:val="24"/>
          <w:szCs w:val="24"/>
        </w:rPr>
        <w:t>оплату услуг специальной связи</w:t>
      </w:r>
    </w:p>
    <w:p w:rsidR="00E7246D" w:rsidRPr="007725D1" w:rsidRDefault="00E7246D" w:rsidP="00B15B42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804B60" w:rsidRPr="007725D1" w:rsidRDefault="00804B60" w:rsidP="00B15B4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E7246D" w:rsidRDefault="00E7246D" w:rsidP="007725D1">
      <w:pPr>
        <w:pStyle w:val="ConsPlusNormal"/>
        <w:ind w:firstLine="709"/>
        <w:jc w:val="both"/>
        <w:rPr>
          <w:sz w:val="24"/>
          <w:szCs w:val="24"/>
        </w:rPr>
      </w:pPr>
    </w:p>
    <w:p w:rsidR="00A8317D" w:rsidRDefault="00A8317D" w:rsidP="007725D1">
      <w:pPr>
        <w:pStyle w:val="ConsPlusNormal"/>
        <w:ind w:firstLine="709"/>
        <w:jc w:val="both"/>
        <w:rPr>
          <w:sz w:val="24"/>
          <w:szCs w:val="24"/>
        </w:rPr>
      </w:pPr>
    </w:p>
    <w:p w:rsidR="00A8317D" w:rsidRDefault="00A8317D" w:rsidP="007725D1">
      <w:pPr>
        <w:pStyle w:val="ConsPlusNormal"/>
        <w:ind w:firstLine="709"/>
        <w:jc w:val="both"/>
        <w:rPr>
          <w:sz w:val="24"/>
          <w:szCs w:val="24"/>
        </w:rPr>
      </w:pPr>
    </w:p>
    <w:p w:rsidR="00A8317D" w:rsidRPr="007725D1" w:rsidRDefault="00A8317D" w:rsidP="007725D1">
      <w:pPr>
        <w:pStyle w:val="ConsPlusNormal"/>
        <w:ind w:firstLine="709"/>
        <w:jc w:val="both"/>
        <w:rPr>
          <w:sz w:val="24"/>
          <w:szCs w:val="24"/>
        </w:rPr>
      </w:pPr>
    </w:p>
    <w:p w:rsidR="00F92AA9" w:rsidRPr="007725D1" w:rsidRDefault="00F92AA9" w:rsidP="007725D1">
      <w:pPr>
        <w:pStyle w:val="ConsPlusNormal"/>
        <w:ind w:firstLine="709"/>
        <w:jc w:val="both"/>
        <w:rPr>
          <w:b/>
          <w:i/>
          <w:sz w:val="24"/>
          <w:szCs w:val="24"/>
          <w:u w:val="single"/>
        </w:rPr>
      </w:pPr>
    </w:p>
    <w:p w:rsidR="00F92AA9" w:rsidRPr="007725D1" w:rsidRDefault="00F92AA9" w:rsidP="00A8317D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lastRenderedPageBreak/>
        <w:t>Затраты на транспортные услуги</w:t>
      </w:r>
    </w:p>
    <w:p w:rsidR="006F7B01" w:rsidRPr="007725D1" w:rsidRDefault="006F7B01" w:rsidP="007725D1">
      <w:pPr>
        <w:pStyle w:val="ConsPlusNormal"/>
        <w:ind w:firstLine="709"/>
        <w:jc w:val="both"/>
        <w:rPr>
          <w:sz w:val="24"/>
          <w:szCs w:val="24"/>
        </w:rPr>
      </w:pPr>
    </w:p>
    <w:p w:rsidR="006F7B01" w:rsidRPr="007725D1" w:rsidRDefault="006F7B01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F7B01" w:rsidRPr="007725D1" w:rsidRDefault="006F7B01" w:rsidP="00A8317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32  </w:t>
      </w:r>
    </w:p>
    <w:p w:rsidR="006F7B01" w:rsidRPr="007725D1" w:rsidRDefault="00EF6E36" w:rsidP="00A8317D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="006F7B01" w:rsidRPr="007725D1">
        <w:rPr>
          <w:b/>
          <w:sz w:val="24"/>
          <w:szCs w:val="24"/>
        </w:rPr>
        <w:t xml:space="preserve"> по договору об оказании услуг перевозки (транспортировки) грузов</w:t>
      </w:r>
    </w:p>
    <w:p w:rsidR="006F7B01" w:rsidRPr="007725D1" w:rsidRDefault="006F7B01" w:rsidP="00A8317D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804B60" w:rsidRPr="007725D1" w:rsidRDefault="00804B60" w:rsidP="00A8317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6F7B01" w:rsidRPr="007725D1" w:rsidRDefault="006F7B01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6F7B01" w:rsidRPr="007725D1" w:rsidRDefault="006F7B01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6F7B01" w:rsidRPr="007725D1" w:rsidRDefault="006F7B01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6F7B01" w:rsidRPr="007725D1" w:rsidRDefault="006F7B01" w:rsidP="00A8317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33  </w:t>
      </w:r>
    </w:p>
    <w:p w:rsidR="006F7B01" w:rsidRPr="007725D1" w:rsidRDefault="00EF6E36" w:rsidP="00A8317D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="006F7B01" w:rsidRPr="007725D1">
        <w:rPr>
          <w:b/>
          <w:sz w:val="24"/>
          <w:szCs w:val="24"/>
        </w:rPr>
        <w:t xml:space="preserve"> по услугам аренды транспортных средств</w:t>
      </w:r>
    </w:p>
    <w:p w:rsidR="006F7B01" w:rsidRPr="007725D1" w:rsidRDefault="006F7B01" w:rsidP="00A8317D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804B60" w:rsidRPr="007725D1" w:rsidRDefault="00804B60" w:rsidP="00A8317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6F7B01" w:rsidRPr="007725D1" w:rsidRDefault="006F7B01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EF6E36" w:rsidRPr="007725D1" w:rsidRDefault="00EF6E36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EF6E36" w:rsidRPr="007725D1" w:rsidRDefault="00EF6E36" w:rsidP="00A8317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34  </w:t>
      </w:r>
    </w:p>
    <w:p w:rsidR="00EF6E36" w:rsidRPr="007725D1" w:rsidRDefault="00EF6E36" w:rsidP="00A8317D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оплату разовых услуг пассажирских перевозок при проведении совещания, иного мероприятия</w:t>
      </w:r>
    </w:p>
    <w:p w:rsidR="00EF6E36" w:rsidRPr="007725D1" w:rsidRDefault="00EF6E36" w:rsidP="00A8317D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804B60" w:rsidRPr="007725D1" w:rsidRDefault="00804B60" w:rsidP="00A8317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EF6E36" w:rsidRPr="007725D1" w:rsidRDefault="00EF6E36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F6E36" w:rsidRPr="007725D1" w:rsidRDefault="00EF6E36" w:rsidP="00A8317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35  </w:t>
      </w:r>
    </w:p>
    <w:p w:rsidR="00EF6E36" w:rsidRPr="007725D1" w:rsidRDefault="00EF6E36" w:rsidP="00A8317D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оплату проезда работника к месту нахождения учебного заведения и обратно</w:t>
      </w:r>
    </w:p>
    <w:p w:rsidR="00EF6E36" w:rsidRPr="007725D1" w:rsidRDefault="00EF6E36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364" w:type="dxa"/>
        <w:jc w:val="center"/>
        <w:tblLayout w:type="fixed"/>
        <w:tblLook w:val="04A0" w:firstRow="1" w:lastRow="0" w:firstColumn="1" w:lastColumn="0" w:noHBand="0" w:noVBand="1"/>
      </w:tblPr>
      <w:tblGrid>
        <w:gridCol w:w="4395"/>
        <w:gridCol w:w="3969"/>
      </w:tblGrid>
      <w:tr w:rsidR="009C7308" w:rsidRPr="007725D1" w:rsidTr="009C7308">
        <w:trPr>
          <w:jc w:val="center"/>
        </w:trPr>
        <w:tc>
          <w:tcPr>
            <w:tcW w:w="4395" w:type="dxa"/>
          </w:tcPr>
          <w:p w:rsidR="009C7308" w:rsidRPr="007725D1" w:rsidRDefault="009C7308" w:rsidP="00F765DC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 направлений</w:t>
            </w:r>
          </w:p>
        </w:tc>
        <w:tc>
          <w:tcPr>
            <w:tcW w:w="3969" w:type="dxa"/>
          </w:tcPr>
          <w:p w:rsidR="009C7308" w:rsidRPr="007725D1" w:rsidRDefault="009C7308" w:rsidP="00F765DC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 проезда к месту нахождения учебного заведения по направлению</w:t>
            </w:r>
          </w:p>
        </w:tc>
      </w:tr>
      <w:tr w:rsidR="00D92958" w:rsidRPr="007725D1" w:rsidTr="009C7308">
        <w:trPr>
          <w:jc w:val="center"/>
        </w:trPr>
        <w:tc>
          <w:tcPr>
            <w:tcW w:w="4395" w:type="dxa"/>
          </w:tcPr>
          <w:p w:rsidR="00D92958" w:rsidRPr="008D2D9F" w:rsidRDefault="00D92958" w:rsidP="00D9295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Щекино-Тула</w:t>
            </w:r>
          </w:p>
        </w:tc>
        <w:tc>
          <w:tcPr>
            <w:tcW w:w="3969" w:type="dxa"/>
          </w:tcPr>
          <w:p w:rsidR="00D92958" w:rsidRPr="007725D1" w:rsidRDefault="00D92958" w:rsidP="00D9295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60</w:t>
            </w:r>
          </w:p>
        </w:tc>
      </w:tr>
      <w:tr w:rsidR="00D92958" w:rsidRPr="007725D1" w:rsidTr="009C7308">
        <w:trPr>
          <w:jc w:val="center"/>
        </w:trPr>
        <w:tc>
          <w:tcPr>
            <w:tcW w:w="4395" w:type="dxa"/>
          </w:tcPr>
          <w:p w:rsidR="00D92958" w:rsidRPr="008D2D9F" w:rsidRDefault="00D92958" w:rsidP="00D9295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8D2D9F">
              <w:rPr>
                <w:rFonts w:eastAsia="Times New Roman"/>
                <w:sz w:val="24"/>
                <w:szCs w:val="24"/>
              </w:rPr>
              <w:t>Тула - Щекино</w:t>
            </w:r>
          </w:p>
        </w:tc>
        <w:tc>
          <w:tcPr>
            <w:tcW w:w="3969" w:type="dxa"/>
          </w:tcPr>
          <w:p w:rsidR="00D92958" w:rsidRPr="007725D1" w:rsidRDefault="00D92958" w:rsidP="00D9295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60</w:t>
            </w:r>
          </w:p>
        </w:tc>
      </w:tr>
    </w:tbl>
    <w:p w:rsidR="00EF6E36" w:rsidRPr="007725D1" w:rsidRDefault="00EF6E36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53A66" w:rsidRDefault="00A53A66" w:rsidP="00345F0A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</w:p>
    <w:p w:rsidR="00345F0A" w:rsidRDefault="00345F0A" w:rsidP="00345F0A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</w:p>
    <w:p w:rsidR="00345F0A" w:rsidRDefault="00345F0A" w:rsidP="00345F0A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</w:p>
    <w:p w:rsidR="00345F0A" w:rsidRDefault="00345F0A" w:rsidP="00345F0A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</w:p>
    <w:p w:rsidR="00345F0A" w:rsidRDefault="00345F0A" w:rsidP="00345F0A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</w:p>
    <w:p w:rsidR="00345F0A" w:rsidRDefault="00345F0A" w:rsidP="00345F0A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</w:p>
    <w:p w:rsidR="00345F0A" w:rsidRDefault="00345F0A" w:rsidP="00345F0A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</w:p>
    <w:p w:rsidR="00345F0A" w:rsidRDefault="00345F0A" w:rsidP="00345F0A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</w:p>
    <w:p w:rsidR="00345F0A" w:rsidRDefault="00345F0A" w:rsidP="00345F0A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</w:p>
    <w:p w:rsidR="00345F0A" w:rsidRDefault="00345F0A" w:rsidP="00345F0A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</w:p>
    <w:p w:rsidR="00345F0A" w:rsidRPr="007725D1" w:rsidRDefault="00345F0A" w:rsidP="00345F0A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</w:p>
    <w:p w:rsidR="00A53A66" w:rsidRPr="007725D1" w:rsidRDefault="00A53A66" w:rsidP="00345F0A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lastRenderedPageBreak/>
        <w:t>Затраты на оплату расходов по договорам</w:t>
      </w:r>
    </w:p>
    <w:p w:rsidR="00A53A66" w:rsidRPr="007725D1" w:rsidRDefault="00A53A66" w:rsidP="00345F0A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об оказании услуг, связанных с проездом и наймом жилого</w:t>
      </w:r>
    </w:p>
    <w:p w:rsidR="00A53A66" w:rsidRPr="007725D1" w:rsidRDefault="00A53A66" w:rsidP="00345F0A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помещения в связи с командированием работников,</w:t>
      </w:r>
    </w:p>
    <w:p w:rsidR="00EF6E36" w:rsidRPr="007725D1" w:rsidRDefault="00A53A66" w:rsidP="00345F0A">
      <w:pPr>
        <w:pStyle w:val="ConsPlusNormal"/>
        <w:ind w:firstLine="709"/>
        <w:jc w:val="center"/>
        <w:outlineLvl w:val="0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заключаемым со сторонними организациями</w:t>
      </w:r>
    </w:p>
    <w:p w:rsidR="00D32D9F" w:rsidRPr="007725D1" w:rsidRDefault="00D32D9F" w:rsidP="007725D1">
      <w:pPr>
        <w:pStyle w:val="ConsPlusNormal"/>
        <w:ind w:firstLine="709"/>
        <w:jc w:val="both"/>
        <w:outlineLvl w:val="0"/>
        <w:rPr>
          <w:b/>
          <w:i/>
          <w:sz w:val="24"/>
          <w:szCs w:val="24"/>
          <w:u w:val="single"/>
        </w:rPr>
      </w:pPr>
    </w:p>
    <w:p w:rsidR="00D32D9F" w:rsidRPr="007725D1" w:rsidRDefault="00D32D9F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32D9F" w:rsidRPr="007725D1" w:rsidRDefault="00D32D9F" w:rsidP="00345F0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36</w:t>
      </w:r>
    </w:p>
    <w:p w:rsidR="00D32D9F" w:rsidRPr="007725D1" w:rsidRDefault="00D32D9F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D32D9F" w:rsidRPr="007725D1" w:rsidRDefault="007F7086" w:rsidP="00345F0A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Не предусмотрена</w:t>
      </w:r>
      <w:r w:rsidR="00D32D9F" w:rsidRPr="007725D1">
        <w:rPr>
          <w:b/>
          <w:sz w:val="24"/>
          <w:szCs w:val="24"/>
        </w:rPr>
        <w:t>. (см. формулу 36)</w:t>
      </w:r>
    </w:p>
    <w:p w:rsidR="00D32D9F" w:rsidRPr="007725D1" w:rsidRDefault="00D32D9F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D32D9F" w:rsidRPr="007725D1" w:rsidRDefault="00D32D9F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D32D9F" w:rsidRPr="007725D1" w:rsidRDefault="00D32D9F" w:rsidP="00345F0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36.1  </w:t>
      </w:r>
    </w:p>
    <w:p w:rsidR="00D32D9F" w:rsidRPr="007725D1" w:rsidRDefault="00D32D9F" w:rsidP="00345F0A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затраты по договору на проезд к месту командирования и обратно</w:t>
      </w:r>
    </w:p>
    <w:p w:rsidR="00D32D9F" w:rsidRPr="007725D1" w:rsidRDefault="00D32D9F" w:rsidP="00345F0A">
      <w:pPr>
        <w:pStyle w:val="ConsPlusNormal"/>
        <w:tabs>
          <w:tab w:val="left" w:pos="8371"/>
        </w:tabs>
        <w:ind w:firstLine="709"/>
        <w:jc w:val="center"/>
        <w:rPr>
          <w:rFonts w:eastAsia="Times New Roman"/>
          <w:sz w:val="24"/>
          <w:szCs w:val="24"/>
        </w:rPr>
      </w:pPr>
    </w:p>
    <w:p w:rsidR="00804B60" w:rsidRPr="007725D1" w:rsidRDefault="00804B60" w:rsidP="00345F0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D32D9F" w:rsidRPr="007725D1" w:rsidRDefault="00D32D9F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D32D9F" w:rsidRPr="007725D1" w:rsidRDefault="00D32D9F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D32D9F" w:rsidRPr="007725D1" w:rsidRDefault="00D32D9F" w:rsidP="00345F0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36.2  </w:t>
      </w:r>
    </w:p>
    <w:p w:rsidR="00D32D9F" w:rsidRPr="007725D1" w:rsidRDefault="00D32D9F" w:rsidP="00345F0A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затраты по договору на найм жилого помещения на период командирования</w:t>
      </w:r>
    </w:p>
    <w:p w:rsidR="00D32D9F" w:rsidRPr="007725D1" w:rsidRDefault="00D32D9F" w:rsidP="00345F0A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804B60" w:rsidRPr="007725D1" w:rsidRDefault="00804B60" w:rsidP="00345F0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D32D9F" w:rsidRPr="007725D1" w:rsidRDefault="00D32D9F" w:rsidP="007725D1">
      <w:pPr>
        <w:pStyle w:val="ConsPlusNormal"/>
        <w:ind w:firstLine="709"/>
        <w:jc w:val="both"/>
        <w:outlineLvl w:val="0"/>
        <w:rPr>
          <w:i/>
          <w:sz w:val="24"/>
          <w:szCs w:val="24"/>
          <w:u w:val="single"/>
        </w:rPr>
      </w:pPr>
    </w:p>
    <w:p w:rsidR="00AE3007" w:rsidRPr="007725D1" w:rsidRDefault="00AE3007" w:rsidP="007725D1">
      <w:pPr>
        <w:pStyle w:val="ConsPlusNormal"/>
        <w:ind w:firstLine="709"/>
        <w:jc w:val="both"/>
        <w:outlineLvl w:val="0"/>
        <w:rPr>
          <w:b/>
          <w:i/>
          <w:sz w:val="24"/>
          <w:szCs w:val="24"/>
          <w:u w:val="single"/>
        </w:rPr>
      </w:pPr>
    </w:p>
    <w:p w:rsidR="00AE3007" w:rsidRPr="007725D1" w:rsidRDefault="00AE3007" w:rsidP="00345F0A">
      <w:pPr>
        <w:pStyle w:val="ConsPlusNormal"/>
        <w:ind w:firstLine="709"/>
        <w:jc w:val="center"/>
        <w:outlineLvl w:val="0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Затраты на коммунальные услуги</w:t>
      </w:r>
    </w:p>
    <w:p w:rsidR="00EA6B65" w:rsidRPr="007725D1" w:rsidRDefault="00EA6B65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AE661D" w:rsidRPr="007725D1" w:rsidRDefault="00AE661D" w:rsidP="00345F0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37</w:t>
      </w:r>
    </w:p>
    <w:p w:rsidR="00AE661D" w:rsidRPr="007725D1" w:rsidRDefault="00AE661D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EA6B65" w:rsidRPr="007725D1" w:rsidRDefault="007F7086" w:rsidP="00345F0A">
      <w:pPr>
        <w:pStyle w:val="ConsPlusNormal"/>
        <w:ind w:firstLine="709"/>
        <w:jc w:val="center"/>
        <w:outlineLvl w:val="0"/>
        <w:rPr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Не предусмотрена</w:t>
      </w:r>
      <w:r w:rsidR="00AE661D" w:rsidRPr="007725D1">
        <w:rPr>
          <w:b/>
          <w:sz w:val="24"/>
          <w:szCs w:val="24"/>
        </w:rPr>
        <w:t>. (см. формулу 37)</w:t>
      </w:r>
    </w:p>
    <w:p w:rsidR="00AE661D" w:rsidRPr="007725D1" w:rsidRDefault="00AE661D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E661D" w:rsidRPr="007725D1" w:rsidRDefault="00AE661D" w:rsidP="00345F0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37.1  </w:t>
      </w:r>
    </w:p>
    <w:p w:rsidR="00AE661D" w:rsidRPr="007725D1" w:rsidRDefault="00AE661D" w:rsidP="00345F0A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газоснабжение и иные виды топлива</w:t>
      </w:r>
    </w:p>
    <w:p w:rsidR="00AE661D" w:rsidRPr="007725D1" w:rsidRDefault="00AE661D" w:rsidP="00345F0A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804B60" w:rsidRPr="007725D1" w:rsidRDefault="00804B60" w:rsidP="00345F0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163872" w:rsidRPr="007725D1" w:rsidRDefault="00163872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6072EF" w:rsidRPr="007725D1" w:rsidRDefault="006072EF" w:rsidP="00345F0A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37.2  </w:t>
      </w:r>
    </w:p>
    <w:p w:rsidR="006072EF" w:rsidRPr="007725D1" w:rsidRDefault="006072EF" w:rsidP="00345F0A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электроснабжение</w:t>
      </w:r>
    </w:p>
    <w:p w:rsidR="006072EF" w:rsidRPr="007725D1" w:rsidRDefault="006072EF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3118"/>
      </w:tblGrid>
      <w:tr w:rsidR="00345F0A" w:rsidRPr="007725D1" w:rsidTr="00345F0A">
        <w:trPr>
          <w:jc w:val="center"/>
        </w:trPr>
        <w:tc>
          <w:tcPr>
            <w:tcW w:w="2694" w:type="dxa"/>
          </w:tcPr>
          <w:p w:rsidR="00345F0A" w:rsidRPr="007725D1" w:rsidRDefault="00345F0A" w:rsidP="00345F0A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345F0A" w:rsidRPr="007725D1" w:rsidRDefault="00345F0A" w:rsidP="00345F0A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Регулируемый тариф</w:t>
            </w:r>
            <w:r w:rsidRPr="007725D1">
              <w:rPr>
                <w:sz w:val="24"/>
                <w:szCs w:val="24"/>
              </w:rPr>
              <w:t xml:space="preserve"> </w:t>
            </w:r>
            <w:r w:rsidRPr="007725D1">
              <w:rPr>
                <w:rFonts w:eastAsia="Times New Roman"/>
                <w:b/>
                <w:sz w:val="24"/>
                <w:szCs w:val="24"/>
              </w:rPr>
              <w:t xml:space="preserve">на электроэнергию (в </w:t>
            </w:r>
            <w:r w:rsidRPr="007725D1">
              <w:rPr>
                <w:rFonts w:eastAsia="Times New Roman"/>
                <w:b/>
                <w:sz w:val="24"/>
                <w:szCs w:val="24"/>
              </w:rPr>
              <w:lastRenderedPageBreak/>
              <w:t>рамках применяемого одноставочного, дифференцированного по зонам суток или двуставочного тарифа)</w:t>
            </w:r>
          </w:p>
        </w:tc>
        <w:tc>
          <w:tcPr>
            <w:tcW w:w="3118" w:type="dxa"/>
          </w:tcPr>
          <w:p w:rsidR="00345F0A" w:rsidRPr="007725D1" w:rsidRDefault="00345F0A" w:rsidP="00345F0A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Расчетная потребность электроэнергии в год по тарифу (цене) на </w:t>
            </w:r>
            <w:r w:rsidRPr="007725D1">
              <w:rPr>
                <w:rFonts w:eastAsia="Times New Roman"/>
                <w:b/>
                <w:sz w:val="24"/>
                <w:szCs w:val="24"/>
              </w:rPr>
              <w:lastRenderedPageBreak/>
              <w:t>электроэнергию (в рамках применяемого одноставочного, дифференцированного по зонам суток или двуставочного тарифа)</w:t>
            </w:r>
          </w:p>
        </w:tc>
      </w:tr>
      <w:tr w:rsidR="00345F0A" w:rsidRPr="007725D1" w:rsidTr="00345F0A">
        <w:trPr>
          <w:jc w:val="center"/>
        </w:trPr>
        <w:tc>
          <w:tcPr>
            <w:tcW w:w="2694" w:type="dxa"/>
          </w:tcPr>
          <w:p w:rsidR="00345F0A" w:rsidRPr="007725D1" w:rsidRDefault="00345F0A" w:rsidP="00345F0A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Электроснабжение</w:t>
            </w:r>
          </w:p>
        </w:tc>
        <w:tc>
          <w:tcPr>
            <w:tcW w:w="2693" w:type="dxa"/>
          </w:tcPr>
          <w:p w:rsidR="00345F0A" w:rsidRPr="007725D1" w:rsidRDefault="00DF1BE9" w:rsidP="00345F0A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8,42</w:t>
            </w:r>
          </w:p>
        </w:tc>
        <w:tc>
          <w:tcPr>
            <w:tcW w:w="3118" w:type="dxa"/>
          </w:tcPr>
          <w:p w:rsidR="00345F0A" w:rsidRPr="007725D1" w:rsidRDefault="00DF1BE9" w:rsidP="00345F0A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8000</w:t>
            </w:r>
          </w:p>
        </w:tc>
      </w:tr>
    </w:tbl>
    <w:p w:rsidR="00163872" w:rsidRPr="007725D1" w:rsidRDefault="00163872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C41E5C" w:rsidRDefault="00C41E5C" w:rsidP="00016115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947D6" w:rsidRPr="007725D1" w:rsidRDefault="008947D6" w:rsidP="00016115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37.3  </w:t>
      </w:r>
    </w:p>
    <w:p w:rsidR="008947D6" w:rsidRPr="007725D1" w:rsidRDefault="008947D6" w:rsidP="00016115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теплоснабжение</w:t>
      </w:r>
    </w:p>
    <w:p w:rsidR="008947D6" w:rsidRPr="007725D1" w:rsidRDefault="008947D6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3118"/>
      </w:tblGrid>
      <w:tr w:rsidR="00016115" w:rsidRPr="007725D1" w:rsidTr="00016115">
        <w:trPr>
          <w:jc w:val="center"/>
        </w:trPr>
        <w:tc>
          <w:tcPr>
            <w:tcW w:w="2694" w:type="dxa"/>
          </w:tcPr>
          <w:p w:rsidR="00016115" w:rsidRPr="007725D1" w:rsidRDefault="00016115" w:rsidP="00016115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016115" w:rsidRPr="007725D1" w:rsidRDefault="00016115" w:rsidP="00016115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Расчетная потребность в теплоэнергии на отопление зданий, помещений и сооружений</w:t>
            </w:r>
          </w:p>
        </w:tc>
        <w:tc>
          <w:tcPr>
            <w:tcW w:w="3118" w:type="dxa"/>
          </w:tcPr>
          <w:p w:rsidR="00016115" w:rsidRPr="007725D1" w:rsidRDefault="00016115" w:rsidP="00016115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Регулируемый тариф</w:t>
            </w:r>
          </w:p>
        </w:tc>
      </w:tr>
      <w:tr w:rsidR="00016115" w:rsidRPr="007725D1" w:rsidTr="00016115">
        <w:trPr>
          <w:jc w:val="center"/>
        </w:trPr>
        <w:tc>
          <w:tcPr>
            <w:tcW w:w="2694" w:type="dxa"/>
          </w:tcPr>
          <w:p w:rsidR="00016115" w:rsidRPr="007725D1" w:rsidRDefault="00857097" w:rsidP="0001611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7725D1">
              <w:rPr>
                <w:b/>
                <w:sz w:val="24"/>
                <w:szCs w:val="24"/>
              </w:rPr>
              <w:t>Т</w:t>
            </w:r>
            <w:r w:rsidR="00016115" w:rsidRPr="007725D1">
              <w:rPr>
                <w:b/>
                <w:sz w:val="24"/>
                <w:szCs w:val="24"/>
              </w:rPr>
              <w:t>еплоснабжение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16115" w:rsidRPr="007725D1" w:rsidRDefault="00185D34" w:rsidP="0001611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</w:t>
            </w:r>
          </w:p>
        </w:tc>
        <w:tc>
          <w:tcPr>
            <w:tcW w:w="3118" w:type="dxa"/>
          </w:tcPr>
          <w:p w:rsidR="00016115" w:rsidRPr="007725D1" w:rsidRDefault="00185D34" w:rsidP="0001611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1682,72</w:t>
            </w:r>
          </w:p>
        </w:tc>
      </w:tr>
    </w:tbl>
    <w:p w:rsidR="008947D6" w:rsidRPr="007725D1" w:rsidRDefault="008947D6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170F7A" w:rsidRDefault="00170F7A" w:rsidP="00C450EB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947D6" w:rsidRPr="007725D1" w:rsidRDefault="008947D6" w:rsidP="00C450E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37.4  </w:t>
      </w:r>
    </w:p>
    <w:p w:rsidR="008947D6" w:rsidRPr="007725D1" w:rsidRDefault="008947D6" w:rsidP="00C450EB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горячее водоснабжение</w:t>
      </w:r>
    </w:p>
    <w:p w:rsidR="008947D6" w:rsidRPr="007725D1" w:rsidRDefault="008947D6" w:rsidP="00C450EB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D27F88" w:rsidRPr="007725D1" w:rsidRDefault="00D27F88" w:rsidP="00C450E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8947D6" w:rsidRPr="007725D1" w:rsidRDefault="008947D6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8947D6" w:rsidRPr="007725D1" w:rsidRDefault="008947D6" w:rsidP="00C450E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37.5  </w:t>
      </w:r>
    </w:p>
    <w:p w:rsidR="008947D6" w:rsidRPr="007725D1" w:rsidRDefault="008947D6" w:rsidP="00C450EB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холодное водоснабжение и водоотведение</w:t>
      </w:r>
    </w:p>
    <w:p w:rsidR="008947D6" w:rsidRPr="007725D1" w:rsidRDefault="008947D6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932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701"/>
        <w:gridCol w:w="1985"/>
        <w:gridCol w:w="1985"/>
      </w:tblGrid>
      <w:tr w:rsidR="00C41E5C" w:rsidRPr="007725D1" w:rsidTr="00C41E5C">
        <w:trPr>
          <w:jc w:val="center"/>
        </w:trPr>
        <w:tc>
          <w:tcPr>
            <w:tcW w:w="1418" w:type="dxa"/>
          </w:tcPr>
          <w:p w:rsidR="00C41E5C" w:rsidRPr="007725D1" w:rsidRDefault="00C41E5C" w:rsidP="00C41E5C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C41E5C" w:rsidRPr="007725D1" w:rsidRDefault="00C41E5C" w:rsidP="00C41E5C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Расчетная потребность в холодном водоснабжении</w:t>
            </w:r>
          </w:p>
        </w:tc>
        <w:tc>
          <w:tcPr>
            <w:tcW w:w="1701" w:type="dxa"/>
          </w:tcPr>
          <w:p w:rsidR="00C41E5C" w:rsidRPr="007725D1" w:rsidRDefault="00C41E5C" w:rsidP="00C41E5C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Регулируемый тариф</w:t>
            </w:r>
          </w:p>
        </w:tc>
        <w:tc>
          <w:tcPr>
            <w:tcW w:w="1985" w:type="dxa"/>
          </w:tcPr>
          <w:p w:rsidR="00C41E5C" w:rsidRPr="007725D1" w:rsidRDefault="00C41E5C" w:rsidP="00C41E5C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Расчетная потребность в водоотведении</w:t>
            </w:r>
          </w:p>
        </w:tc>
        <w:tc>
          <w:tcPr>
            <w:tcW w:w="1985" w:type="dxa"/>
          </w:tcPr>
          <w:p w:rsidR="00C41E5C" w:rsidRPr="007725D1" w:rsidRDefault="00C41E5C" w:rsidP="00C41E5C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Регулируемый тариф</w:t>
            </w:r>
          </w:p>
        </w:tc>
      </w:tr>
      <w:tr w:rsidR="00C41E5C" w:rsidRPr="007725D1" w:rsidTr="00C41E5C">
        <w:trPr>
          <w:jc w:val="center"/>
        </w:trPr>
        <w:tc>
          <w:tcPr>
            <w:tcW w:w="1418" w:type="dxa"/>
          </w:tcPr>
          <w:p w:rsidR="00C41E5C" w:rsidRPr="007725D1" w:rsidRDefault="00B9206C" w:rsidP="00C41E5C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7725D1">
              <w:rPr>
                <w:b/>
                <w:sz w:val="24"/>
                <w:szCs w:val="24"/>
              </w:rPr>
              <w:t>Холодное водоснабжение и водоотведение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41E5C" w:rsidRPr="007725D1" w:rsidRDefault="00B9206C" w:rsidP="00C41E5C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1050</w:t>
            </w:r>
          </w:p>
        </w:tc>
        <w:tc>
          <w:tcPr>
            <w:tcW w:w="1701" w:type="dxa"/>
          </w:tcPr>
          <w:p w:rsidR="00C41E5C" w:rsidRPr="007725D1" w:rsidRDefault="00B9206C" w:rsidP="00C41E5C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18,58</w:t>
            </w:r>
          </w:p>
        </w:tc>
        <w:tc>
          <w:tcPr>
            <w:tcW w:w="1985" w:type="dxa"/>
          </w:tcPr>
          <w:p w:rsidR="00C41E5C" w:rsidRPr="007725D1" w:rsidRDefault="00B9206C" w:rsidP="00C41E5C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1050</w:t>
            </w:r>
          </w:p>
        </w:tc>
        <w:tc>
          <w:tcPr>
            <w:tcW w:w="1985" w:type="dxa"/>
          </w:tcPr>
          <w:p w:rsidR="00C41E5C" w:rsidRPr="007725D1" w:rsidRDefault="00B9206C" w:rsidP="00C41E5C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16,65</w:t>
            </w:r>
          </w:p>
        </w:tc>
      </w:tr>
    </w:tbl>
    <w:p w:rsidR="008947D6" w:rsidRPr="007725D1" w:rsidRDefault="008947D6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8C6879" w:rsidRPr="007725D1" w:rsidRDefault="008C6879" w:rsidP="00A83652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37.6  </w:t>
      </w:r>
    </w:p>
    <w:p w:rsidR="008C6879" w:rsidRPr="007725D1" w:rsidRDefault="008C6879" w:rsidP="00A83652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оплату услуг внештатных сотрудников</w:t>
      </w:r>
    </w:p>
    <w:p w:rsidR="008C6879" w:rsidRPr="007725D1" w:rsidRDefault="008C6879" w:rsidP="00A83652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7E41CC" w:rsidRPr="007725D1" w:rsidRDefault="007E41CC" w:rsidP="00A8365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787370" w:rsidRPr="007725D1" w:rsidRDefault="00787370" w:rsidP="00A83652">
      <w:pPr>
        <w:pStyle w:val="ConsPlusNormal"/>
        <w:ind w:firstLine="709"/>
        <w:jc w:val="center"/>
        <w:outlineLvl w:val="0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lastRenderedPageBreak/>
        <w:t>Затраты на аренду помещений и оборудования</w:t>
      </w:r>
    </w:p>
    <w:p w:rsidR="007631A3" w:rsidRPr="007725D1" w:rsidRDefault="007631A3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631A3" w:rsidRPr="007725D1" w:rsidRDefault="007631A3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631A3" w:rsidRPr="007725D1" w:rsidRDefault="007631A3" w:rsidP="00A83652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38  </w:t>
      </w:r>
    </w:p>
    <w:p w:rsidR="007631A3" w:rsidRPr="007725D1" w:rsidRDefault="007631A3" w:rsidP="00A83652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аренду помещений</w:t>
      </w:r>
    </w:p>
    <w:p w:rsidR="007631A3" w:rsidRPr="007725D1" w:rsidRDefault="007631A3" w:rsidP="00A83652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29165C" w:rsidRPr="007725D1" w:rsidRDefault="0029165C" w:rsidP="00A8365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7631A3" w:rsidRPr="007725D1" w:rsidRDefault="007631A3" w:rsidP="007725D1">
      <w:pPr>
        <w:pStyle w:val="ConsPlusNormal"/>
        <w:ind w:firstLine="709"/>
        <w:jc w:val="both"/>
        <w:outlineLvl w:val="0"/>
        <w:rPr>
          <w:i/>
          <w:sz w:val="24"/>
          <w:szCs w:val="24"/>
          <w:u w:val="single"/>
        </w:rPr>
      </w:pPr>
    </w:p>
    <w:p w:rsidR="00E46DD4" w:rsidRPr="007725D1" w:rsidRDefault="00E46DD4" w:rsidP="00A83652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39  </w:t>
      </w:r>
    </w:p>
    <w:p w:rsidR="00E46DD4" w:rsidRPr="007725D1" w:rsidRDefault="00E46DD4" w:rsidP="00A83652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аренду помещения (зала) для проведения совещания, иного мероприятия</w:t>
      </w:r>
    </w:p>
    <w:p w:rsidR="00E46DD4" w:rsidRPr="007725D1" w:rsidRDefault="00E46DD4" w:rsidP="00A83652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29165C" w:rsidRPr="007725D1" w:rsidRDefault="0029165C" w:rsidP="00A8365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E46DD4" w:rsidRPr="007725D1" w:rsidRDefault="00E46DD4" w:rsidP="007725D1">
      <w:pPr>
        <w:pStyle w:val="ConsPlusNormal"/>
        <w:ind w:firstLine="709"/>
        <w:jc w:val="both"/>
        <w:outlineLvl w:val="0"/>
        <w:rPr>
          <w:i/>
          <w:sz w:val="24"/>
          <w:szCs w:val="24"/>
          <w:u w:val="single"/>
        </w:rPr>
      </w:pPr>
    </w:p>
    <w:p w:rsidR="009C7F65" w:rsidRPr="007725D1" w:rsidRDefault="009C7F65" w:rsidP="00A83652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40 </w:t>
      </w:r>
    </w:p>
    <w:p w:rsidR="009C7F65" w:rsidRPr="007725D1" w:rsidRDefault="009C7F65" w:rsidP="00E03414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</w:t>
      </w:r>
      <w:r w:rsidR="00537564" w:rsidRPr="007725D1">
        <w:rPr>
          <w:b/>
          <w:sz w:val="24"/>
          <w:szCs w:val="24"/>
        </w:rPr>
        <w:t>аренду оборудования для проведения совещания, иного мероприятия</w:t>
      </w:r>
    </w:p>
    <w:p w:rsidR="009C7F65" w:rsidRPr="007725D1" w:rsidRDefault="009C7F65" w:rsidP="00E03414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29165C" w:rsidRPr="007725D1" w:rsidRDefault="0029165C" w:rsidP="00E0341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E46DD4" w:rsidRPr="007725D1" w:rsidRDefault="00E46DD4" w:rsidP="007725D1">
      <w:pPr>
        <w:pStyle w:val="ConsPlusNormal"/>
        <w:ind w:firstLine="709"/>
        <w:jc w:val="both"/>
        <w:outlineLvl w:val="0"/>
        <w:rPr>
          <w:i/>
          <w:sz w:val="24"/>
          <w:szCs w:val="24"/>
          <w:u w:val="single"/>
        </w:rPr>
      </w:pPr>
    </w:p>
    <w:p w:rsidR="005C589C" w:rsidRPr="007725D1" w:rsidRDefault="005C589C" w:rsidP="007725D1">
      <w:pPr>
        <w:pStyle w:val="ConsPlusNormal"/>
        <w:ind w:firstLine="709"/>
        <w:jc w:val="both"/>
        <w:outlineLvl w:val="3"/>
        <w:rPr>
          <w:b/>
          <w:i/>
          <w:sz w:val="24"/>
          <w:szCs w:val="24"/>
          <w:u w:val="single"/>
        </w:rPr>
      </w:pPr>
    </w:p>
    <w:p w:rsidR="005C589C" w:rsidRPr="007725D1" w:rsidRDefault="005C589C" w:rsidP="00E03414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Затраты на содержание имущества,</w:t>
      </w:r>
    </w:p>
    <w:p w:rsidR="005C589C" w:rsidRPr="007725D1" w:rsidRDefault="005C589C" w:rsidP="00E03414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не отнесенные к затратам на содержание имущества в рамках</w:t>
      </w:r>
    </w:p>
    <w:p w:rsidR="005C589C" w:rsidRPr="007725D1" w:rsidRDefault="005C589C" w:rsidP="00E03414">
      <w:pPr>
        <w:pStyle w:val="ConsPlusNormal"/>
        <w:ind w:firstLine="709"/>
        <w:jc w:val="center"/>
        <w:outlineLvl w:val="0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затрат на информационно-коммуникационные технологии</w:t>
      </w:r>
    </w:p>
    <w:p w:rsidR="00CF1C94" w:rsidRPr="007725D1" w:rsidRDefault="00CF1C94" w:rsidP="007725D1">
      <w:pPr>
        <w:pStyle w:val="ConsPlusNormal"/>
        <w:ind w:firstLine="709"/>
        <w:jc w:val="both"/>
        <w:outlineLvl w:val="0"/>
        <w:rPr>
          <w:i/>
          <w:sz w:val="24"/>
          <w:szCs w:val="24"/>
          <w:u w:val="single"/>
        </w:rPr>
      </w:pPr>
    </w:p>
    <w:p w:rsidR="00CF1C94" w:rsidRPr="007725D1" w:rsidRDefault="00CF1C94" w:rsidP="00E03414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41</w:t>
      </w:r>
    </w:p>
    <w:p w:rsidR="00CF1C94" w:rsidRPr="007725D1" w:rsidRDefault="00CF1C94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CF1C94" w:rsidRPr="007725D1" w:rsidRDefault="007F7086" w:rsidP="00E03414">
      <w:pPr>
        <w:pStyle w:val="ConsPlusNormal"/>
        <w:ind w:firstLine="709"/>
        <w:jc w:val="center"/>
        <w:outlineLvl w:val="0"/>
        <w:rPr>
          <w:rFonts w:eastAsia="Times New Roman"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Не предусмотрена</w:t>
      </w:r>
      <w:r w:rsidR="00CF1C94" w:rsidRPr="007725D1">
        <w:rPr>
          <w:b/>
          <w:sz w:val="24"/>
          <w:szCs w:val="24"/>
        </w:rPr>
        <w:t>. (см. формулу 41)</w:t>
      </w:r>
    </w:p>
    <w:p w:rsidR="00CF1C94" w:rsidRPr="007725D1" w:rsidRDefault="00CF1C94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0D778B" w:rsidRPr="007725D1" w:rsidRDefault="000D778B" w:rsidP="00E0341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41.1  </w:t>
      </w:r>
    </w:p>
    <w:p w:rsidR="000D778B" w:rsidRPr="007725D1" w:rsidRDefault="000D778B" w:rsidP="007725D1">
      <w:pPr>
        <w:pStyle w:val="ConsPlusNormal"/>
        <w:ind w:firstLine="709"/>
        <w:jc w:val="both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техническое обслуживание и регламентно-профилактический ремонт систем охранно-тревожной сигнализации</w:t>
      </w:r>
    </w:p>
    <w:p w:rsidR="000D778B" w:rsidRPr="007725D1" w:rsidRDefault="000D778B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4253"/>
      </w:tblGrid>
      <w:tr w:rsidR="00E03414" w:rsidRPr="007725D1" w:rsidTr="00E03414">
        <w:trPr>
          <w:jc w:val="center"/>
        </w:trPr>
        <w:tc>
          <w:tcPr>
            <w:tcW w:w="3969" w:type="dxa"/>
          </w:tcPr>
          <w:p w:rsidR="00E03414" w:rsidRPr="007725D1" w:rsidRDefault="00E03414" w:rsidP="00E03414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 обслуживаемых устройств в составе системы охранно-тревожной сигнализации</w:t>
            </w:r>
          </w:p>
        </w:tc>
        <w:tc>
          <w:tcPr>
            <w:tcW w:w="4253" w:type="dxa"/>
          </w:tcPr>
          <w:p w:rsidR="00E03414" w:rsidRPr="007725D1" w:rsidRDefault="00E03414" w:rsidP="00E03414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 обслуживания 1 устройства</w:t>
            </w:r>
            <w:r w:rsidR="00567077">
              <w:rPr>
                <w:rFonts w:eastAsia="Times New Roman"/>
                <w:b/>
                <w:sz w:val="24"/>
                <w:szCs w:val="24"/>
              </w:rPr>
              <w:t xml:space="preserve"> ежемесячно</w:t>
            </w:r>
          </w:p>
        </w:tc>
      </w:tr>
      <w:tr w:rsidR="00E03414" w:rsidRPr="007725D1" w:rsidTr="00E03414">
        <w:trPr>
          <w:jc w:val="center"/>
        </w:trPr>
        <w:tc>
          <w:tcPr>
            <w:tcW w:w="3969" w:type="dxa"/>
          </w:tcPr>
          <w:p w:rsidR="00E03414" w:rsidRPr="007725D1" w:rsidRDefault="00E03414" w:rsidP="00E0341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E03414">
              <w:rPr>
                <w:rFonts w:eastAsia="Times New Roman"/>
                <w:sz w:val="24"/>
                <w:szCs w:val="24"/>
              </w:rPr>
              <w:t>Техническое обслуживание и регламентно-профилактический ремонт систем охранно-тревожной сигнализации</w:t>
            </w:r>
          </w:p>
        </w:tc>
        <w:tc>
          <w:tcPr>
            <w:tcW w:w="4253" w:type="dxa"/>
          </w:tcPr>
          <w:p w:rsidR="00E03414" w:rsidRPr="007725D1" w:rsidRDefault="00567077" w:rsidP="00E0341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600</w:t>
            </w:r>
          </w:p>
        </w:tc>
      </w:tr>
    </w:tbl>
    <w:p w:rsidR="000D778B" w:rsidRDefault="000D778B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E03414" w:rsidRPr="007725D1" w:rsidRDefault="00E03414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0D778B" w:rsidRPr="007725D1" w:rsidRDefault="000D778B" w:rsidP="00E0341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lastRenderedPageBreak/>
        <w:t xml:space="preserve">Таблица 41.2  </w:t>
      </w:r>
    </w:p>
    <w:p w:rsidR="000D778B" w:rsidRPr="007725D1" w:rsidRDefault="000D778B" w:rsidP="00FE5BCB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проведение текущего ремонта помещения</w:t>
      </w:r>
    </w:p>
    <w:p w:rsidR="000D778B" w:rsidRPr="007725D1" w:rsidRDefault="000D778B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4253"/>
      </w:tblGrid>
      <w:tr w:rsidR="00FE5BCB" w:rsidRPr="007725D1" w:rsidTr="00FE5BCB">
        <w:trPr>
          <w:jc w:val="center"/>
        </w:trPr>
        <w:tc>
          <w:tcPr>
            <w:tcW w:w="3969" w:type="dxa"/>
          </w:tcPr>
          <w:p w:rsidR="00FE5BCB" w:rsidRPr="007725D1" w:rsidRDefault="00FE5BCB" w:rsidP="00046799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FE5BCB" w:rsidRPr="007725D1" w:rsidRDefault="00FE5BCB" w:rsidP="00046799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 текущего ремонта 1 кв. метра площади здания</w:t>
            </w:r>
          </w:p>
        </w:tc>
      </w:tr>
      <w:tr w:rsidR="00FE5BCB" w:rsidRPr="007725D1" w:rsidTr="00FE5BCB">
        <w:trPr>
          <w:jc w:val="center"/>
        </w:trPr>
        <w:tc>
          <w:tcPr>
            <w:tcW w:w="3969" w:type="dxa"/>
          </w:tcPr>
          <w:p w:rsidR="00FE5BCB" w:rsidRPr="007725D1" w:rsidRDefault="00AB6BF1" w:rsidP="00046799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Текущий ремонт помещения</w:t>
            </w:r>
          </w:p>
        </w:tc>
        <w:tc>
          <w:tcPr>
            <w:tcW w:w="4253" w:type="dxa"/>
          </w:tcPr>
          <w:p w:rsidR="00FE5BCB" w:rsidRPr="007725D1" w:rsidRDefault="00AB6BF1" w:rsidP="00046799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10000</w:t>
            </w:r>
          </w:p>
        </w:tc>
      </w:tr>
    </w:tbl>
    <w:p w:rsidR="000D778B" w:rsidRPr="007725D1" w:rsidRDefault="000D778B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0D778B" w:rsidRPr="007725D1" w:rsidRDefault="000D778B" w:rsidP="0004679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41.3  </w:t>
      </w:r>
    </w:p>
    <w:p w:rsidR="000D778B" w:rsidRPr="007725D1" w:rsidRDefault="000D778B" w:rsidP="007D2A4C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содержание прилегающей территории</w:t>
      </w:r>
    </w:p>
    <w:p w:rsidR="000D778B" w:rsidRPr="007725D1" w:rsidRDefault="000D778B" w:rsidP="007D2A4C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D91483" w:rsidRPr="007725D1" w:rsidRDefault="00D91483" w:rsidP="007D2A4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B126F2" w:rsidRPr="007725D1" w:rsidRDefault="00B126F2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126F2" w:rsidRPr="007725D1" w:rsidRDefault="00B126F2" w:rsidP="007D2A4C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41.4  </w:t>
      </w:r>
    </w:p>
    <w:p w:rsidR="00B126F2" w:rsidRPr="007725D1" w:rsidRDefault="00B126F2" w:rsidP="007D2A4C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оплату услуг по обслуживанию и уборке помещения</w:t>
      </w:r>
    </w:p>
    <w:p w:rsidR="00B126F2" w:rsidRPr="007725D1" w:rsidRDefault="00B126F2" w:rsidP="007D2A4C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D91483" w:rsidRPr="007725D1" w:rsidRDefault="00D91483" w:rsidP="007D2A4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B126F2" w:rsidRPr="007725D1" w:rsidRDefault="00B126F2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B126F2" w:rsidRPr="007725D1" w:rsidRDefault="00B126F2" w:rsidP="00046799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41.5  </w:t>
      </w:r>
    </w:p>
    <w:p w:rsidR="00B126F2" w:rsidRPr="007725D1" w:rsidRDefault="00B126F2" w:rsidP="007725D1">
      <w:pPr>
        <w:pStyle w:val="ConsPlusNormal"/>
        <w:ind w:firstLine="709"/>
        <w:jc w:val="both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вывоз твердых бытовых отходов</w:t>
      </w:r>
    </w:p>
    <w:p w:rsidR="00B126F2" w:rsidRPr="007725D1" w:rsidRDefault="00B126F2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4253"/>
      </w:tblGrid>
      <w:tr w:rsidR="00046799" w:rsidRPr="007725D1" w:rsidTr="00046799">
        <w:trPr>
          <w:jc w:val="center"/>
        </w:trPr>
        <w:tc>
          <w:tcPr>
            <w:tcW w:w="3969" w:type="dxa"/>
          </w:tcPr>
          <w:p w:rsidR="00046799" w:rsidRPr="007725D1" w:rsidRDefault="00046799" w:rsidP="007D2A4C">
            <w:pPr>
              <w:pStyle w:val="ConsPlusNormal"/>
              <w:ind w:firstLine="3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046799" w:rsidRPr="007725D1" w:rsidRDefault="00046799" w:rsidP="007D2A4C">
            <w:pPr>
              <w:pStyle w:val="ConsPlusNormal"/>
              <w:ind w:firstLine="35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 вывоза 1 куб. метра твердых бытовых отходов</w:t>
            </w:r>
          </w:p>
        </w:tc>
      </w:tr>
      <w:tr w:rsidR="00046799" w:rsidRPr="007725D1" w:rsidTr="00046799">
        <w:trPr>
          <w:jc w:val="center"/>
        </w:trPr>
        <w:tc>
          <w:tcPr>
            <w:tcW w:w="3969" w:type="dxa"/>
          </w:tcPr>
          <w:p w:rsidR="00046799" w:rsidRPr="007725D1" w:rsidRDefault="007D2A4C" w:rsidP="007D2A4C">
            <w:pPr>
              <w:pStyle w:val="ConsPlusNormal"/>
              <w:ind w:firstLine="35"/>
              <w:jc w:val="center"/>
              <w:rPr>
                <w:rFonts w:eastAsia="Times New Roman"/>
                <w:sz w:val="24"/>
                <w:szCs w:val="24"/>
              </w:rPr>
            </w:pPr>
            <w:r w:rsidRPr="007D2A4C">
              <w:rPr>
                <w:rFonts w:eastAsia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4253" w:type="dxa"/>
          </w:tcPr>
          <w:p w:rsidR="00046799" w:rsidRPr="007725D1" w:rsidRDefault="007D2A4C" w:rsidP="007D2A4C">
            <w:pPr>
              <w:pStyle w:val="ConsPlusNormal"/>
              <w:ind w:firstLine="3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500</w:t>
            </w:r>
          </w:p>
        </w:tc>
      </w:tr>
    </w:tbl>
    <w:p w:rsidR="00B126F2" w:rsidRPr="007725D1" w:rsidRDefault="00B126F2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B126F2" w:rsidRPr="007725D1" w:rsidRDefault="00B126F2" w:rsidP="007B0A7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41.6  </w:t>
      </w:r>
    </w:p>
    <w:p w:rsidR="00B126F2" w:rsidRPr="007725D1" w:rsidRDefault="00B126F2" w:rsidP="007B0A7D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техническое обслуживание и регламентно-профилактический ремонт лифтов</w:t>
      </w:r>
    </w:p>
    <w:p w:rsidR="00B126F2" w:rsidRPr="007725D1" w:rsidRDefault="00B126F2" w:rsidP="007B0A7D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D91483" w:rsidRPr="007725D1" w:rsidRDefault="00D91483" w:rsidP="007B0A7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CF1C94" w:rsidRPr="007725D1" w:rsidRDefault="00CF1C94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773B49" w:rsidRPr="007725D1" w:rsidRDefault="00773B49" w:rsidP="007B0A7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41.7  </w:t>
      </w:r>
    </w:p>
    <w:p w:rsidR="00773B49" w:rsidRPr="007725D1" w:rsidRDefault="00773B49" w:rsidP="007B0A7D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</w:t>
      </w:r>
    </w:p>
    <w:p w:rsidR="00773B49" w:rsidRPr="007725D1" w:rsidRDefault="00773B49" w:rsidP="007B0A7D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D91483" w:rsidRPr="007725D1" w:rsidRDefault="00D91483" w:rsidP="007B0A7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773B49" w:rsidRPr="007725D1" w:rsidRDefault="00773B49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7B0A7D" w:rsidRDefault="007B0A7D" w:rsidP="007B0A7D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7B0A7D" w:rsidRDefault="007B0A7D" w:rsidP="007B0A7D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773B49" w:rsidRPr="007725D1" w:rsidRDefault="00773B49" w:rsidP="007B0A7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lastRenderedPageBreak/>
        <w:t xml:space="preserve">Таблица 41.8  </w:t>
      </w:r>
    </w:p>
    <w:p w:rsidR="00773B49" w:rsidRPr="007725D1" w:rsidRDefault="00773B49" w:rsidP="007B0A7D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техническое обслуживание и регламентно-профилактический ремонт водонапорной насосной станции пожаротушения</w:t>
      </w:r>
    </w:p>
    <w:p w:rsidR="00773B49" w:rsidRPr="007725D1" w:rsidRDefault="00773B49" w:rsidP="007B0A7D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D91483" w:rsidRPr="007725D1" w:rsidRDefault="00D91483" w:rsidP="007B0A7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CF1C94" w:rsidRPr="007725D1" w:rsidRDefault="00CF1C94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F03E05" w:rsidRPr="007725D1" w:rsidRDefault="00F03E05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3E05" w:rsidRPr="007725D1" w:rsidRDefault="00F03E05" w:rsidP="007B0A7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41.9  </w:t>
      </w:r>
    </w:p>
    <w:p w:rsidR="00F03E05" w:rsidRPr="007725D1" w:rsidRDefault="00F03E05" w:rsidP="007B0A7D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</w:p>
    <w:p w:rsidR="00F03E05" w:rsidRPr="007725D1" w:rsidRDefault="00F03E05" w:rsidP="007B0A7D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D91483" w:rsidRPr="007725D1" w:rsidRDefault="00D91483" w:rsidP="007B0A7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F03E05" w:rsidRPr="007725D1" w:rsidRDefault="00F03E05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F03E05" w:rsidRPr="007725D1" w:rsidRDefault="00F03E05" w:rsidP="007B0A7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41.10  </w:t>
      </w:r>
    </w:p>
    <w:p w:rsidR="00F03E05" w:rsidRPr="007725D1" w:rsidRDefault="00F03E05" w:rsidP="007B0A7D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</w:t>
      </w:r>
    </w:p>
    <w:p w:rsidR="00F03E05" w:rsidRPr="007725D1" w:rsidRDefault="00F03E05" w:rsidP="007B0A7D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D91483" w:rsidRPr="007725D1" w:rsidRDefault="00D91483" w:rsidP="007B0A7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F03E05" w:rsidRPr="007725D1" w:rsidRDefault="00F03E05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EF0BE3" w:rsidRPr="007725D1" w:rsidRDefault="00EF0BE3" w:rsidP="007B0A7D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42</w:t>
      </w:r>
    </w:p>
    <w:p w:rsidR="00EF0BE3" w:rsidRPr="007725D1" w:rsidRDefault="00EF0BE3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EF0BE3" w:rsidRPr="007725D1" w:rsidRDefault="007F7086" w:rsidP="007B0A7D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Не предусмотрена</w:t>
      </w:r>
      <w:r w:rsidR="00980289" w:rsidRPr="007725D1">
        <w:rPr>
          <w:b/>
          <w:sz w:val="24"/>
          <w:szCs w:val="24"/>
        </w:rPr>
        <w:t>.</w:t>
      </w:r>
    </w:p>
    <w:p w:rsidR="008D05EC" w:rsidRPr="007725D1" w:rsidRDefault="008D05EC" w:rsidP="007725D1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</w:p>
    <w:p w:rsidR="008D05EC" w:rsidRPr="007725D1" w:rsidRDefault="008D05EC" w:rsidP="007B0A7D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43</w:t>
      </w:r>
    </w:p>
    <w:p w:rsidR="008D05EC" w:rsidRPr="007725D1" w:rsidRDefault="008D05EC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8D05EC" w:rsidRPr="007725D1" w:rsidRDefault="007F7086" w:rsidP="007B0A7D">
      <w:pPr>
        <w:pStyle w:val="ConsPlusNormal"/>
        <w:ind w:firstLine="709"/>
        <w:jc w:val="center"/>
        <w:outlineLvl w:val="0"/>
        <w:rPr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Не предусмотрена</w:t>
      </w:r>
      <w:r w:rsidR="00980289" w:rsidRPr="007725D1">
        <w:rPr>
          <w:b/>
          <w:sz w:val="24"/>
          <w:szCs w:val="24"/>
        </w:rPr>
        <w:t>.</w:t>
      </w:r>
    </w:p>
    <w:p w:rsidR="008D05EC" w:rsidRPr="007725D1" w:rsidRDefault="008D05EC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FF3E4B" w:rsidRPr="007725D1" w:rsidRDefault="00FF3E4B" w:rsidP="007B0A7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44  </w:t>
      </w:r>
    </w:p>
    <w:p w:rsidR="00FF3E4B" w:rsidRPr="007725D1" w:rsidRDefault="00FF3E4B" w:rsidP="007B0A7D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закупку услуг управляющей компании</w:t>
      </w:r>
    </w:p>
    <w:p w:rsidR="00FF3E4B" w:rsidRPr="007725D1" w:rsidRDefault="00FF3E4B" w:rsidP="007B0A7D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D364CC" w:rsidRPr="007725D1" w:rsidRDefault="00D364CC" w:rsidP="007B0A7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A6639E" w:rsidRDefault="00A6639E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B0A7D" w:rsidRDefault="007B0A7D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B0A7D" w:rsidRDefault="007B0A7D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B0A7D" w:rsidRDefault="007B0A7D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B0A7D" w:rsidRPr="007725D1" w:rsidRDefault="007B0A7D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6639E" w:rsidRPr="007725D1" w:rsidRDefault="00A6639E" w:rsidP="007B0A7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lastRenderedPageBreak/>
        <w:t xml:space="preserve">Таблица 45  </w:t>
      </w:r>
    </w:p>
    <w:p w:rsidR="00A6639E" w:rsidRPr="007725D1" w:rsidRDefault="00A6639E" w:rsidP="007725D1">
      <w:pPr>
        <w:pStyle w:val="ConsPlusNormal"/>
        <w:ind w:firstLine="709"/>
        <w:jc w:val="both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техническое обслуживание и ремонт транспортных средств</w:t>
      </w:r>
    </w:p>
    <w:p w:rsidR="00A6639E" w:rsidRPr="007725D1" w:rsidRDefault="00A6639E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tbl>
      <w:tblPr>
        <w:tblStyle w:val="ab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4253"/>
      </w:tblGrid>
      <w:tr w:rsidR="007B0A7D" w:rsidRPr="007725D1" w:rsidTr="00D556F4">
        <w:trPr>
          <w:jc w:val="center"/>
        </w:trPr>
        <w:tc>
          <w:tcPr>
            <w:tcW w:w="3969" w:type="dxa"/>
          </w:tcPr>
          <w:p w:rsidR="007B0A7D" w:rsidRPr="007725D1" w:rsidRDefault="00D556F4" w:rsidP="00D556F4">
            <w:pPr>
              <w:pStyle w:val="ConsPlusNormal"/>
              <w:ind w:firstLine="35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7B0A7D" w:rsidRPr="007725D1" w:rsidRDefault="007116CD" w:rsidP="007116CD">
            <w:pPr>
              <w:pStyle w:val="ConsPlusNormal"/>
              <w:ind w:firstLine="35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Планируемые з</w:t>
            </w:r>
            <w:r w:rsidR="00D556F4" w:rsidRPr="00D556F4">
              <w:rPr>
                <w:rFonts w:eastAsia="Times New Roman"/>
                <w:b/>
                <w:sz w:val="24"/>
                <w:szCs w:val="24"/>
              </w:rPr>
              <w:t>атрат</w:t>
            </w:r>
            <w:r w:rsidR="00D556F4">
              <w:rPr>
                <w:rFonts w:eastAsia="Times New Roman"/>
                <w:b/>
                <w:sz w:val="24"/>
                <w:szCs w:val="24"/>
              </w:rPr>
              <w:t>ы</w:t>
            </w:r>
            <w:r w:rsidR="00D556F4" w:rsidRPr="00D556F4">
              <w:rPr>
                <w:rFonts w:eastAsia="Times New Roman"/>
                <w:b/>
                <w:sz w:val="24"/>
                <w:szCs w:val="24"/>
              </w:rPr>
              <w:t xml:space="preserve"> в </w:t>
            </w:r>
            <w:r>
              <w:rPr>
                <w:rFonts w:eastAsia="Times New Roman"/>
                <w:b/>
                <w:sz w:val="24"/>
                <w:szCs w:val="24"/>
              </w:rPr>
              <w:t>год</w:t>
            </w:r>
          </w:p>
        </w:tc>
      </w:tr>
      <w:tr w:rsidR="007B0A7D" w:rsidRPr="007725D1" w:rsidTr="00D556F4">
        <w:trPr>
          <w:jc w:val="center"/>
        </w:trPr>
        <w:tc>
          <w:tcPr>
            <w:tcW w:w="3969" w:type="dxa"/>
          </w:tcPr>
          <w:p w:rsidR="007B0A7D" w:rsidRPr="007725D1" w:rsidRDefault="00D556F4" w:rsidP="00D556F4">
            <w:pPr>
              <w:pStyle w:val="ConsPlusNormal"/>
              <w:ind w:firstLine="35"/>
              <w:jc w:val="center"/>
              <w:rPr>
                <w:rFonts w:eastAsia="Times New Roman"/>
                <w:sz w:val="24"/>
                <w:szCs w:val="24"/>
              </w:rPr>
            </w:pPr>
            <w:r w:rsidRPr="007725D1">
              <w:rPr>
                <w:b/>
                <w:sz w:val="24"/>
                <w:szCs w:val="24"/>
              </w:rPr>
              <w:t>Техническое обслуживание и ремонт транспортных средств</w:t>
            </w:r>
          </w:p>
        </w:tc>
        <w:tc>
          <w:tcPr>
            <w:tcW w:w="4253" w:type="dxa"/>
          </w:tcPr>
          <w:p w:rsidR="007B0A7D" w:rsidRPr="007725D1" w:rsidRDefault="009B65D6" w:rsidP="00D556F4">
            <w:pPr>
              <w:pStyle w:val="ConsPlusNormal"/>
              <w:ind w:firstLine="35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510000</w:t>
            </w:r>
          </w:p>
        </w:tc>
      </w:tr>
    </w:tbl>
    <w:p w:rsidR="00B80A55" w:rsidRPr="007725D1" w:rsidRDefault="00B80A55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A6639E" w:rsidRPr="007725D1" w:rsidRDefault="00275964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7725D1">
        <w:rPr>
          <w:sz w:val="24"/>
          <w:szCs w:val="24"/>
        </w:rPr>
        <w:t>*</w:t>
      </w:r>
      <w:r w:rsidR="00A6639E" w:rsidRPr="007725D1">
        <w:rPr>
          <w:sz w:val="24"/>
          <w:szCs w:val="24"/>
        </w:rPr>
        <w:t>Определяются по фактическим затратам в отчетном финансовом году.</w:t>
      </w:r>
    </w:p>
    <w:p w:rsidR="00A6639E" w:rsidRPr="007725D1" w:rsidRDefault="00A6639E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A6639E" w:rsidRPr="007725D1" w:rsidRDefault="00A6639E" w:rsidP="00DE0BF1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46  </w:t>
      </w:r>
    </w:p>
    <w:p w:rsidR="00A6639E" w:rsidRPr="007725D1" w:rsidRDefault="00A6639E" w:rsidP="00DE0BF1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техническое обслуживание и регламентно-профилактический ремонт бытового оборудования</w:t>
      </w:r>
    </w:p>
    <w:p w:rsidR="00A6639E" w:rsidRPr="007725D1" w:rsidRDefault="00A6639E" w:rsidP="00DE0BF1">
      <w:pPr>
        <w:pStyle w:val="ConsPlusNormal"/>
        <w:ind w:firstLine="709"/>
        <w:jc w:val="center"/>
        <w:outlineLvl w:val="0"/>
        <w:rPr>
          <w:sz w:val="24"/>
          <w:szCs w:val="24"/>
        </w:rPr>
      </w:pPr>
    </w:p>
    <w:p w:rsidR="003E761D" w:rsidRPr="007725D1" w:rsidRDefault="003E761D" w:rsidP="00DE0BF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275964" w:rsidRPr="007725D1" w:rsidRDefault="00275964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A6639E" w:rsidRPr="007725D1" w:rsidRDefault="00A6639E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961F19" w:rsidRPr="007725D1" w:rsidRDefault="00961F19" w:rsidP="00912D1D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47</w:t>
      </w:r>
    </w:p>
    <w:p w:rsidR="00961F19" w:rsidRPr="007725D1" w:rsidRDefault="00961F19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961F19" w:rsidRPr="007725D1" w:rsidRDefault="007F7086" w:rsidP="00E10715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Не предусмотрена</w:t>
      </w:r>
      <w:r w:rsidR="00961F19" w:rsidRPr="007725D1">
        <w:rPr>
          <w:b/>
          <w:sz w:val="24"/>
          <w:szCs w:val="24"/>
        </w:rPr>
        <w:t>. (см. формулу 47)</w:t>
      </w:r>
    </w:p>
    <w:p w:rsidR="005B20EC" w:rsidRPr="007725D1" w:rsidRDefault="005B20EC" w:rsidP="007725D1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</w:p>
    <w:p w:rsidR="005B20EC" w:rsidRPr="007725D1" w:rsidRDefault="005B20EC" w:rsidP="00E10715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47.1  </w:t>
      </w:r>
    </w:p>
    <w:p w:rsidR="005B20EC" w:rsidRPr="007725D1" w:rsidRDefault="005B20EC" w:rsidP="00E10715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</w:t>
      </w:r>
      <w:r w:rsidRPr="007725D1">
        <w:rPr>
          <w:rFonts w:eastAsia="Times New Roman"/>
          <w:b/>
          <w:sz w:val="24"/>
          <w:szCs w:val="24"/>
        </w:rPr>
        <w:t>техническое обслуживание и регламентно-профилактический ремонт дизельных генераторных установок</w:t>
      </w:r>
    </w:p>
    <w:p w:rsidR="005B20EC" w:rsidRPr="007725D1" w:rsidRDefault="005B20EC" w:rsidP="00E10715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5C2344" w:rsidRPr="007725D1" w:rsidRDefault="005C2344" w:rsidP="00E1071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5B20EC" w:rsidRPr="007725D1" w:rsidRDefault="005B20EC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5B20EC" w:rsidRPr="007725D1" w:rsidRDefault="005B20EC" w:rsidP="00E10715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47.2  </w:t>
      </w:r>
    </w:p>
    <w:p w:rsidR="005B20EC" w:rsidRPr="007725D1" w:rsidRDefault="005B20EC" w:rsidP="00E10715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техническое обслуживание и регламентно-профилактический ремонт системы газового пожаротушения</w:t>
      </w:r>
    </w:p>
    <w:p w:rsidR="005B20EC" w:rsidRPr="007725D1" w:rsidRDefault="005B20EC" w:rsidP="00E10715">
      <w:pPr>
        <w:pStyle w:val="ConsPlusNormal"/>
        <w:ind w:firstLine="709"/>
        <w:jc w:val="center"/>
        <w:rPr>
          <w:rFonts w:eastAsia="Times New Roman"/>
          <w:b/>
          <w:sz w:val="24"/>
          <w:szCs w:val="24"/>
        </w:rPr>
      </w:pPr>
    </w:p>
    <w:p w:rsidR="005C2344" w:rsidRPr="007725D1" w:rsidRDefault="005C2344" w:rsidP="00E1071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5B20EC" w:rsidRPr="007725D1" w:rsidRDefault="005B20EC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5B20EC" w:rsidRPr="007725D1" w:rsidRDefault="005B20EC" w:rsidP="00E10715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47.3  </w:t>
      </w:r>
    </w:p>
    <w:p w:rsidR="005B20EC" w:rsidRPr="007725D1" w:rsidRDefault="005B20EC" w:rsidP="00E10715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техническое обслуживание и регламентно-профилактический ремонт систем кондиционирования и вентиляции</w:t>
      </w:r>
    </w:p>
    <w:p w:rsidR="005B20EC" w:rsidRPr="007725D1" w:rsidRDefault="005B20EC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4253"/>
      </w:tblGrid>
      <w:tr w:rsidR="00E10715" w:rsidRPr="007725D1" w:rsidTr="00E10715">
        <w:trPr>
          <w:jc w:val="center"/>
        </w:trPr>
        <w:tc>
          <w:tcPr>
            <w:tcW w:w="3969" w:type="dxa"/>
          </w:tcPr>
          <w:p w:rsidR="00E10715" w:rsidRPr="007725D1" w:rsidRDefault="00E10715" w:rsidP="00E10715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E10715" w:rsidRPr="007725D1" w:rsidRDefault="00E10715" w:rsidP="00E10715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 технического обслуживания и регламентно-профилактического ремонта 1 установки кондиционирования и элементов вентиляции</w:t>
            </w:r>
          </w:p>
        </w:tc>
      </w:tr>
      <w:tr w:rsidR="00E10715" w:rsidRPr="007725D1" w:rsidTr="00E10715">
        <w:trPr>
          <w:jc w:val="center"/>
        </w:trPr>
        <w:tc>
          <w:tcPr>
            <w:tcW w:w="3969" w:type="dxa"/>
          </w:tcPr>
          <w:p w:rsidR="00E10715" w:rsidRPr="007725D1" w:rsidRDefault="00E10715" w:rsidP="00E1071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E10715">
              <w:rPr>
                <w:rFonts w:eastAsia="Times New Roman"/>
                <w:sz w:val="24"/>
                <w:szCs w:val="24"/>
              </w:rPr>
              <w:t>Техническое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10715">
              <w:rPr>
                <w:rFonts w:eastAsia="Times New Roman"/>
                <w:sz w:val="24"/>
                <w:szCs w:val="24"/>
              </w:rPr>
              <w:t xml:space="preserve">обслуживание и регламентно-профилактический </w:t>
            </w:r>
            <w:r w:rsidRPr="00E10715">
              <w:rPr>
                <w:rFonts w:eastAsia="Times New Roman"/>
                <w:sz w:val="24"/>
                <w:szCs w:val="24"/>
              </w:rPr>
              <w:lastRenderedPageBreak/>
              <w:t>ремонт систем кондиционирования и вентиляции</w:t>
            </w:r>
          </w:p>
        </w:tc>
        <w:tc>
          <w:tcPr>
            <w:tcW w:w="4253" w:type="dxa"/>
          </w:tcPr>
          <w:p w:rsidR="00E10715" w:rsidRPr="007725D1" w:rsidRDefault="00156CC3" w:rsidP="00E1071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Не более 5000</w:t>
            </w:r>
          </w:p>
        </w:tc>
      </w:tr>
    </w:tbl>
    <w:p w:rsidR="000D20E4" w:rsidRPr="007725D1" w:rsidRDefault="000D20E4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0D20E4" w:rsidRPr="007725D1" w:rsidRDefault="000D20E4" w:rsidP="00CA3F16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47.4  </w:t>
      </w:r>
    </w:p>
    <w:p w:rsidR="000D20E4" w:rsidRPr="007725D1" w:rsidRDefault="000D20E4" w:rsidP="00CA3F16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техническое обслуживание и регламентно-профилактический ремонт систем пожарной сигнализации</w:t>
      </w:r>
    </w:p>
    <w:p w:rsidR="000D20E4" w:rsidRPr="007725D1" w:rsidRDefault="000D20E4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4253"/>
      </w:tblGrid>
      <w:tr w:rsidR="00DE3A13" w:rsidRPr="007725D1" w:rsidTr="005E792C">
        <w:trPr>
          <w:jc w:val="center"/>
        </w:trPr>
        <w:tc>
          <w:tcPr>
            <w:tcW w:w="3969" w:type="dxa"/>
          </w:tcPr>
          <w:p w:rsidR="00DE3A13" w:rsidRPr="007725D1" w:rsidRDefault="00DE3A13" w:rsidP="005E792C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DE3A13" w:rsidRPr="007725D1" w:rsidRDefault="00DE3A13" w:rsidP="005E792C">
            <w:pPr>
              <w:pStyle w:val="ConsPlusNormal"/>
              <w:ind w:hanging="10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 технического обслуживания и регламентно-профилактического ремонта 1 извещателя в год</w:t>
            </w:r>
          </w:p>
        </w:tc>
      </w:tr>
      <w:tr w:rsidR="00DE3A13" w:rsidRPr="007725D1" w:rsidTr="005E792C">
        <w:trPr>
          <w:jc w:val="center"/>
        </w:trPr>
        <w:tc>
          <w:tcPr>
            <w:tcW w:w="3969" w:type="dxa"/>
          </w:tcPr>
          <w:p w:rsidR="00DE3A13" w:rsidRPr="007725D1" w:rsidRDefault="00E46EF0" w:rsidP="005E792C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7725D1">
              <w:rPr>
                <w:b/>
                <w:sz w:val="24"/>
                <w:szCs w:val="24"/>
              </w:rPr>
              <w:t>Техническое обслуживание и регламентно-профилактический ремонт систем пожарной сигнализации</w:t>
            </w:r>
          </w:p>
        </w:tc>
        <w:tc>
          <w:tcPr>
            <w:tcW w:w="4253" w:type="dxa"/>
          </w:tcPr>
          <w:p w:rsidR="00DE3A13" w:rsidRPr="007725D1" w:rsidRDefault="00593970" w:rsidP="005E792C">
            <w:pPr>
              <w:pStyle w:val="ConsPlusNormal"/>
              <w:ind w:hanging="10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10000</w:t>
            </w:r>
          </w:p>
        </w:tc>
      </w:tr>
    </w:tbl>
    <w:p w:rsidR="000D20E4" w:rsidRPr="007725D1" w:rsidRDefault="000D20E4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0D20E4" w:rsidRPr="007725D1" w:rsidRDefault="000D20E4" w:rsidP="0039016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47.5  </w:t>
      </w:r>
    </w:p>
    <w:p w:rsidR="000D20E4" w:rsidRPr="007725D1" w:rsidRDefault="000D20E4" w:rsidP="0039016D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техническое обслуживание и регламентно-профилактический ремонт систем контроля и управления доступом</w:t>
      </w:r>
    </w:p>
    <w:p w:rsidR="000D20E4" w:rsidRPr="007725D1" w:rsidRDefault="000D20E4" w:rsidP="0039016D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5C2344" w:rsidRPr="007725D1" w:rsidRDefault="005C2344" w:rsidP="0039016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0D20E4" w:rsidRPr="007725D1" w:rsidRDefault="000D20E4" w:rsidP="0039016D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47.6  </w:t>
      </w:r>
    </w:p>
    <w:p w:rsidR="000D20E4" w:rsidRPr="007725D1" w:rsidRDefault="000D20E4" w:rsidP="00E709E8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техническое обслуживание и регламентно-профилактический ремонт систем автоматического диспетчерского управления</w:t>
      </w:r>
    </w:p>
    <w:p w:rsidR="000D20E4" w:rsidRPr="007725D1" w:rsidRDefault="000D20E4" w:rsidP="00E709E8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5C2344" w:rsidRPr="007725D1" w:rsidRDefault="005C2344" w:rsidP="00E709E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5B20EC" w:rsidRPr="007725D1" w:rsidRDefault="005B20EC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5C4840" w:rsidRPr="007725D1" w:rsidRDefault="005C4840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5C4840" w:rsidRPr="007725D1" w:rsidRDefault="005C4840" w:rsidP="00E709E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47.7  </w:t>
      </w:r>
    </w:p>
    <w:p w:rsidR="005C4840" w:rsidRPr="007725D1" w:rsidRDefault="005C4840" w:rsidP="00E709E8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техническое обслуживание и регламентно-профилактический ремонт систем видеонаблюдения</w:t>
      </w:r>
    </w:p>
    <w:p w:rsidR="005C4840" w:rsidRPr="007725D1" w:rsidRDefault="005C4840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4253"/>
      </w:tblGrid>
      <w:tr w:rsidR="00E709E8" w:rsidRPr="007725D1" w:rsidTr="00125858">
        <w:trPr>
          <w:jc w:val="center"/>
        </w:trPr>
        <w:tc>
          <w:tcPr>
            <w:tcW w:w="3969" w:type="dxa"/>
          </w:tcPr>
          <w:p w:rsidR="00E709E8" w:rsidRPr="007725D1" w:rsidRDefault="00E709E8" w:rsidP="00125858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E709E8" w:rsidRPr="007725D1" w:rsidRDefault="00E709E8" w:rsidP="00125858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 технического обслуживания и регламентно-профилактического ремонта 1 устройства в составе систем видеонаблюдения в год</w:t>
            </w:r>
          </w:p>
        </w:tc>
      </w:tr>
      <w:tr w:rsidR="00E709E8" w:rsidRPr="007725D1" w:rsidTr="00125858">
        <w:trPr>
          <w:jc w:val="center"/>
        </w:trPr>
        <w:tc>
          <w:tcPr>
            <w:tcW w:w="3969" w:type="dxa"/>
          </w:tcPr>
          <w:p w:rsidR="00E709E8" w:rsidRPr="007725D1" w:rsidRDefault="00125858" w:rsidP="0012585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125858">
              <w:rPr>
                <w:rFonts w:eastAsia="Times New Roman"/>
                <w:sz w:val="24"/>
                <w:szCs w:val="24"/>
              </w:rPr>
              <w:t>Техническое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25858">
              <w:rPr>
                <w:rFonts w:eastAsia="Times New Roman"/>
                <w:sz w:val="24"/>
                <w:szCs w:val="24"/>
              </w:rPr>
              <w:t>обслуживание и регламентно-профилактический ремонт систем видеонаблюдения</w:t>
            </w:r>
          </w:p>
        </w:tc>
        <w:tc>
          <w:tcPr>
            <w:tcW w:w="4253" w:type="dxa"/>
          </w:tcPr>
          <w:p w:rsidR="00E709E8" w:rsidRPr="00125858" w:rsidRDefault="00125858" w:rsidP="0012585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125858">
              <w:rPr>
                <w:rFonts w:eastAsia="Times New Roman"/>
                <w:sz w:val="24"/>
                <w:szCs w:val="24"/>
              </w:rPr>
              <w:t>Не более 3500</w:t>
            </w:r>
          </w:p>
        </w:tc>
      </w:tr>
    </w:tbl>
    <w:p w:rsidR="005A5B42" w:rsidRPr="007725D1" w:rsidRDefault="005A5B42" w:rsidP="007725D1">
      <w:pPr>
        <w:tabs>
          <w:tab w:val="left" w:pos="7814"/>
          <w:tab w:val="right" w:pos="935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5A5B42" w:rsidRPr="007725D1" w:rsidRDefault="005A5B42" w:rsidP="00125858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lastRenderedPageBreak/>
        <w:t>Таблица 48</w:t>
      </w:r>
    </w:p>
    <w:p w:rsidR="00B87296" w:rsidRPr="007725D1" w:rsidRDefault="00B87296" w:rsidP="00125858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оплату услуг внештатных сотрудников</w:t>
      </w:r>
    </w:p>
    <w:p w:rsidR="00B87296" w:rsidRPr="007725D1" w:rsidRDefault="00B87296" w:rsidP="00125858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3E7D98" w:rsidRPr="007725D1" w:rsidRDefault="003E7D98" w:rsidP="0012585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7F7086" w:rsidRPr="007725D1" w:rsidRDefault="007F7086" w:rsidP="007725D1">
      <w:pPr>
        <w:pStyle w:val="ConsPlusNormal"/>
        <w:ind w:firstLine="709"/>
        <w:jc w:val="both"/>
        <w:outlineLvl w:val="3"/>
        <w:rPr>
          <w:b/>
          <w:i/>
          <w:sz w:val="24"/>
          <w:szCs w:val="24"/>
          <w:u w:val="single"/>
        </w:rPr>
      </w:pPr>
    </w:p>
    <w:p w:rsidR="00614D9E" w:rsidRPr="007725D1" w:rsidRDefault="00614D9E" w:rsidP="00125858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Затраты на приобретение прочих работ и услуг,</w:t>
      </w:r>
    </w:p>
    <w:p w:rsidR="00614D9E" w:rsidRPr="007725D1" w:rsidRDefault="00614D9E" w:rsidP="00125858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не относящиеся к затратам на услуги связи, транспортные</w:t>
      </w:r>
    </w:p>
    <w:p w:rsidR="00614D9E" w:rsidRPr="007725D1" w:rsidRDefault="00614D9E" w:rsidP="00125858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услуги, оплату расходов по договорам об оказании услуг,</w:t>
      </w:r>
    </w:p>
    <w:p w:rsidR="00614D9E" w:rsidRPr="007725D1" w:rsidRDefault="00614D9E" w:rsidP="00125858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связанных с проездом и наймом жилого помещения</w:t>
      </w:r>
    </w:p>
    <w:p w:rsidR="00614D9E" w:rsidRPr="007725D1" w:rsidRDefault="00614D9E" w:rsidP="00125858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в связи с командированием работников, заключаемым</w:t>
      </w:r>
    </w:p>
    <w:p w:rsidR="00614D9E" w:rsidRPr="007725D1" w:rsidRDefault="00614D9E" w:rsidP="00125858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со сторонними организациями, а также к затратам</w:t>
      </w:r>
    </w:p>
    <w:p w:rsidR="00614D9E" w:rsidRPr="007725D1" w:rsidRDefault="00614D9E" w:rsidP="00125858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на коммунальные услуги, аренду помещений и оборудования,</w:t>
      </w:r>
    </w:p>
    <w:p w:rsidR="00614D9E" w:rsidRPr="007725D1" w:rsidRDefault="00614D9E" w:rsidP="00125858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содержание имущества в рамках прочих затрат и затратам</w:t>
      </w:r>
    </w:p>
    <w:p w:rsidR="00614D9E" w:rsidRPr="007725D1" w:rsidRDefault="00614D9E" w:rsidP="00125858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на приобретение прочих работ и услуг в рамках затрат</w:t>
      </w:r>
    </w:p>
    <w:p w:rsidR="005A5B42" w:rsidRPr="007725D1" w:rsidRDefault="00614D9E" w:rsidP="00125858">
      <w:pPr>
        <w:pStyle w:val="ConsPlusNormal"/>
        <w:ind w:firstLine="709"/>
        <w:jc w:val="center"/>
        <w:outlineLvl w:val="0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на информационно-коммуникационные технологии</w:t>
      </w:r>
    </w:p>
    <w:p w:rsidR="00880C3D" w:rsidRPr="007725D1" w:rsidRDefault="00880C3D" w:rsidP="00125858">
      <w:pPr>
        <w:pStyle w:val="ConsPlusNormal"/>
        <w:ind w:firstLine="709"/>
        <w:jc w:val="center"/>
        <w:outlineLvl w:val="0"/>
        <w:rPr>
          <w:sz w:val="24"/>
          <w:szCs w:val="24"/>
        </w:rPr>
      </w:pPr>
    </w:p>
    <w:p w:rsidR="007F7086" w:rsidRPr="007725D1" w:rsidRDefault="007F7086" w:rsidP="007725D1">
      <w:pPr>
        <w:tabs>
          <w:tab w:val="left" w:pos="7814"/>
          <w:tab w:val="right" w:pos="935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880C3D" w:rsidRPr="007725D1" w:rsidRDefault="00880C3D" w:rsidP="004712DE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49</w:t>
      </w:r>
    </w:p>
    <w:p w:rsidR="00880C3D" w:rsidRPr="007725D1" w:rsidRDefault="00880C3D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880C3D" w:rsidRPr="007725D1" w:rsidRDefault="007F7086" w:rsidP="004712DE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Не предусмотрена</w:t>
      </w:r>
      <w:r w:rsidR="00880C3D" w:rsidRPr="007725D1">
        <w:rPr>
          <w:b/>
          <w:sz w:val="24"/>
          <w:szCs w:val="24"/>
        </w:rPr>
        <w:t>. (см. формулу 49)</w:t>
      </w:r>
    </w:p>
    <w:p w:rsidR="00880C3D" w:rsidRPr="007725D1" w:rsidRDefault="00880C3D" w:rsidP="007725D1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</w:p>
    <w:p w:rsidR="003F2CD9" w:rsidRPr="007725D1" w:rsidRDefault="003F2CD9" w:rsidP="004712D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49.1  </w:t>
      </w:r>
    </w:p>
    <w:p w:rsidR="003F2CD9" w:rsidRPr="007725D1" w:rsidRDefault="003F2CD9" w:rsidP="004712DE">
      <w:pPr>
        <w:pStyle w:val="ConsPlusNormal"/>
        <w:ind w:firstLine="709"/>
        <w:jc w:val="right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приобретение спецжурналов</w:t>
      </w:r>
    </w:p>
    <w:p w:rsidR="003F2CD9" w:rsidRPr="007725D1" w:rsidRDefault="003F2CD9" w:rsidP="004712DE">
      <w:pPr>
        <w:pStyle w:val="ConsPlusNormal"/>
        <w:ind w:firstLine="709"/>
        <w:jc w:val="right"/>
        <w:rPr>
          <w:rFonts w:eastAsia="Times New Roman"/>
          <w:sz w:val="24"/>
          <w:szCs w:val="24"/>
        </w:rPr>
      </w:pPr>
    </w:p>
    <w:p w:rsidR="00DA4B9E" w:rsidRPr="007725D1" w:rsidRDefault="00DA4B9E" w:rsidP="004712D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880C3D" w:rsidRPr="007725D1" w:rsidRDefault="00880C3D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3F2CD9" w:rsidRPr="007725D1" w:rsidRDefault="003F2CD9" w:rsidP="004712D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49.2  </w:t>
      </w:r>
    </w:p>
    <w:p w:rsidR="003F2CD9" w:rsidRPr="007725D1" w:rsidRDefault="003F2CD9" w:rsidP="007725D1">
      <w:pPr>
        <w:pStyle w:val="ConsPlusNormal"/>
        <w:ind w:firstLine="709"/>
        <w:jc w:val="both"/>
        <w:rPr>
          <w:b/>
          <w:sz w:val="24"/>
          <w:szCs w:val="24"/>
        </w:rPr>
      </w:pPr>
      <w:r w:rsidRPr="00686969">
        <w:rPr>
          <w:rFonts w:eastAsia="Times New Roman"/>
          <w:b/>
          <w:sz w:val="24"/>
          <w:szCs w:val="24"/>
        </w:rPr>
        <w:t>Нормативы цены</w:t>
      </w:r>
      <w:r w:rsidRPr="00686969">
        <w:rPr>
          <w:b/>
          <w:sz w:val="24"/>
          <w:szCs w:val="24"/>
        </w:rPr>
        <w:t xml:space="preserve">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</w:p>
    <w:p w:rsidR="00E4467B" w:rsidRPr="007725D1" w:rsidRDefault="00E4467B" w:rsidP="007725D1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Style w:val="ab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4253"/>
      </w:tblGrid>
      <w:tr w:rsidR="00686969" w:rsidRPr="007725D1" w:rsidTr="00686969">
        <w:trPr>
          <w:jc w:val="center"/>
        </w:trPr>
        <w:tc>
          <w:tcPr>
            <w:tcW w:w="3969" w:type="dxa"/>
          </w:tcPr>
          <w:p w:rsidR="00686969" w:rsidRPr="007725D1" w:rsidRDefault="00686969" w:rsidP="00686969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686969" w:rsidRPr="007725D1" w:rsidRDefault="00686969" w:rsidP="00686969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Стоимость, год</w:t>
            </w:r>
          </w:p>
        </w:tc>
      </w:tr>
      <w:tr w:rsidR="00686969" w:rsidRPr="007725D1" w:rsidTr="00686969">
        <w:trPr>
          <w:jc w:val="center"/>
        </w:trPr>
        <w:tc>
          <w:tcPr>
            <w:tcW w:w="3969" w:type="dxa"/>
          </w:tcPr>
          <w:p w:rsidR="00686969" w:rsidRPr="007725D1" w:rsidRDefault="00686969" w:rsidP="00686969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686969">
              <w:rPr>
                <w:rFonts w:eastAsia="Times New Roman"/>
                <w:sz w:val="24"/>
                <w:szCs w:val="24"/>
              </w:rPr>
              <w:t>Приобретение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686969">
              <w:rPr>
                <w:rFonts w:eastAsia="Times New Roman"/>
                <w:sz w:val="24"/>
                <w:szCs w:val="24"/>
              </w:rPr>
              <w:t>информационных услуг</w:t>
            </w:r>
          </w:p>
        </w:tc>
        <w:tc>
          <w:tcPr>
            <w:tcW w:w="4253" w:type="dxa"/>
          </w:tcPr>
          <w:p w:rsidR="00686969" w:rsidRPr="007725D1" w:rsidRDefault="00686969" w:rsidP="00686969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600000</w:t>
            </w:r>
          </w:p>
        </w:tc>
      </w:tr>
    </w:tbl>
    <w:p w:rsidR="00275964" w:rsidRPr="007725D1" w:rsidRDefault="00275964" w:rsidP="007725D1">
      <w:pPr>
        <w:pStyle w:val="ConsPlusNormal"/>
        <w:ind w:firstLine="709"/>
        <w:jc w:val="both"/>
        <w:rPr>
          <w:sz w:val="24"/>
          <w:szCs w:val="24"/>
        </w:rPr>
      </w:pPr>
    </w:p>
    <w:p w:rsidR="00E4467B" w:rsidRPr="007725D1" w:rsidRDefault="00275964" w:rsidP="007725D1">
      <w:pPr>
        <w:pStyle w:val="ConsPlusNormal"/>
        <w:ind w:firstLine="709"/>
        <w:jc w:val="both"/>
        <w:rPr>
          <w:sz w:val="24"/>
          <w:szCs w:val="24"/>
        </w:rPr>
      </w:pPr>
      <w:r w:rsidRPr="007725D1">
        <w:rPr>
          <w:sz w:val="24"/>
          <w:szCs w:val="24"/>
        </w:rPr>
        <w:t>*</w:t>
      </w:r>
      <w:r w:rsidR="00E4467B" w:rsidRPr="007725D1">
        <w:rPr>
          <w:sz w:val="24"/>
          <w:szCs w:val="24"/>
        </w:rPr>
        <w:t>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определяется по фактическим затратам в отчетном финансовом году.</w:t>
      </w:r>
    </w:p>
    <w:p w:rsidR="003F2CD9" w:rsidRPr="007725D1" w:rsidRDefault="003F2CD9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4D2070" w:rsidRPr="007725D1" w:rsidRDefault="004D2070" w:rsidP="008465EA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50</w:t>
      </w:r>
    </w:p>
    <w:p w:rsidR="004D2070" w:rsidRPr="007725D1" w:rsidRDefault="004D2070" w:rsidP="008465EA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оплату услуг внештатных сотрудников</w:t>
      </w:r>
    </w:p>
    <w:p w:rsidR="004D2070" w:rsidRPr="007725D1" w:rsidRDefault="004D2070" w:rsidP="008465EA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DA4B9E" w:rsidRPr="007725D1" w:rsidRDefault="00DA4B9E" w:rsidP="008465EA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AF69D3" w:rsidRPr="007725D1" w:rsidRDefault="00AF69D3" w:rsidP="007725D1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</w:p>
    <w:p w:rsidR="00AF69D3" w:rsidRPr="007725D1" w:rsidRDefault="00AF69D3" w:rsidP="00CD21D6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51</w:t>
      </w:r>
    </w:p>
    <w:p w:rsidR="00AF69D3" w:rsidRPr="007725D1" w:rsidRDefault="00AF69D3" w:rsidP="00CD21D6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проведение предрейсового и послерейсового осмотра водителей транспортных средств</w:t>
      </w:r>
    </w:p>
    <w:p w:rsidR="00AF69D3" w:rsidRPr="007725D1" w:rsidRDefault="00AF69D3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4253"/>
      </w:tblGrid>
      <w:tr w:rsidR="00CD21D6" w:rsidRPr="007725D1" w:rsidTr="00CD21D6">
        <w:trPr>
          <w:jc w:val="center"/>
        </w:trPr>
        <w:tc>
          <w:tcPr>
            <w:tcW w:w="3969" w:type="dxa"/>
          </w:tcPr>
          <w:p w:rsidR="00CD21D6" w:rsidRPr="007725D1" w:rsidRDefault="00CD21D6" w:rsidP="00CD21D6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CD21D6" w:rsidRPr="007725D1" w:rsidRDefault="00CD21D6" w:rsidP="00CD21D6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на проведения 1 предрейсового </w:t>
            </w:r>
            <w:r w:rsidRPr="007725D1">
              <w:rPr>
                <w:rFonts w:eastAsia="Times New Roman"/>
                <w:b/>
                <w:sz w:val="24"/>
                <w:szCs w:val="24"/>
              </w:rPr>
              <w:t>осмотра</w:t>
            </w:r>
          </w:p>
        </w:tc>
      </w:tr>
      <w:tr w:rsidR="00CD21D6" w:rsidRPr="007725D1" w:rsidTr="00CD21D6">
        <w:trPr>
          <w:jc w:val="center"/>
        </w:trPr>
        <w:tc>
          <w:tcPr>
            <w:tcW w:w="3969" w:type="dxa"/>
          </w:tcPr>
          <w:p w:rsidR="00CD21D6" w:rsidRPr="007725D1" w:rsidRDefault="00211561" w:rsidP="00CD21D6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7725D1">
              <w:rPr>
                <w:b/>
                <w:sz w:val="24"/>
                <w:szCs w:val="24"/>
              </w:rPr>
              <w:t>Предрейсов</w:t>
            </w:r>
            <w:r>
              <w:rPr>
                <w:b/>
                <w:sz w:val="24"/>
                <w:szCs w:val="24"/>
              </w:rPr>
              <w:t>ый осмотр</w:t>
            </w:r>
          </w:p>
        </w:tc>
        <w:tc>
          <w:tcPr>
            <w:tcW w:w="4253" w:type="dxa"/>
          </w:tcPr>
          <w:p w:rsidR="00CD21D6" w:rsidRPr="007725D1" w:rsidRDefault="00211561" w:rsidP="00CD21D6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Не более 140</w:t>
            </w:r>
          </w:p>
        </w:tc>
      </w:tr>
    </w:tbl>
    <w:p w:rsidR="00AF69D3" w:rsidRPr="007725D1" w:rsidRDefault="00AF69D3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F69D3" w:rsidRPr="007725D1" w:rsidRDefault="00AF69D3" w:rsidP="00CD21D6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52  </w:t>
      </w:r>
    </w:p>
    <w:p w:rsidR="00AF69D3" w:rsidRPr="007725D1" w:rsidRDefault="00AF69D3" w:rsidP="00CD21D6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аттестацию специальных помещений</w:t>
      </w:r>
    </w:p>
    <w:p w:rsidR="00AF69D3" w:rsidRPr="007725D1" w:rsidRDefault="00AF69D3" w:rsidP="00CD21D6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7D46FF" w:rsidRPr="007725D1" w:rsidRDefault="007D46FF" w:rsidP="00CD21D6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AF69D3" w:rsidRPr="007725D1" w:rsidRDefault="00AF69D3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F69D3" w:rsidRPr="007725D1" w:rsidRDefault="00AF69D3" w:rsidP="00CD21D6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53  </w:t>
      </w:r>
    </w:p>
    <w:p w:rsidR="00AF69D3" w:rsidRPr="007725D1" w:rsidRDefault="00AF69D3" w:rsidP="00CD21D6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проведение диспансеризации работников</w:t>
      </w:r>
    </w:p>
    <w:p w:rsidR="00AF69D3" w:rsidRPr="007725D1" w:rsidRDefault="00AF69D3" w:rsidP="00CD21D6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7D46FF" w:rsidRPr="007725D1" w:rsidRDefault="007D46FF" w:rsidP="00CD21D6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273913" w:rsidRPr="007725D1" w:rsidRDefault="00273913" w:rsidP="00191EB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54  </w:t>
      </w:r>
    </w:p>
    <w:p w:rsidR="00273913" w:rsidRPr="007725D1" w:rsidRDefault="00273913" w:rsidP="00191EB8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оплату работ по монтажу (установке), дооборудованию и наладке оборудования</w:t>
      </w:r>
    </w:p>
    <w:p w:rsidR="00273913" w:rsidRPr="007725D1" w:rsidRDefault="00273913" w:rsidP="00191EB8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8068C3" w:rsidRPr="007725D1" w:rsidRDefault="008068C3" w:rsidP="00191EB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AF69D3" w:rsidRPr="007725D1" w:rsidRDefault="00AF69D3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FC00CA" w:rsidRPr="007725D1" w:rsidRDefault="00FC00CA" w:rsidP="00191EB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55  </w:t>
      </w:r>
    </w:p>
    <w:p w:rsidR="00FC00CA" w:rsidRPr="007725D1" w:rsidRDefault="00FC00CA" w:rsidP="00191EB8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оплату услуг вневедомственной охраны, частных охранных организаций</w:t>
      </w:r>
    </w:p>
    <w:p w:rsidR="00FC00CA" w:rsidRPr="007725D1" w:rsidRDefault="00FC00CA" w:rsidP="00191EB8">
      <w:pPr>
        <w:pStyle w:val="ConsPlusNormal"/>
        <w:ind w:firstLine="709"/>
        <w:jc w:val="center"/>
        <w:rPr>
          <w:sz w:val="24"/>
          <w:szCs w:val="24"/>
        </w:rPr>
      </w:pPr>
    </w:p>
    <w:p w:rsidR="008068C3" w:rsidRPr="007725D1" w:rsidRDefault="008068C3" w:rsidP="00191EB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275964" w:rsidRPr="007725D1" w:rsidRDefault="00275964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FC00CA" w:rsidRPr="007725D1" w:rsidRDefault="00FC00CA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FC00CA" w:rsidRPr="007725D1" w:rsidRDefault="00FC00CA" w:rsidP="00191EB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56  </w:t>
      </w:r>
    </w:p>
    <w:p w:rsidR="00FC00CA" w:rsidRPr="007725D1" w:rsidRDefault="00FC00CA" w:rsidP="00191EB8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приобретение полисов обязательного страхования гражданской ответственности владельцев транспортных средств</w:t>
      </w:r>
    </w:p>
    <w:p w:rsidR="00FC00CA" w:rsidRPr="007725D1" w:rsidRDefault="00FC00CA" w:rsidP="007725D1">
      <w:pPr>
        <w:pStyle w:val="ConsPlusNormal"/>
        <w:ind w:firstLine="709"/>
        <w:jc w:val="both"/>
        <w:rPr>
          <w:sz w:val="24"/>
          <w:szCs w:val="24"/>
        </w:rPr>
      </w:pPr>
    </w:p>
    <w:p w:rsidR="00FC00CA" w:rsidRPr="007725D1" w:rsidRDefault="00FC00CA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7725D1">
        <w:rPr>
          <w:sz w:val="24"/>
          <w:szCs w:val="24"/>
        </w:rPr>
        <w:t xml:space="preserve">           Определяются</w:t>
      </w:r>
      <w:r w:rsidRPr="007725D1">
        <w:rPr>
          <w:b/>
          <w:sz w:val="24"/>
          <w:szCs w:val="24"/>
        </w:rPr>
        <w:t xml:space="preserve"> </w:t>
      </w:r>
      <w:r w:rsidRPr="007725D1">
        <w:rPr>
          <w:sz w:val="24"/>
          <w:szCs w:val="24"/>
        </w:rPr>
        <w:t xml:space="preserve">в соответствии с базовыми ставками страховых тарифов и коэффициентами страховых тарифов, установленными </w:t>
      </w:r>
      <w:hyperlink r:id="rId281" w:tooltip="Указание Банка России от 19.09.2014 N 3384-У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" w:history="1">
        <w:r w:rsidRPr="007725D1">
          <w:rPr>
            <w:sz w:val="24"/>
            <w:szCs w:val="24"/>
          </w:rPr>
          <w:t>указанием</w:t>
        </w:r>
      </w:hyperlink>
      <w:r w:rsidRPr="007725D1">
        <w:rPr>
          <w:sz w:val="24"/>
          <w:szCs w:val="24"/>
        </w:rPr>
        <w:t xml:space="preserve"> Центрального банка Российской Федерации от 19 сентября 2014 года</w:t>
      </w:r>
      <w:r w:rsidRPr="007725D1">
        <w:rPr>
          <w:sz w:val="24"/>
          <w:szCs w:val="24"/>
        </w:rPr>
        <w:br/>
        <w:t xml:space="preserve">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</w:t>
      </w:r>
      <w:r w:rsidRPr="007725D1">
        <w:rPr>
          <w:sz w:val="24"/>
          <w:szCs w:val="24"/>
        </w:rPr>
        <w:lastRenderedPageBreak/>
        <w:t>транспортных средств».</w:t>
      </w:r>
    </w:p>
    <w:p w:rsidR="006E2823" w:rsidRPr="007725D1" w:rsidRDefault="006E2823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tbl>
      <w:tblPr>
        <w:tblStyle w:val="ab"/>
        <w:tblW w:w="5018" w:type="pct"/>
        <w:jc w:val="center"/>
        <w:tblLayout w:type="fixed"/>
        <w:tblLook w:val="04A0" w:firstRow="1" w:lastRow="0" w:firstColumn="1" w:lastColumn="0" w:noHBand="0" w:noVBand="1"/>
      </w:tblPr>
      <w:tblGrid>
        <w:gridCol w:w="1248"/>
        <w:gridCol w:w="840"/>
        <w:gridCol w:w="1145"/>
        <w:gridCol w:w="1133"/>
        <w:gridCol w:w="1131"/>
        <w:gridCol w:w="1135"/>
        <w:gridCol w:w="991"/>
        <w:gridCol w:w="851"/>
        <w:gridCol w:w="1131"/>
      </w:tblGrid>
      <w:tr w:rsidR="00191EB8" w:rsidRPr="00191EB8" w:rsidTr="00D258E8">
        <w:trPr>
          <w:jc w:val="center"/>
        </w:trPr>
        <w:tc>
          <w:tcPr>
            <w:tcW w:w="649" w:type="pct"/>
          </w:tcPr>
          <w:p w:rsidR="00191EB8" w:rsidRPr="00191EB8" w:rsidRDefault="00191EB8" w:rsidP="00191EB8">
            <w:pPr>
              <w:pStyle w:val="ConsPlusNormal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91EB8">
              <w:rPr>
                <w:rFonts w:eastAsia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37" w:type="pct"/>
          </w:tcPr>
          <w:p w:rsidR="00191EB8" w:rsidRPr="00191EB8" w:rsidRDefault="00191EB8" w:rsidP="00191EB8">
            <w:pPr>
              <w:pStyle w:val="ConsPlusNormal"/>
              <w:ind w:firstLine="21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91EB8">
              <w:rPr>
                <w:rFonts w:eastAsia="Times New Roman"/>
                <w:b/>
                <w:sz w:val="18"/>
                <w:szCs w:val="18"/>
              </w:rPr>
              <w:t>Предельный размер базовой ставки страхового тарифа</w:t>
            </w:r>
          </w:p>
        </w:tc>
        <w:tc>
          <w:tcPr>
            <w:tcW w:w="596" w:type="pct"/>
          </w:tcPr>
          <w:p w:rsidR="00191EB8" w:rsidRPr="00191EB8" w:rsidRDefault="00191EB8" w:rsidP="00191EB8">
            <w:pPr>
              <w:pStyle w:val="ConsPlusNormal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91EB8">
              <w:rPr>
                <w:rFonts w:eastAsia="Times New Roman"/>
                <w:b/>
                <w:sz w:val="18"/>
                <w:szCs w:val="18"/>
              </w:rPr>
              <w:t>Коэффициент страховых тарифов в зависимости от территории преимущественного использования</w:t>
            </w:r>
          </w:p>
        </w:tc>
        <w:tc>
          <w:tcPr>
            <w:tcW w:w="590" w:type="pct"/>
          </w:tcPr>
          <w:p w:rsidR="00191EB8" w:rsidRPr="00191EB8" w:rsidRDefault="00191EB8" w:rsidP="00191EB8">
            <w:pPr>
              <w:pStyle w:val="ConsPlusNormal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91EB8">
              <w:rPr>
                <w:rFonts w:eastAsia="Times New Roman"/>
                <w:b/>
                <w:sz w:val="18"/>
                <w:szCs w:val="18"/>
              </w:rPr>
              <w:t>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</w:t>
            </w:r>
          </w:p>
        </w:tc>
        <w:tc>
          <w:tcPr>
            <w:tcW w:w="589" w:type="pct"/>
          </w:tcPr>
          <w:p w:rsidR="00191EB8" w:rsidRPr="00191EB8" w:rsidRDefault="00191EB8" w:rsidP="00191EB8">
            <w:pPr>
              <w:pStyle w:val="ConsPlusNormal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91EB8">
              <w:rPr>
                <w:rFonts w:eastAsia="Times New Roman"/>
                <w:b/>
                <w:sz w:val="18"/>
                <w:szCs w:val="18"/>
              </w:rPr>
              <w:t>Коэффициент страховых тарифов в зависимости от наличия сведений о количестве лиц, допущенных к управлению транспортным средством</w:t>
            </w:r>
          </w:p>
        </w:tc>
        <w:tc>
          <w:tcPr>
            <w:tcW w:w="591" w:type="pct"/>
          </w:tcPr>
          <w:p w:rsidR="00191EB8" w:rsidRPr="00191EB8" w:rsidRDefault="00191EB8" w:rsidP="00191EB8">
            <w:pPr>
              <w:pStyle w:val="ConsPlusNormal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91EB8">
              <w:rPr>
                <w:rFonts w:eastAsia="Times New Roman"/>
                <w:b/>
                <w:sz w:val="18"/>
                <w:szCs w:val="18"/>
              </w:rPr>
              <w:t>Коэффициент страховых тарифов в зависимости от технических характеристик транспортного средства</w:t>
            </w:r>
          </w:p>
        </w:tc>
        <w:tc>
          <w:tcPr>
            <w:tcW w:w="516" w:type="pct"/>
          </w:tcPr>
          <w:p w:rsidR="00191EB8" w:rsidRPr="00191EB8" w:rsidRDefault="00191EB8" w:rsidP="00191EB8">
            <w:pPr>
              <w:pStyle w:val="ConsPlusNormal"/>
              <w:ind w:firstLine="32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91EB8">
              <w:rPr>
                <w:rFonts w:eastAsia="Times New Roman"/>
                <w:b/>
                <w:sz w:val="18"/>
                <w:szCs w:val="18"/>
              </w:rPr>
              <w:t>Коэффициент страховых тарифов в зависимости от периода использования транспортного средства</w:t>
            </w:r>
          </w:p>
        </w:tc>
        <w:tc>
          <w:tcPr>
            <w:tcW w:w="443" w:type="pct"/>
          </w:tcPr>
          <w:p w:rsidR="00191EB8" w:rsidRPr="00191EB8" w:rsidRDefault="00191EB8" w:rsidP="00191EB8">
            <w:pPr>
              <w:pStyle w:val="ConsPlusNormal"/>
              <w:ind w:firstLine="35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91EB8">
              <w:rPr>
                <w:rFonts w:eastAsia="Times New Roman"/>
                <w:b/>
                <w:sz w:val="18"/>
                <w:szCs w:val="18"/>
              </w:rPr>
              <w:t>Коэффициент страховых тарифов в зависимости от наличия нарушений, предусмотренных пунктом 3 статьи 9 Федерального закона</w:t>
            </w:r>
          </w:p>
          <w:p w:rsidR="00191EB8" w:rsidRPr="00191EB8" w:rsidRDefault="00191EB8" w:rsidP="00191EB8">
            <w:pPr>
              <w:pStyle w:val="ConsPlusNormal"/>
              <w:ind w:firstLine="35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91EB8">
              <w:rPr>
                <w:rFonts w:eastAsia="Times New Roman"/>
                <w:b/>
                <w:sz w:val="18"/>
                <w:szCs w:val="18"/>
              </w:rPr>
              <w:t>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90" w:type="pct"/>
          </w:tcPr>
          <w:p w:rsidR="00191EB8" w:rsidRPr="00191EB8" w:rsidRDefault="00191EB8" w:rsidP="00191EB8">
            <w:pPr>
              <w:pStyle w:val="ConsPlusNormal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191EB8">
              <w:rPr>
                <w:rFonts w:eastAsia="Times New Roman"/>
                <w:b/>
                <w:sz w:val="18"/>
                <w:szCs w:val="18"/>
              </w:rPr>
              <w:t>Коэффициент страховых тарифов в зависимости от наличия в договоре обязательного страхования условия, предусматривающего возможность управления транспортным средством с прицепом к нему</w:t>
            </w:r>
          </w:p>
        </w:tc>
      </w:tr>
      <w:tr w:rsidR="00191EB8" w:rsidRPr="00191EB8" w:rsidTr="00D258E8">
        <w:trPr>
          <w:jc w:val="center"/>
        </w:trPr>
        <w:tc>
          <w:tcPr>
            <w:tcW w:w="649" w:type="pct"/>
          </w:tcPr>
          <w:p w:rsidR="00191EB8" w:rsidRPr="00191EB8" w:rsidRDefault="00D85918" w:rsidP="00191EB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D258E8">
              <w:rPr>
                <w:rFonts w:eastAsia="Times New Roman"/>
                <w:sz w:val="18"/>
                <w:szCs w:val="18"/>
              </w:rPr>
              <w:t>П</w:t>
            </w:r>
            <w:r w:rsidR="00D258E8" w:rsidRPr="00D258E8">
              <w:rPr>
                <w:rFonts w:eastAsia="Times New Roman"/>
                <w:sz w:val="18"/>
                <w:szCs w:val="18"/>
              </w:rPr>
              <w:t>риобретение полисов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437" w:type="pct"/>
          </w:tcPr>
          <w:p w:rsidR="00191EB8" w:rsidRPr="00191EB8" w:rsidRDefault="00D258E8" w:rsidP="00191EB8">
            <w:pPr>
              <w:pStyle w:val="ConsPlusNormal"/>
              <w:ind w:firstLine="21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2573</w:t>
            </w:r>
          </w:p>
        </w:tc>
        <w:tc>
          <w:tcPr>
            <w:tcW w:w="596" w:type="pct"/>
          </w:tcPr>
          <w:p w:rsidR="00191EB8" w:rsidRPr="00191EB8" w:rsidRDefault="00D258E8" w:rsidP="00191EB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0,9</w:t>
            </w:r>
          </w:p>
        </w:tc>
        <w:tc>
          <w:tcPr>
            <w:tcW w:w="590" w:type="pct"/>
          </w:tcPr>
          <w:p w:rsidR="00191EB8" w:rsidRPr="00191EB8" w:rsidRDefault="008C1830" w:rsidP="00191EB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589" w:type="pct"/>
          </w:tcPr>
          <w:p w:rsidR="00191EB8" w:rsidRPr="00191EB8" w:rsidRDefault="00D258E8" w:rsidP="00191EB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1,8</w:t>
            </w:r>
          </w:p>
        </w:tc>
        <w:tc>
          <w:tcPr>
            <w:tcW w:w="591" w:type="pct"/>
          </w:tcPr>
          <w:p w:rsidR="00191EB8" w:rsidRPr="00191EB8" w:rsidRDefault="008C1830" w:rsidP="00191EB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1,2</w:t>
            </w:r>
          </w:p>
        </w:tc>
        <w:tc>
          <w:tcPr>
            <w:tcW w:w="516" w:type="pct"/>
          </w:tcPr>
          <w:p w:rsidR="00191EB8" w:rsidRPr="00191EB8" w:rsidRDefault="008C1830" w:rsidP="00191EB8">
            <w:pPr>
              <w:pStyle w:val="ConsPlusNormal"/>
              <w:ind w:firstLine="32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43" w:type="pct"/>
          </w:tcPr>
          <w:p w:rsidR="00191EB8" w:rsidRPr="00191EB8" w:rsidRDefault="00415F4E" w:rsidP="00191EB8">
            <w:pPr>
              <w:pStyle w:val="ConsPlusNormal"/>
              <w:ind w:firstLine="35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590" w:type="pct"/>
          </w:tcPr>
          <w:p w:rsidR="00191EB8" w:rsidRPr="00191EB8" w:rsidRDefault="00D258E8" w:rsidP="00191EB8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1,24</w:t>
            </w:r>
          </w:p>
        </w:tc>
      </w:tr>
    </w:tbl>
    <w:p w:rsidR="00FC00CA" w:rsidRPr="007725D1" w:rsidRDefault="00FC00CA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DB1DC5" w:rsidRDefault="00DB1DC5" w:rsidP="00CE0244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897D04" w:rsidRPr="007725D1" w:rsidRDefault="00897D04" w:rsidP="00CE024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lastRenderedPageBreak/>
        <w:t>Таблица 57</w:t>
      </w:r>
    </w:p>
    <w:p w:rsidR="00897D04" w:rsidRPr="007725D1" w:rsidRDefault="00897D04" w:rsidP="00CE0244">
      <w:pPr>
        <w:pStyle w:val="ConsPlusNormal"/>
        <w:ind w:firstLine="709"/>
        <w:jc w:val="center"/>
        <w:rPr>
          <w:rFonts w:eastAsia="Times New Roman"/>
          <w:b/>
          <w:sz w:val="24"/>
          <w:szCs w:val="24"/>
          <w:vertAlign w:val="superscript"/>
        </w:rPr>
      </w:pPr>
      <w:r w:rsidRPr="007725D1">
        <w:rPr>
          <w:rFonts w:eastAsia="Times New Roman"/>
          <w:b/>
          <w:sz w:val="24"/>
          <w:szCs w:val="24"/>
        </w:rPr>
        <w:t>Нормативы цены на оплату труда независимых экспертов</w:t>
      </w:r>
    </w:p>
    <w:p w:rsidR="00897D04" w:rsidRPr="007725D1" w:rsidRDefault="00897D04" w:rsidP="00CE0244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685ADC" w:rsidRPr="007725D1" w:rsidRDefault="00685ADC" w:rsidP="00CE024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897D04" w:rsidRPr="007725D1" w:rsidRDefault="00897D04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41E9A" w:rsidRPr="007725D1" w:rsidRDefault="00A41E9A" w:rsidP="00CE0244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Затраты на приобретение основных средств, не отнесенные</w:t>
      </w:r>
    </w:p>
    <w:p w:rsidR="00A41E9A" w:rsidRPr="007725D1" w:rsidRDefault="00A41E9A" w:rsidP="00CE0244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к затратам на приобретение основных средств в рамках затрат</w:t>
      </w:r>
    </w:p>
    <w:p w:rsidR="00A41E9A" w:rsidRPr="007725D1" w:rsidRDefault="00A41E9A" w:rsidP="00CE0244">
      <w:pPr>
        <w:pStyle w:val="ConsPlusNormal"/>
        <w:ind w:firstLine="709"/>
        <w:jc w:val="center"/>
        <w:outlineLvl w:val="0"/>
        <w:rPr>
          <w:sz w:val="24"/>
          <w:szCs w:val="24"/>
        </w:rPr>
      </w:pPr>
      <w:r w:rsidRPr="007725D1">
        <w:rPr>
          <w:b/>
          <w:i/>
          <w:sz w:val="24"/>
          <w:szCs w:val="24"/>
          <w:u w:val="single"/>
        </w:rPr>
        <w:t>на информационно-коммуникационные технологии</w:t>
      </w:r>
    </w:p>
    <w:p w:rsidR="00E02A41" w:rsidRPr="007725D1" w:rsidRDefault="00E02A41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E02A41" w:rsidRPr="007725D1" w:rsidRDefault="00E02A41" w:rsidP="00CE0244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58</w:t>
      </w:r>
    </w:p>
    <w:p w:rsidR="00E02A41" w:rsidRPr="007725D1" w:rsidRDefault="00E02A41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E02A41" w:rsidRPr="007725D1" w:rsidRDefault="007F7086" w:rsidP="00CE0244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Не предусмотрена</w:t>
      </w:r>
      <w:r w:rsidR="00E02A41" w:rsidRPr="007725D1">
        <w:rPr>
          <w:b/>
          <w:sz w:val="24"/>
          <w:szCs w:val="24"/>
        </w:rPr>
        <w:t>. (см. формулу 58)</w:t>
      </w:r>
    </w:p>
    <w:p w:rsidR="00503E99" w:rsidRPr="007725D1" w:rsidRDefault="00503E99" w:rsidP="007725D1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</w:p>
    <w:p w:rsidR="00503E99" w:rsidRPr="007725D1" w:rsidRDefault="00503E99" w:rsidP="00CE024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58.1</w:t>
      </w:r>
    </w:p>
    <w:p w:rsidR="00503E99" w:rsidRPr="007725D1" w:rsidRDefault="00503E99" w:rsidP="00CE0244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приобретение транспортных средств</w:t>
      </w:r>
    </w:p>
    <w:p w:rsidR="00503E99" w:rsidRPr="007725D1" w:rsidRDefault="00503E99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05682D" w:rsidRPr="007725D1" w:rsidRDefault="0005682D" w:rsidP="00CE024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503E99" w:rsidRPr="007725D1" w:rsidRDefault="00503E99" w:rsidP="007725D1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</w:p>
    <w:p w:rsidR="00503E99" w:rsidRPr="007725D1" w:rsidRDefault="00503E99" w:rsidP="00CE024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58.2  </w:t>
      </w:r>
    </w:p>
    <w:p w:rsidR="00503E99" w:rsidRPr="007725D1" w:rsidRDefault="00503E99" w:rsidP="00CE0244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приобретение мебели</w:t>
      </w:r>
    </w:p>
    <w:p w:rsidR="00503E99" w:rsidRPr="007725D1" w:rsidRDefault="00503E99" w:rsidP="00CE0244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5F269E" w:rsidRPr="007725D1" w:rsidRDefault="005F269E" w:rsidP="00CE024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503E99" w:rsidRPr="007725D1" w:rsidRDefault="00503E99" w:rsidP="007725D1">
      <w:pPr>
        <w:pStyle w:val="ConsPlusNormal"/>
        <w:ind w:firstLine="709"/>
        <w:jc w:val="both"/>
        <w:outlineLvl w:val="0"/>
        <w:rPr>
          <w:b/>
          <w:sz w:val="24"/>
          <w:szCs w:val="24"/>
        </w:rPr>
      </w:pPr>
    </w:p>
    <w:p w:rsidR="00503E99" w:rsidRPr="007725D1" w:rsidRDefault="00503E99" w:rsidP="00CE024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58.3  </w:t>
      </w:r>
    </w:p>
    <w:p w:rsidR="00503E99" w:rsidRPr="007725D1" w:rsidRDefault="00503E99" w:rsidP="00CE0244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приобретение систем кондиционирования</w:t>
      </w:r>
    </w:p>
    <w:p w:rsidR="00503E99" w:rsidRPr="007725D1" w:rsidRDefault="00503E99" w:rsidP="00CE0244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FE4B70" w:rsidRPr="007725D1" w:rsidRDefault="00FE4B70" w:rsidP="00CE024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1C4725" w:rsidRPr="007725D1" w:rsidRDefault="001C4725" w:rsidP="007725D1">
      <w:pPr>
        <w:pStyle w:val="ConsPlusNormal"/>
        <w:ind w:firstLine="709"/>
        <w:jc w:val="both"/>
        <w:outlineLvl w:val="3"/>
        <w:rPr>
          <w:b/>
          <w:i/>
          <w:sz w:val="24"/>
          <w:szCs w:val="24"/>
          <w:u w:val="single"/>
        </w:rPr>
      </w:pPr>
    </w:p>
    <w:p w:rsidR="001C4725" w:rsidRPr="007725D1" w:rsidRDefault="001C4725" w:rsidP="007725D1">
      <w:pPr>
        <w:pStyle w:val="ConsPlusNormal"/>
        <w:ind w:firstLine="709"/>
        <w:jc w:val="both"/>
        <w:outlineLvl w:val="3"/>
        <w:rPr>
          <w:b/>
          <w:i/>
          <w:sz w:val="24"/>
          <w:szCs w:val="24"/>
          <w:u w:val="single"/>
        </w:rPr>
      </w:pPr>
    </w:p>
    <w:p w:rsidR="001C4725" w:rsidRPr="007725D1" w:rsidRDefault="001C4725" w:rsidP="00CE0244">
      <w:pPr>
        <w:pStyle w:val="ConsPlusNormal"/>
        <w:ind w:firstLine="709"/>
        <w:jc w:val="center"/>
        <w:outlineLvl w:val="3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Затраты на приобретение материальных запасов, не отнесенные</w:t>
      </w:r>
    </w:p>
    <w:p w:rsidR="001C4725" w:rsidRPr="007725D1" w:rsidRDefault="001C4725" w:rsidP="00CE0244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к затратам на приобретение материальных запасов в рамках</w:t>
      </w:r>
    </w:p>
    <w:p w:rsidR="001C4725" w:rsidRPr="007725D1" w:rsidRDefault="001C4725" w:rsidP="00CE0244">
      <w:pPr>
        <w:pStyle w:val="ConsPlusNormal"/>
        <w:ind w:firstLine="709"/>
        <w:jc w:val="center"/>
        <w:outlineLvl w:val="0"/>
        <w:rPr>
          <w:rFonts w:eastAsia="Times New Roman"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затрат на информационно-коммуникационные технологии</w:t>
      </w:r>
    </w:p>
    <w:p w:rsidR="001C4725" w:rsidRPr="007725D1" w:rsidRDefault="001C4725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1C4725" w:rsidRPr="007725D1" w:rsidRDefault="001C4725" w:rsidP="00CE0244">
      <w:pPr>
        <w:tabs>
          <w:tab w:val="left" w:pos="7814"/>
          <w:tab w:val="right" w:pos="9355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>Таблица 59</w:t>
      </w:r>
    </w:p>
    <w:p w:rsidR="001C4725" w:rsidRPr="007725D1" w:rsidRDefault="001C4725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1C4725" w:rsidRPr="007725D1" w:rsidRDefault="007F7086" w:rsidP="00CE0244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Не предусмотрена</w:t>
      </w:r>
      <w:r w:rsidR="001C4725" w:rsidRPr="007725D1">
        <w:rPr>
          <w:b/>
          <w:sz w:val="24"/>
          <w:szCs w:val="24"/>
        </w:rPr>
        <w:t>. (см. формулу 59)</w:t>
      </w:r>
    </w:p>
    <w:p w:rsidR="001C4725" w:rsidRPr="007725D1" w:rsidRDefault="001C4725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63175B" w:rsidRPr="007725D1" w:rsidRDefault="0063175B" w:rsidP="00CE024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59.1  </w:t>
      </w:r>
    </w:p>
    <w:p w:rsidR="0063175B" w:rsidRPr="007725D1" w:rsidRDefault="00CD560E" w:rsidP="007725D1">
      <w:pPr>
        <w:pStyle w:val="ConsPlusNormal"/>
        <w:ind w:firstLine="709"/>
        <w:jc w:val="both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="0063175B" w:rsidRPr="007725D1">
        <w:rPr>
          <w:b/>
          <w:sz w:val="24"/>
          <w:szCs w:val="24"/>
        </w:rPr>
        <w:t xml:space="preserve"> на приобретение бланочной продукции</w:t>
      </w:r>
    </w:p>
    <w:p w:rsidR="0063175B" w:rsidRPr="007725D1" w:rsidRDefault="0063175B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363" w:type="dxa"/>
        <w:jc w:val="center"/>
        <w:tblLayout w:type="fixed"/>
        <w:tblLook w:val="04A0" w:firstRow="1" w:lastRow="0" w:firstColumn="1" w:lastColumn="0" w:noHBand="0" w:noVBand="1"/>
      </w:tblPr>
      <w:tblGrid>
        <w:gridCol w:w="2694"/>
        <w:gridCol w:w="2976"/>
        <w:gridCol w:w="2693"/>
      </w:tblGrid>
      <w:tr w:rsidR="00CE0244" w:rsidRPr="007725D1" w:rsidTr="00CE0244">
        <w:trPr>
          <w:jc w:val="center"/>
        </w:trPr>
        <w:tc>
          <w:tcPr>
            <w:tcW w:w="2694" w:type="dxa"/>
          </w:tcPr>
          <w:p w:rsidR="00CE0244" w:rsidRPr="007725D1" w:rsidRDefault="00CE0244" w:rsidP="001C42C4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6" w:type="dxa"/>
          </w:tcPr>
          <w:p w:rsidR="00CE0244" w:rsidRPr="007725D1" w:rsidRDefault="00CE0244" w:rsidP="001C42C4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 1 бланка по тиражу</w:t>
            </w:r>
          </w:p>
        </w:tc>
        <w:tc>
          <w:tcPr>
            <w:tcW w:w="2693" w:type="dxa"/>
          </w:tcPr>
          <w:p w:rsidR="00CE0244" w:rsidRPr="007725D1" w:rsidRDefault="00CE0244" w:rsidP="001C42C4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 xml:space="preserve">Цена 1 единицы прочей продукции, </w:t>
            </w:r>
            <w:r w:rsidRPr="007725D1">
              <w:rPr>
                <w:rFonts w:eastAsia="Times New Roman"/>
                <w:b/>
                <w:sz w:val="24"/>
                <w:szCs w:val="24"/>
              </w:rPr>
              <w:lastRenderedPageBreak/>
              <w:t>изготовляемой типографией, по тиражу</w:t>
            </w:r>
          </w:p>
        </w:tc>
      </w:tr>
      <w:tr w:rsidR="00CE0244" w:rsidRPr="007725D1" w:rsidTr="00CE0244">
        <w:trPr>
          <w:jc w:val="center"/>
        </w:trPr>
        <w:tc>
          <w:tcPr>
            <w:tcW w:w="2694" w:type="dxa"/>
          </w:tcPr>
          <w:p w:rsidR="00CE0244" w:rsidRPr="007725D1" w:rsidRDefault="00CE0244" w:rsidP="001C42C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Грамоты</w:t>
            </w:r>
          </w:p>
        </w:tc>
        <w:tc>
          <w:tcPr>
            <w:tcW w:w="2976" w:type="dxa"/>
          </w:tcPr>
          <w:p w:rsidR="00CE0244" w:rsidRPr="006D5B88" w:rsidRDefault="001C42C4" w:rsidP="001C42C4">
            <w:pPr>
              <w:pStyle w:val="ConsPlusNormal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  <w:r w:rsidRPr="006D5B88">
              <w:rPr>
                <w:rFonts w:eastAsia="Times New Roman"/>
                <w:sz w:val="24"/>
                <w:szCs w:val="24"/>
              </w:rPr>
              <w:t>Не более 30</w:t>
            </w:r>
          </w:p>
        </w:tc>
        <w:tc>
          <w:tcPr>
            <w:tcW w:w="2693" w:type="dxa"/>
          </w:tcPr>
          <w:p w:rsidR="00CE0244" w:rsidRPr="007725D1" w:rsidRDefault="00CE0244" w:rsidP="001C42C4">
            <w:pPr>
              <w:pStyle w:val="ConsPlusNormal"/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63175B" w:rsidRDefault="0063175B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1C42C4" w:rsidRDefault="001C42C4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1C42C4" w:rsidRPr="007725D1" w:rsidRDefault="001C42C4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63175B" w:rsidRPr="007725D1" w:rsidRDefault="0063175B" w:rsidP="001C42C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59.2  </w:t>
      </w:r>
    </w:p>
    <w:p w:rsidR="0063175B" w:rsidRPr="007725D1" w:rsidRDefault="00CD560E" w:rsidP="00DB1DC5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="0063175B" w:rsidRPr="007725D1">
        <w:rPr>
          <w:b/>
          <w:sz w:val="24"/>
          <w:szCs w:val="24"/>
        </w:rPr>
        <w:t xml:space="preserve"> на приобретение канцелярских принадлежностей</w:t>
      </w:r>
    </w:p>
    <w:p w:rsidR="0063175B" w:rsidRPr="007725D1" w:rsidRDefault="0063175B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506" w:type="dxa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2977"/>
      </w:tblGrid>
      <w:tr w:rsidR="0089423E" w:rsidRPr="007725D1" w:rsidTr="00DB1DC5">
        <w:trPr>
          <w:jc w:val="center"/>
        </w:trPr>
        <w:tc>
          <w:tcPr>
            <w:tcW w:w="2552" w:type="dxa"/>
          </w:tcPr>
          <w:p w:rsidR="0089423E" w:rsidRPr="007725D1" w:rsidRDefault="0089423E" w:rsidP="00DB1DC5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977" w:type="dxa"/>
          </w:tcPr>
          <w:p w:rsidR="0089423E" w:rsidRPr="007725D1" w:rsidRDefault="0089423E" w:rsidP="00DB1DC5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 канцелярских принадлежностей</w:t>
            </w:r>
          </w:p>
        </w:tc>
        <w:tc>
          <w:tcPr>
            <w:tcW w:w="2977" w:type="dxa"/>
          </w:tcPr>
          <w:p w:rsidR="0089423E" w:rsidRPr="007725D1" w:rsidRDefault="0089423E" w:rsidP="00DB1DC5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 предмета канцелярских принадлежностей</w:t>
            </w:r>
          </w:p>
        </w:tc>
      </w:tr>
      <w:tr w:rsidR="00832B98" w:rsidRPr="007725D1" w:rsidTr="00DB1DC5">
        <w:trPr>
          <w:jc w:val="center"/>
        </w:trPr>
        <w:tc>
          <w:tcPr>
            <w:tcW w:w="2552" w:type="dxa"/>
          </w:tcPr>
          <w:p w:rsidR="00832B98" w:rsidRPr="007725D1" w:rsidRDefault="00832B98" w:rsidP="00832B9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832B98" w:rsidRPr="00345536" w:rsidRDefault="00832B98" w:rsidP="0083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Клей ПВА</w:t>
            </w:r>
          </w:p>
        </w:tc>
        <w:tc>
          <w:tcPr>
            <w:tcW w:w="2977" w:type="dxa"/>
          </w:tcPr>
          <w:p w:rsidR="00832B98" w:rsidRPr="00624219" w:rsidRDefault="00624219" w:rsidP="00832B9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624219">
              <w:rPr>
                <w:rFonts w:eastAsia="Times New Roman"/>
                <w:sz w:val="24"/>
                <w:szCs w:val="24"/>
              </w:rPr>
              <w:t>Не более 18</w:t>
            </w:r>
          </w:p>
        </w:tc>
      </w:tr>
      <w:tr w:rsidR="00832B98" w:rsidRPr="007725D1" w:rsidTr="00DB1DC5">
        <w:trPr>
          <w:jc w:val="center"/>
        </w:trPr>
        <w:tc>
          <w:tcPr>
            <w:tcW w:w="2552" w:type="dxa"/>
          </w:tcPr>
          <w:p w:rsidR="00832B98" w:rsidRPr="00832B98" w:rsidRDefault="00832B98" w:rsidP="006D5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832B98" w:rsidRPr="00345536" w:rsidRDefault="00832B98" w:rsidP="0083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Клей-карандаш</w:t>
            </w:r>
          </w:p>
        </w:tc>
        <w:tc>
          <w:tcPr>
            <w:tcW w:w="2977" w:type="dxa"/>
          </w:tcPr>
          <w:p w:rsidR="00832B98" w:rsidRPr="00624219" w:rsidRDefault="007D36C7" w:rsidP="00832B9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50</w:t>
            </w:r>
          </w:p>
        </w:tc>
      </w:tr>
      <w:tr w:rsidR="00832B98" w:rsidRPr="007725D1" w:rsidTr="00DB1DC5">
        <w:trPr>
          <w:jc w:val="center"/>
        </w:trPr>
        <w:tc>
          <w:tcPr>
            <w:tcW w:w="2552" w:type="dxa"/>
          </w:tcPr>
          <w:p w:rsidR="00832B98" w:rsidRPr="00832B98" w:rsidRDefault="00832B98" w:rsidP="006D5B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832B98" w:rsidRPr="00345536" w:rsidRDefault="00832B98" w:rsidP="00832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Корректирующая лента</w:t>
            </w:r>
          </w:p>
        </w:tc>
        <w:tc>
          <w:tcPr>
            <w:tcW w:w="2977" w:type="dxa"/>
          </w:tcPr>
          <w:p w:rsidR="00832B98" w:rsidRPr="00624219" w:rsidRDefault="009B3836" w:rsidP="009B3836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200</w:t>
            </w:r>
          </w:p>
        </w:tc>
      </w:tr>
      <w:tr w:rsidR="00DE5315" w:rsidRPr="007725D1" w:rsidTr="00DB1DC5">
        <w:trPr>
          <w:jc w:val="center"/>
        </w:trPr>
        <w:tc>
          <w:tcPr>
            <w:tcW w:w="2552" w:type="dxa"/>
          </w:tcPr>
          <w:p w:rsidR="00DE5315" w:rsidRPr="00832B98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E5315" w:rsidRPr="00345536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2977" w:type="dxa"/>
          </w:tcPr>
          <w:p w:rsidR="00DE5315" w:rsidRPr="00624219" w:rsidRDefault="00DE5315" w:rsidP="00DE531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50</w:t>
            </w:r>
          </w:p>
        </w:tc>
      </w:tr>
      <w:tr w:rsidR="00DE5315" w:rsidRPr="007725D1" w:rsidTr="00DB1DC5">
        <w:trPr>
          <w:jc w:val="center"/>
        </w:trPr>
        <w:tc>
          <w:tcPr>
            <w:tcW w:w="2552" w:type="dxa"/>
          </w:tcPr>
          <w:p w:rsidR="00DE5315" w:rsidRPr="00832B98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E5315" w:rsidRPr="00345536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Ластик</w:t>
            </w:r>
          </w:p>
        </w:tc>
        <w:tc>
          <w:tcPr>
            <w:tcW w:w="2977" w:type="dxa"/>
          </w:tcPr>
          <w:p w:rsidR="00DE5315" w:rsidRPr="00624219" w:rsidRDefault="009F56B4" w:rsidP="009F56B4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20</w:t>
            </w:r>
          </w:p>
        </w:tc>
      </w:tr>
      <w:tr w:rsidR="00DE5315" w:rsidRPr="007725D1" w:rsidTr="00DB1DC5">
        <w:trPr>
          <w:jc w:val="center"/>
        </w:trPr>
        <w:tc>
          <w:tcPr>
            <w:tcW w:w="2552" w:type="dxa"/>
          </w:tcPr>
          <w:p w:rsidR="00DE5315" w:rsidRPr="00832B98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E5315" w:rsidRPr="00345536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Клейкая лента 50мм</w:t>
            </w:r>
          </w:p>
        </w:tc>
        <w:tc>
          <w:tcPr>
            <w:tcW w:w="2977" w:type="dxa"/>
          </w:tcPr>
          <w:p w:rsidR="00DE5315" w:rsidRPr="00624219" w:rsidRDefault="0074651E" w:rsidP="00DE531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100</w:t>
            </w:r>
          </w:p>
        </w:tc>
      </w:tr>
      <w:tr w:rsidR="00DE5315" w:rsidRPr="007725D1" w:rsidTr="00DB1DC5">
        <w:trPr>
          <w:jc w:val="center"/>
        </w:trPr>
        <w:tc>
          <w:tcPr>
            <w:tcW w:w="2552" w:type="dxa"/>
          </w:tcPr>
          <w:p w:rsidR="00DE5315" w:rsidRPr="00832B98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E5315" w:rsidRPr="00345536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Блок-закладка с липким слоем</w:t>
            </w:r>
          </w:p>
        </w:tc>
        <w:tc>
          <w:tcPr>
            <w:tcW w:w="2977" w:type="dxa"/>
          </w:tcPr>
          <w:p w:rsidR="00DE5315" w:rsidRPr="00624219" w:rsidRDefault="00E15272" w:rsidP="00E15272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60</w:t>
            </w:r>
          </w:p>
        </w:tc>
      </w:tr>
      <w:tr w:rsidR="00DE5315" w:rsidRPr="007725D1" w:rsidTr="00DB1DC5">
        <w:trPr>
          <w:jc w:val="center"/>
        </w:trPr>
        <w:tc>
          <w:tcPr>
            <w:tcW w:w="2552" w:type="dxa"/>
          </w:tcPr>
          <w:p w:rsidR="00DE5315" w:rsidRPr="00832B98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E5315" w:rsidRPr="00345536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Файл</w:t>
            </w:r>
          </w:p>
        </w:tc>
        <w:tc>
          <w:tcPr>
            <w:tcW w:w="2977" w:type="dxa"/>
          </w:tcPr>
          <w:p w:rsidR="00DE5315" w:rsidRPr="00624219" w:rsidRDefault="002442CC" w:rsidP="00DE531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100</w:t>
            </w:r>
          </w:p>
        </w:tc>
      </w:tr>
      <w:tr w:rsidR="00DE5315" w:rsidRPr="007725D1" w:rsidTr="00DB1DC5">
        <w:trPr>
          <w:jc w:val="center"/>
        </w:trPr>
        <w:tc>
          <w:tcPr>
            <w:tcW w:w="2552" w:type="dxa"/>
          </w:tcPr>
          <w:p w:rsidR="00DE5315" w:rsidRPr="00832B98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E5315" w:rsidRPr="00345536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Степлер №10</w:t>
            </w:r>
          </w:p>
        </w:tc>
        <w:tc>
          <w:tcPr>
            <w:tcW w:w="2977" w:type="dxa"/>
          </w:tcPr>
          <w:p w:rsidR="00DE5315" w:rsidRPr="00624219" w:rsidRDefault="002442CC" w:rsidP="00DE531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100</w:t>
            </w:r>
          </w:p>
        </w:tc>
      </w:tr>
      <w:tr w:rsidR="00DE5315" w:rsidRPr="007725D1" w:rsidTr="00DB1DC5">
        <w:trPr>
          <w:jc w:val="center"/>
        </w:trPr>
        <w:tc>
          <w:tcPr>
            <w:tcW w:w="2552" w:type="dxa"/>
          </w:tcPr>
          <w:p w:rsidR="00DE5315" w:rsidRPr="00832B98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E5315" w:rsidRPr="00345536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Степлер № 24/6</w:t>
            </w:r>
          </w:p>
        </w:tc>
        <w:tc>
          <w:tcPr>
            <w:tcW w:w="2977" w:type="dxa"/>
          </w:tcPr>
          <w:p w:rsidR="00DE5315" w:rsidRPr="00624219" w:rsidRDefault="002442CC" w:rsidP="002442CC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120</w:t>
            </w:r>
          </w:p>
        </w:tc>
      </w:tr>
      <w:tr w:rsidR="00DE5315" w:rsidRPr="007725D1" w:rsidTr="00DB1DC5">
        <w:trPr>
          <w:jc w:val="center"/>
        </w:trPr>
        <w:tc>
          <w:tcPr>
            <w:tcW w:w="2552" w:type="dxa"/>
          </w:tcPr>
          <w:p w:rsidR="00DE5315" w:rsidRPr="00832B98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E5315" w:rsidRPr="00345536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Антистеплер</w:t>
            </w:r>
          </w:p>
        </w:tc>
        <w:tc>
          <w:tcPr>
            <w:tcW w:w="2977" w:type="dxa"/>
          </w:tcPr>
          <w:p w:rsidR="00DE5315" w:rsidRPr="00624219" w:rsidRDefault="0038025C" w:rsidP="0038025C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60</w:t>
            </w:r>
          </w:p>
        </w:tc>
      </w:tr>
      <w:tr w:rsidR="00DE5315" w:rsidRPr="007725D1" w:rsidTr="00DB1DC5">
        <w:trPr>
          <w:jc w:val="center"/>
        </w:trPr>
        <w:tc>
          <w:tcPr>
            <w:tcW w:w="2552" w:type="dxa"/>
          </w:tcPr>
          <w:p w:rsidR="00DE5315" w:rsidRPr="00832B98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E5315" w:rsidRPr="00345536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Скобы для степлера №10</w:t>
            </w:r>
          </w:p>
        </w:tc>
        <w:tc>
          <w:tcPr>
            <w:tcW w:w="2977" w:type="dxa"/>
          </w:tcPr>
          <w:p w:rsidR="00DE5315" w:rsidRPr="00624219" w:rsidRDefault="0038025C" w:rsidP="00DE531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100</w:t>
            </w:r>
          </w:p>
        </w:tc>
      </w:tr>
      <w:tr w:rsidR="00DE5315" w:rsidRPr="007725D1" w:rsidTr="00DB1DC5">
        <w:trPr>
          <w:jc w:val="center"/>
        </w:trPr>
        <w:tc>
          <w:tcPr>
            <w:tcW w:w="2552" w:type="dxa"/>
          </w:tcPr>
          <w:p w:rsidR="00DE5315" w:rsidRPr="00832B98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E5315" w:rsidRPr="00345536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Скобы для степлера № 24/6</w:t>
            </w:r>
          </w:p>
        </w:tc>
        <w:tc>
          <w:tcPr>
            <w:tcW w:w="2977" w:type="dxa"/>
          </w:tcPr>
          <w:p w:rsidR="00DE5315" w:rsidRPr="00624219" w:rsidRDefault="0038025C" w:rsidP="00DE531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100</w:t>
            </w:r>
          </w:p>
        </w:tc>
      </w:tr>
      <w:tr w:rsidR="00DE5315" w:rsidRPr="007725D1" w:rsidTr="00DB1DC5">
        <w:trPr>
          <w:jc w:val="center"/>
        </w:trPr>
        <w:tc>
          <w:tcPr>
            <w:tcW w:w="2552" w:type="dxa"/>
          </w:tcPr>
          <w:p w:rsidR="00DE5315" w:rsidRPr="00832B98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E5315" w:rsidRPr="00345536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Ножницы</w:t>
            </w:r>
          </w:p>
        </w:tc>
        <w:tc>
          <w:tcPr>
            <w:tcW w:w="2977" w:type="dxa"/>
          </w:tcPr>
          <w:p w:rsidR="00DE5315" w:rsidRPr="00624219" w:rsidRDefault="0038025C" w:rsidP="0038025C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70</w:t>
            </w:r>
          </w:p>
        </w:tc>
      </w:tr>
      <w:tr w:rsidR="00DE5315" w:rsidRPr="007725D1" w:rsidTr="00DB1DC5">
        <w:trPr>
          <w:jc w:val="center"/>
        </w:trPr>
        <w:tc>
          <w:tcPr>
            <w:tcW w:w="2552" w:type="dxa"/>
          </w:tcPr>
          <w:p w:rsidR="00DE5315" w:rsidRPr="00832B98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E5315" w:rsidRPr="00345536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Дырокол</w:t>
            </w:r>
          </w:p>
        </w:tc>
        <w:tc>
          <w:tcPr>
            <w:tcW w:w="2977" w:type="dxa"/>
          </w:tcPr>
          <w:p w:rsidR="00DE5315" w:rsidRPr="00624219" w:rsidRDefault="0038025C" w:rsidP="0038025C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400</w:t>
            </w:r>
          </w:p>
        </w:tc>
      </w:tr>
      <w:tr w:rsidR="00DE5315" w:rsidRPr="007725D1" w:rsidTr="00DB1DC5">
        <w:trPr>
          <w:jc w:val="center"/>
        </w:trPr>
        <w:tc>
          <w:tcPr>
            <w:tcW w:w="2552" w:type="dxa"/>
          </w:tcPr>
          <w:p w:rsidR="00DE5315" w:rsidRPr="00832B98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E5315" w:rsidRPr="00345536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Точилка для карандашей</w:t>
            </w:r>
          </w:p>
        </w:tc>
        <w:tc>
          <w:tcPr>
            <w:tcW w:w="2977" w:type="dxa"/>
          </w:tcPr>
          <w:p w:rsidR="00DE5315" w:rsidRPr="00624219" w:rsidRDefault="00CD318F" w:rsidP="00CD318F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20</w:t>
            </w:r>
          </w:p>
        </w:tc>
      </w:tr>
      <w:tr w:rsidR="00DE5315" w:rsidRPr="007725D1" w:rsidTr="00DB1DC5">
        <w:trPr>
          <w:jc w:val="center"/>
        </w:trPr>
        <w:tc>
          <w:tcPr>
            <w:tcW w:w="2552" w:type="dxa"/>
          </w:tcPr>
          <w:p w:rsidR="00DE5315" w:rsidRPr="00832B98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E5315" w:rsidRPr="00345536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Ручка шариковая синяя</w:t>
            </w:r>
          </w:p>
        </w:tc>
        <w:tc>
          <w:tcPr>
            <w:tcW w:w="2977" w:type="dxa"/>
          </w:tcPr>
          <w:p w:rsidR="00DE5315" w:rsidRPr="00624219" w:rsidRDefault="00CD318F" w:rsidP="00DE531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</w:t>
            </w:r>
          </w:p>
        </w:tc>
      </w:tr>
      <w:tr w:rsidR="00DE5315" w:rsidRPr="007725D1" w:rsidTr="00DB1DC5">
        <w:trPr>
          <w:jc w:val="center"/>
        </w:trPr>
        <w:tc>
          <w:tcPr>
            <w:tcW w:w="2552" w:type="dxa"/>
          </w:tcPr>
          <w:p w:rsidR="00DE5315" w:rsidRPr="00832B98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E5315" w:rsidRPr="00345536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Ручка гелевая синяя</w:t>
            </w:r>
          </w:p>
        </w:tc>
        <w:tc>
          <w:tcPr>
            <w:tcW w:w="2977" w:type="dxa"/>
          </w:tcPr>
          <w:p w:rsidR="00DE5315" w:rsidRPr="00624219" w:rsidRDefault="00CD318F" w:rsidP="00CD318F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20</w:t>
            </w:r>
          </w:p>
        </w:tc>
      </w:tr>
      <w:tr w:rsidR="00DE5315" w:rsidRPr="007725D1" w:rsidTr="00DB1DC5">
        <w:trPr>
          <w:jc w:val="center"/>
        </w:trPr>
        <w:tc>
          <w:tcPr>
            <w:tcW w:w="2552" w:type="dxa"/>
          </w:tcPr>
          <w:p w:rsidR="00DE5315" w:rsidRPr="00832B98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E5315" w:rsidRPr="00345536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Ручка гелевая черная</w:t>
            </w:r>
          </w:p>
        </w:tc>
        <w:tc>
          <w:tcPr>
            <w:tcW w:w="2977" w:type="dxa"/>
          </w:tcPr>
          <w:p w:rsidR="00DE5315" w:rsidRPr="00624219" w:rsidRDefault="00CD318F" w:rsidP="00CD318F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20</w:t>
            </w:r>
          </w:p>
        </w:tc>
      </w:tr>
      <w:tr w:rsidR="00DE5315" w:rsidRPr="007725D1" w:rsidTr="00DB1DC5">
        <w:trPr>
          <w:jc w:val="center"/>
        </w:trPr>
        <w:tc>
          <w:tcPr>
            <w:tcW w:w="2552" w:type="dxa"/>
          </w:tcPr>
          <w:p w:rsidR="00DE5315" w:rsidRPr="00832B98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E5315" w:rsidRPr="00345536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Ручка шариковая черная</w:t>
            </w:r>
          </w:p>
        </w:tc>
        <w:tc>
          <w:tcPr>
            <w:tcW w:w="2977" w:type="dxa"/>
          </w:tcPr>
          <w:p w:rsidR="00DE5315" w:rsidRPr="00624219" w:rsidRDefault="00CD318F" w:rsidP="00DE531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</w:t>
            </w:r>
          </w:p>
        </w:tc>
      </w:tr>
      <w:tr w:rsidR="00DE5315" w:rsidRPr="007725D1" w:rsidTr="00DB1DC5">
        <w:trPr>
          <w:jc w:val="center"/>
        </w:trPr>
        <w:tc>
          <w:tcPr>
            <w:tcW w:w="2552" w:type="dxa"/>
          </w:tcPr>
          <w:p w:rsidR="00DE5315" w:rsidRPr="00832B98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E5315" w:rsidRPr="00345536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Карандаш с ластиком</w:t>
            </w:r>
          </w:p>
        </w:tc>
        <w:tc>
          <w:tcPr>
            <w:tcW w:w="2977" w:type="dxa"/>
          </w:tcPr>
          <w:p w:rsidR="00DE5315" w:rsidRPr="00624219" w:rsidRDefault="00CD318F" w:rsidP="00DE531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 </w:t>
            </w:r>
            <w:r w:rsidR="00D940E6">
              <w:rPr>
                <w:rFonts w:eastAsia="Times New Roman"/>
                <w:sz w:val="24"/>
                <w:szCs w:val="24"/>
              </w:rPr>
              <w:t>более 10</w:t>
            </w:r>
          </w:p>
        </w:tc>
      </w:tr>
      <w:tr w:rsidR="00DE5315" w:rsidRPr="007725D1" w:rsidTr="00DB1DC5">
        <w:trPr>
          <w:jc w:val="center"/>
        </w:trPr>
        <w:tc>
          <w:tcPr>
            <w:tcW w:w="2552" w:type="dxa"/>
          </w:tcPr>
          <w:p w:rsidR="00DE5315" w:rsidRPr="00832B98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DE5315" w:rsidRPr="00345536" w:rsidRDefault="00DE5315" w:rsidP="00DE5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Маркер текстовыделитель розовый</w:t>
            </w:r>
          </w:p>
        </w:tc>
        <w:tc>
          <w:tcPr>
            <w:tcW w:w="2977" w:type="dxa"/>
          </w:tcPr>
          <w:p w:rsidR="00DE5315" w:rsidRPr="00624219" w:rsidRDefault="00653BAB" w:rsidP="00653BAB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50</w:t>
            </w:r>
          </w:p>
        </w:tc>
      </w:tr>
      <w:tr w:rsidR="00653BAB" w:rsidRPr="007725D1" w:rsidTr="00DB1DC5">
        <w:trPr>
          <w:jc w:val="center"/>
        </w:trPr>
        <w:tc>
          <w:tcPr>
            <w:tcW w:w="2552" w:type="dxa"/>
          </w:tcPr>
          <w:p w:rsidR="00653BAB" w:rsidRPr="00832B98" w:rsidRDefault="00653BAB" w:rsidP="00653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653BAB" w:rsidRPr="00345536" w:rsidRDefault="00653BAB" w:rsidP="00653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Маркер текстовыделитель </w:t>
            </w:r>
            <w:r w:rsidRPr="00345536">
              <w:rPr>
                <w:rFonts w:ascii="Arial" w:hAnsi="Arial" w:cs="Arial"/>
                <w:sz w:val="24"/>
                <w:szCs w:val="24"/>
              </w:rPr>
              <w:t>желтый</w:t>
            </w:r>
          </w:p>
        </w:tc>
        <w:tc>
          <w:tcPr>
            <w:tcW w:w="2977" w:type="dxa"/>
          </w:tcPr>
          <w:p w:rsidR="00653BAB" w:rsidRPr="00624219" w:rsidRDefault="00653BAB" w:rsidP="00653BAB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50</w:t>
            </w:r>
          </w:p>
        </w:tc>
      </w:tr>
      <w:tr w:rsidR="00653BAB" w:rsidRPr="007725D1" w:rsidTr="00DB1DC5">
        <w:trPr>
          <w:jc w:val="center"/>
        </w:trPr>
        <w:tc>
          <w:tcPr>
            <w:tcW w:w="2552" w:type="dxa"/>
          </w:tcPr>
          <w:p w:rsidR="00653BAB" w:rsidRPr="00832B98" w:rsidRDefault="00653BAB" w:rsidP="00653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653BAB" w:rsidRPr="00345536" w:rsidRDefault="00653BAB" w:rsidP="00653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Маркер </w:t>
            </w:r>
            <w:r w:rsidRPr="00345536">
              <w:rPr>
                <w:rFonts w:ascii="Arial" w:hAnsi="Arial" w:cs="Arial"/>
                <w:sz w:val="24"/>
                <w:szCs w:val="24"/>
              </w:rPr>
              <w:t>текстовыделитель синий</w:t>
            </w:r>
          </w:p>
        </w:tc>
        <w:tc>
          <w:tcPr>
            <w:tcW w:w="2977" w:type="dxa"/>
          </w:tcPr>
          <w:p w:rsidR="00653BAB" w:rsidRPr="00624219" w:rsidRDefault="00653BAB" w:rsidP="00653BAB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50</w:t>
            </w:r>
          </w:p>
        </w:tc>
      </w:tr>
      <w:tr w:rsidR="00653BAB" w:rsidRPr="007725D1" w:rsidTr="00DB1DC5">
        <w:trPr>
          <w:jc w:val="center"/>
        </w:trPr>
        <w:tc>
          <w:tcPr>
            <w:tcW w:w="2552" w:type="dxa"/>
          </w:tcPr>
          <w:p w:rsidR="00653BAB" w:rsidRPr="00832B98" w:rsidRDefault="00653BAB" w:rsidP="00653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653BAB" w:rsidRPr="00345536" w:rsidRDefault="00653BAB" w:rsidP="00653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 xml:space="preserve">Маркер </w:t>
            </w:r>
            <w:r w:rsidRPr="00345536">
              <w:rPr>
                <w:rFonts w:ascii="Arial" w:hAnsi="Arial" w:cs="Arial"/>
                <w:sz w:val="24"/>
                <w:szCs w:val="24"/>
              </w:rPr>
              <w:lastRenderedPageBreak/>
              <w:t>текстовыделитель зеленый</w:t>
            </w:r>
          </w:p>
        </w:tc>
        <w:tc>
          <w:tcPr>
            <w:tcW w:w="2977" w:type="dxa"/>
          </w:tcPr>
          <w:p w:rsidR="00653BAB" w:rsidRPr="00624219" w:rsidRDefault="00653BAB" w:rsidP="00653BAB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Не более 50</w:t>
            </w:r>
          </w:p>
        </w:tc>
      </w:tr>
      <w:tr w:rsidR="00653BAB" w:rsidRPr="007725D1" w:rsidTr="00DB1DC5">
        <w:trPr>
          <w:jc w:val="center"/>
        </w:trPr>
        <w:tc>
          <w:tcPr>
            <w:tcW w:w="2552" w:type="dxa"/>
          </w:tcPr>
          <w:p w:rsidR="00653BAB" w:rsidRPr="00832B98" w:rsidRDefault="00653BAB" w:rsidP="00653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653BAB" w:rsidRPr="00345536" w:rsidRDefault="00653BAB" w:rsidP="00653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Маркер перманентный черный</w:t>
            </w:r>
          </w:p>
        </w:tc>
        <w:tc>
          <w:tcPr>
            <w:tcW w:w="2977" w:type="dxa"/>
          </w:tcPr>
          <w:p w:rsidR="00653BAB" w:rsidRPr="00624219" w:rsidRDefault="00653BAB" w:rsidP="00653BAB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50</w:t>
            </w:r>
          </w:p>
        </w:tc>
      </w:tr>
      <w:tr w:rsidR="00653BAB" w:rsidRPr="007725D1" w:rsidTr="00DB1DC5">
        <w:trPr>
          <w:jc w:val="center"/>
        </w:trPr>
        <w:tc>
          <w:tcPr>
            <w:tcW w:w="2552" w:type="dxa"/>
          </w:tcPr>
          <w:p w:rsidR="00653BAB" w:rsidRPr="00832B98" w:rsidRDefault="00653BAB" w:rsidP="00653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653BAB" w:rsidRPr="00345536" w:rsidRDefault="00653BAB" w:rsidP="00653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Блок для записей</w:t>
            </w:r>
          </w:p>
        </w:tc>
        <w:tc>
          <w:tcPr>
            <w:tcW w:w="2977" w:type="dxa"/>
          </w:tcPr>
          <w:p w:rsidR="00653BAB" w:rsidRPr="00624219" w:rsidRDefault="003229BF" w:rsidP="00653BAB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50</w:t>
            </w:r>
          </w:p>
        </w:tc>
      </w:tr>
      <w:tr w:rsidR="00653BAB" w:rsidRPr="007725D1" w:rsidTr="00DB1DC5">
        <w:trPr>
          <w:jc w:val="center"/>
        </w:trPr>
        <w:tc>
          <w:tcPr>
            <w:tcW w:w="2552" w:type="dxa"/>
          </w:tcPr>
          <w:p w:rsidR="00653BAB" w:rsidRPr="00832B98" w:rsidRDefault="00653BAB" w:rsidP="00653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653BAB" w:rsidRPr="00345536" w:rsidRDefault="00653BAB" w:rsidP="00653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Клейкая бумага для заметок</w:t>
            </w:r>
          </w:p>
        </w:tc>
        <w:tc>
          <w:tcPr>
            <w:tcW w:w="2977" w:type="dxa"/>
          </w:tcPr>
          <w:p w:rsidR="00653BAB" w:rsidRPr="00624219" w:rsidRDefault="003229BF" w:rsidP="00653BAB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50</w:t>
            </w:r>
          </w:p>
        </w:tc>
      </w:tr>
      <w:tr w:rsidR="00653BAB" w:rsidRPr="007725D1" w:rsidTr="00DB1DC5">
        <w:trPr>
          <w:jc w:val="center"/>
        </w:trPr>
        <w:tc>
          <w:tcPr>
            <w:tcW w:w="2552" w:type="dxa"/>
          </w:tcPr>
          <w:p w:rsidR="00653BAB" w:rsidRPr="00832B98" w:rsidRDefault="00653BAB" w:rsidP="00653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653BAB" w:rsidRPr="00345536" w:rsidRDefault="00653BAB" w:rsidP="00653B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Бумага для факса</w:t>
            </w:r>
          </w:p>
        </w:tc>
        <w:tc>
          <w:tcPr>
            <w:tcW w:w="2977" w:type="dxa"/>
          </w:tcPr>
          <w:p w:rsidR="00653BAB" w:rsidRPr="00624219" w:rsidRDefault="003229BF" w:rsidP="00653BAB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300</w:t>
            </w:r>
          </w:p>
        </w:tc>
      </w:tr>
      <w:tr w:rsidR="00153FEE" w:rsidRPr="007725D1" w:rsidTr="00DB1DC5">
        <w:trPr>
          <w:jc w:val="center"/>
        </w:trPr>
        <w:tc>
          <w:tcPr>
            <w:tcW w:w="2552" w:type="dxa"/>
          </w:tcPr>
          <w:p w:rsidR="00153FEE" w:rsidRPr="00832B98" w:rsidRDefault="00153FEE" w:rsidP="00153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153FEE" w:rsidRPr="00345536" w:rsidRDefault="00153FEE" w:rsidP="00153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Скрепки канцелярские 25мм</w:t>
            </w:r>
          </w:p>
        </w:tc>
        <w:tc>
          <w:tcPr>
            <w:tcW w:w="2977" w:type="dxa"/>
          </w:tcPr>
          <w:p w:rsidR="00153FEE" w:rsidRPr="00624219" w:rsidRDefault="00153FEE" w:rsidP="00153FEE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30</w:t>
            </w:r>
          </w:p>
        </w:tc>
      </w:tr>
      <w:tr w:rsidR="00153FEE" w:rsidRPr="007725D1" w:rsidTr="00DB1DC5">
        <w:trPr>
          <w:jc w:val="center"/>
        </w:trPr>
        <w:tc>
          <w:tcPr>
            <w:tcW w:w="2552" w:type="dxa"/>
          </w:tcPr>
          <w:p w:rsidR="00153FEE" w:rsidRPr="00832B98" w:rsidRDefault="00153FEE" w:rsidP="00153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153FEE" w:rsidRPr="00345536" w:rsidRDefault="00153FEE" w:rsidP="00153F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Скрепки канцелярские 50мм</w:t>
            </w:r>
          </w:p>
        </w:tc>
        <w:tc>
          <w:tcPr>
            <w:tcW w:w="2977" w:type="dxa"/>
          </w:tcPr>
          <w:p w:rsidR="00153FEE" w:rsidRPr="00624219" w:rsidRDefault="00153FEE" w:rsidP="00153FEE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3</w:t>
            </w:r>
            <w:r w:rsidR="00B37038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B37038" w:rsidRPr="007725D1" w:rsidTr="00DB1DC5">
        <w:trPr>
          <w:jc w:val="center"/>
        </w:trPr>
        <w:tc>
          <w:tcPr>
            <w:tcW w:w="2552" w:type="dxa"/>
          </w:tcPr>
          <w:p w:rsidR="00B37038" w:rsidRPr="00832B98" w:rsidRDefault="00B37038" w:rsidP="00B37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B37038" w:rsidRPr="00345536" w:rsidRDefault="00B37038" w:rsidP="00B370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Нож канцелярский</w:t>
            </w:r>
          </w:p>
        </w:tc>
        <w:tc>
          <w:tcPr>
            <w:tcW w:w="2977" w:type="dxa"/>
          </w:tcPr>
          <w:p w:rsidR="00B37038" w:rsidRPr="00624219" w:rsidRDefault="00B37038" w:rsidP="00B37038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50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Зажим для бумаг 41мм</w:t>
            </w:r>
          </w:p>
        </w:tc>
        <w:tc>
          <w:tcPr>
            <w:tcW w:w="2977" w:type="dxa"/>
          </w:tcPr>
          <w:p w:rsidR="002B55ED" w:rsidRPr="00624219" w:rsidRDefault="002B55ED" w:rsidP="002B55E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Зажим для бумаг 32 мм</w:t>
            </w:r>
          </w:p>
        </w:tc>
        <w:tc>
          <w:tcPr>
            <w:tcW w:w="2977" w:type="dxa"/>
          </w:tcPr>
          <w:p w:rsidR="002B55ED" w:rsidRPr="00624219" w:rsidRDefault="00BF21D1" w:rsidP="002B55E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Зажим для бумаг 25 мм</w:t>
            </w:r>
          </w:p>
        </w:tc>
        <w:tc>
          <w:tcPr>
            <w:tcW w:w="2977" w:type="dxa"/>
          </w:tcPr>
          <w:p w:rsidR="002B55ED" w:rsidRPr="00624219" w:rsidRDefault="00BF21D1" w:rsidP="002B55E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Закладки самоклеящиеся</w:t>
            </w:r>
          </w:p>
        </w:tc>
        <w:tc>
          <w:tcPr>
            <w:tcW w:w="2977" w:type="dxa"/>
          </w:tcPr>
          <w:p w:rsidR="002B55ED" w:rsidRPr="00624219" w:rsidRDefault="00BF21D1" w:rsidP="00BF21D1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50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Папка-скоросшиватель с пружинным механизмом</w:t>
            </w:r>
          </w:p>
        </w:tc>
        <w:tc>
          <w:tcPr>
            <w:tcW w:w="2977" w:type="dxa"/>
          </w:tcPr>
          <w:p w:rsidR="002B55ED" w:rsidRPr="00624219" w:rsidRDefault="00BF21D1" w:rsidP="002B55E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50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Папка- уголок</w:t>
            </w:r>
          </w:p>
        </w:tc>
        <w:tc>
          <w:tcPr>
            <w:tcW w:w="2977" w:type="dxa"/>
          </w:tcPr>
          <w:p w:rsidR="002B55ED" w:rsidRPr="00624219" w:rsidRDefault="00BF21D1" w:rsidP="002B55E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Папка с прижимом</w:t>
            </w:r>
          </w:p>
        </w:tc>
        <w:tc>
          <w:tcPr>
            <w:tcW w:w="2977" w:type="dxa"/>
          </w:tcPr>
          <w:p w:rsidR="002B55ED" w:rsidRPr="00624219" w:rsidRDefault="00BF21D1" w:rsidP="002B55E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50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Папка на двух кольцах</w:t>
            </w:r>
          </w:p>
        </w:tc>
        <w:tc>
          <w:tcPr>
            <w:tcW w:w="2977" w:type="dxa"/>
          </w:tcPr>
          <w:p w:rsidR="002B55ED" w:rsidRPr="00624219" w:rsidRDefault="00BF21D1" w:rsidP="00BF21D1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70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Папка на резинке</w:t>
            </w:r>
          </w:p>
        </w:tc>
        <w:tc>
          <w:tcPr>
            <w:tcW w:w="2977" w:type="dxa"/>
          </w:tcPr>
          <w:p w:rsidR="002B55ED" w:rsidRPr="00624219" w:rsidRDefault="00BF21D1" w:rsidP="002B55E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50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Папка-конверт с кнопкой</w:t>
            </w:r>
          </w:p>
        </w:tc>
        <w:tc>
          <w:tcPr>
            <w:tcW w:w="2977" w:type="dxa"/>
          </w:tcPr>
          <w:p w:rsidR="002B55ED" w:rsidRPr="00624219" w:rsidRDefault="00BF21D1" w:rsidP="00BF21D1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20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Папка картонная с завязками</w:t>
            </w:r>
          </w:p>
        </w:tc>
        <w:tc>
          <w:tcPr>
            <w:tcW w:w="2977" w:type="dxa"/>
          </w:tcPr>
          <w:p w:rsidR="002B55ED" w:rsidRPr="00624219" w:rsidRDefault="00BF21D1" w:rsidP="00BF21D1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2977" w:type="dxa"/>
          </w:tcPr>
          <w:p w:rsidR="002B55ED" w:rsidRPr="00624219" w:rsidRDefault="00BF21D1" w:rsidP="00BF21D1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20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Папка – скоросшиватель «Дело»</w:t>
            </w:r>
          </w:p>
        </w:tc>
        <w:tc>
          <w:tcPr>
            <w:tcW w:w="2977" w:type="dxa"/>
          </w:tcPr>
          <w:p w:rsidR="002B55ED" w:rsidRPr="00624219" w:rsidRDefault="00BF21D1" w:rsidP="00BF21D1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5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Папка архивная</w:t>
            </w:r>
          </w:p>
        </w:tc>
        <w:tc>
          <w:tcPr>
            <w:tcW w:w="2977" w:type="dxa"/>
          </w:tcPr>
          <w:p w:rsidR="002B55ED" w:rsidRPr="00624219" w:rsidRDefault="005224D9" w:rsidP="002B55E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50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Папка файловая</w:t>
            </w:r>
          </w:p>
        </w:tc>
        <w:tc>
          <w:tcPr>
            <w:tcW w:w="2977" w:type="dxa"/>
          </w:tcPr>
          <w:p w:rsidR="002B55ED" w:rsidRPr="00624219" w:rsidRDefault="005224D9" w:rsidP="005224D9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80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Блокнот</w:t>
            </w:r>
          </w:p>
        </w:tc>
        <w:tc>
          <w:tcPr>
            <w:tcW w:w="2977" w:type="dxa"/>
          </w:tcPr>
          <w:p w:rsidR="002B55ED" w:rsidRPr="00624219" w:rsidRDefault="0089353B" w:rsidP="002B55E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50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Бумага для офисной техники формата А3</w:t>
            </w:r>
          </w:p>
        </w:tc>
        <w:tc>
          <w:tcPr>
            <w:tcW w:w="2977" w:type="dxa"/>
          </w:tcPr>
          <w:p w:rsidR="002B55ED" w:rsidRPr="00624219" w:rsidRDefault="00E45FE4" w:rsidP="002B55E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500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Бумага для офисной техники формата А4</w:t>
            </w:r>
          </w:p>
        </w:tc>
        <w:tc>
          <w:tcPr>
            <w:tcW w:w="2977" w:type="dxa"/>
          </w:tcPr>
          <w:p w:rsidR="002B55ED" w:rsidRPr="00624219" w:rsidRDefault="0089353B" w:rsidP="002B55E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250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Бумага для цветной печати формат А4</w:t>
            </w:r>
          </w:p>
        </w:tc>
        <w:tc>
          <w:tcPr>
            <w:tcW w:w="2977" w:type="dxa"/>
          </w:tcPr>
          <w:p w:rsidR="002B55ED" w:rsidRPr="00624219" w:rsidRDefault="00E45FE4" w:rsidP="002B55ED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250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Рамка А4</w:t>
            </w:r>
          </w:p>
        </w:tc>
        <w:tc>
          <w:tcPr>
            <w:tcW w:w="2977" w:type="dxa"/>
          </w:tcPr>
          <w:p w:rsidR="002B55ED" w:rsidRPr="00624219" w:rsidRDefault="00D72F25" w:rsidP="00D72F2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100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Тетрадь</w:t>
            </w:r>
          </w:p>
        </w:tc>
        <w:tc>
          <w:tcPr>
            <w:tcW w:w="2977" w:type="dxa"/>
          </w:tcPr>
          <w:p w:rsidR="002B55ED" w:rsidRPr="00624219" w:rsidRDefault="00BF7E52" w:rsidP="00BF7E52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110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Планинг датированный</w:t>
            </w:r>
          </w:p>
        </w:tc>
        <w:tc>
          <w:tcPr>
            <w:tcW w:w="2977" w:type="dxa"/>
          </w:tcPr>
          <w:p w:rsidR="002B55ED" w:rsidRPr="00624219" w:rsidRDefault="00E17552" w:rsidP="00E17552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300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Календарь перекидной</w:t>
            </w:r>
          </w:p>
        </w:tc>
        <w:tc>
          <w:tcPr>
            <w:tcW w:w="2977" w:type="dxa"/>
          </w:tcPr>
          <w:p w:rsidR="002B55ED" w:rsidRPr="00624219" w:rsidRDefault="00E17552" w:rsidP="00E17552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120</w:t>
            </w:r>
          </w:p>
        </w:tc>
      </w:tr>
      <w:tr w:rsidR="002B55ED" w:rsidRPr="007725D1" w:rsidTr="00DB1DC5">
        <w:trPr>
          <w:jc w:val="center"/>
        </w:trPr>
        <w:tc>
          <w:tcPr>
            <w:tcW w:w="2552" w:type="dxa"/>
          </w:tcPr>
          <w:p w:rsidR="002B55ED" w:rsidRPr="00832B98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B98">
              <w:rPr>
                <w:rFonts w:ascii="Arial" w:hAnsi="Arial" w:cs="Arial"/>
                <w:sz w:val="24"/>
                <w:szCs w:val="24"/>
              </w:rPr>
              <w:t>Все должности</w:t>
            </w:r>
          </w:p>
        </w:tc>
        <w:tc>
          <w:tcPr>
            <w:tcW w:w="2977" w:type="dxa"/>
          </w:tcPr>
          <w:p w:rsidR="002B55ED" w:rsidRPr="00345536" w:rsidRDefault="002B55ED" w:rsidP="002B55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536">
              <w:rPr>
                <w:rFonts w:ascii="Arial" w:hAnsi="Arial" w:cs="Arial"/>
                <w:sz w:val="24"/>
                <w:szCs w:val="24"/>
              </w:rPr>
              <w:t>Нитки (бабина) белые</w:t>
            </w:r>
          </w:p>
        </w:tc>
        <w:tc>
          <w:tcPr>
            <w:tcW w:w="2977" w:type="dxa"/>
          </w:tcPr>
          <w:p w:rsidR="002B55ED" w:rsidRPr="00624219" w:rsidRDefault="000B1F75" w:rsidP="000B1F75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более 150</w:t>
            </w:r>
          </w:p>
        </w:tc>
      </w:tr>
    </w:tbl>
    <w:p w:rsidR="0063175B" w:rsidRPr="007725D1" w:rsidRDefault="0063175B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p w:rsidR="00DF4BE6" w:rsidRDefault="00DF4BE6" w:rsidP="00415F4E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DF4BE6" w:rsidRDefault="00DF4BE6" w:rsidP="00415F4E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63175B" w:rsidRPr="007725D1" w:rsidRDefault="0063175B" w:rsidP="00415F4E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lastRenderedPageBreak/>
        <w:t xml:space="preserve">Таблица 59.3  </w:t>
      </w:r>
    </w:p>
    <w:p w:rsidR="0063175B" w:rsidRPr="007725D1" w:rsidRDefault="0063175B" w:rsidP="00415F4E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</w:t>
      </w:r>
      <w:r w:rsidR="00CD560E" w:rsidRPr="007725D1">
        <w:rPr>
          <w:rFonts w:eastAsia="Times New Roman"/>
          <w:b/>
          <w:sz w:val="24"/>
          <w:szCs w:val="24"/>
        </w:rPr>
        <w:t>ормативы цены</w:t>
      </w:r>
      <w:r w:rsidRPr="007725D1">
        <w:rPr>
          <w:b/>
          <w:sz w:val="24"/>
          <w:szCs w:val="24"/>
        </w:rPr>
        <w:t xml:space="preserve"> на приобретение хозяйственных товаров и принадлежностей</w:t>
      </w:r>
    </w:p>
    <w:p w:rsidR="0063175B" w:rsidRPr="007725D1" w:rsidRDefault="0063175B" w:rsidP="008A7F79">
      <w:pPr>
        <w:pStyle w:val="ConsPlusNormal"/>
        <w:jc w:val="center"/>
        <w:rPr>
          <w:rFonts w:eastAsia="Times New Roman"/>
          <w:sz w:val="24"/>
          <w:szCs w:val="24"/>
        </w:rPr>
      </w:pPr>
    </w:p>
    <w:tbl>
      <w:tblPr>
        <w:tblStyle w:val="ab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4253"/>
      </w:tblGrid>
      <w:tr w:rsidR="008A7F79" w:rsidRPr="007725D1" w:rsidTr="008A7F79">
        <w:trPr>
          <w:jc w:val="center"/>
        </w:trPr>
        <w:tc>
          <w:tcPr>
            <w:tcW w:w="3969" w:type="dxa"/>
          </w:tcPr>
          <w:p w:rsidR="008A7F79" w:rsidRPr="007725D1" w:rsidRDefault="008A7F79" w:rsidP="007725D1">
            <w:pPr>
              <w:pStyle w:val="ConsPlusNormal"/>
              <w:ind w:firstLine="70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253" w:type="dxa"/>
          </w:tcPr>
          <w:p w:rsidR="008A7F79" w:rsidRPr="007725D1" w:rsidRDefault="008A7F79" w:rsidP="008A7F79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 единицы хозяйственного товара и принадлежности</w:t>
            </w:r>
          </w:p>
        </w:tc>
      </w:tr>
      <w:tr w:rsidR="00081192" w:rsidRPr="007725D1" w:rsidTr="0086465F">
        <w:trPr>
          <w:jc w:val="center"/>
        </w:trPr>
        <w:tc>
          <w:tcPr>
            <w:tcW w:w="3969" w:type="dxa"/>
            <w:vAlign w:val="center"/>
          </w:tcPr>
          <w:p w:rsidR="00081192" w:rsidRPr="008D2D9F" w:rsidRDefault="00081192" w:rsidP="00081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Средство для чистки экранов</w:t>
            </w:r>
          </w:p>
        </w:tc>
        <w:tc>
          <w:tcPr>
            <w:tcW w:w="4253" w:type="dxa"/>
          </w:tcPr>
          <w:p w:rsidR="00081192" w:rsidRPr="007023E7" w:rsidRDefault="007023E7" w:rsidP="00081192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7023E7">
              <w:rPr>
                <w:rFonts w:eastAsia="Times New Roman"/>
                <w:sz w:val="24"/>
                <w:szCs w:val="24"/>
              </w:rPr>
              <w:t xml:space="preserve">Не более </w:t>
            </w:r>
            <w:r w:rsidR="00E4533E">
              <w:rPr>
                <w:sz w:val="24"/>
                <w:szCs w:val="24"/>
              </w:rPr>
              <w:t>250</w:t>
            </w:r>
          </w:p>
        </w:tc>
      </w:tr>
      <w:tr w:rsidR="007023E7" w:rsidRPr="007725D1" w:rsidTr="0086465F">
        <w:trPr>
          <w:jc w:val="center"/>
        </w:trPr>
        <w:tc>
          <w:tcPr>
            <w:tcW w:w="3969" w:type="dxa"/>
            <w:vAlign w:val="center"/>
          </w:tcPr>
          <w:p w:rsidR="007023E7" w:rsidRPr="008D2D9F" w:rsidRDefault="007023E7" w:rsidP="00702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Средство для чистки поверхностей</w:t>
            </w:r>
          </w:p>
        </w:tc>
        <w:tc>
          <w:tcPr>
            <w:tcW w:w="4253" w:type="dxa"/>
          </w:tcPr>
          <w:p w:rsidR="007023E7" w:rsidRPr="007023E7" w:rsidRDefault="007023E7" w:rsidP="007023E7">
            <w:pPr>
              <w:jc w:val="center"/>
              <w:rPr>
                <w:rFonts w:ascii="Arial" w:hAnsi="Arial" w:cs="Arial"/>
              </w:rPr>
            </w:pPr>
            <w:r w:rsidRPr="007023E7">
              <w:rPr>
                <w:rFonts w:ascii="Arial" w:hAnsi="Arial" w:cs="Arial"/>
                <w:sz w:val="24"/>
                <w:szCs w:val="24"/>
              </w:rPr>
              <w:t>Не более</w:t>
            </w:r>
            <w:r w:rsidR="00837C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533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023E7" w:rsidRPr="007725D1" w:rsidTr="008A7F79">
        <w:trPr>
          <w:jc w:val="center"/>
        </w:trPr>
        <w:tc>
          <w:tcPr>
            <w:tcW w:w="3969" w:type="dxa"/>
          </w:tcPr>
          <w:p w:rsidR="007023E7" w:rsidRPr="008D2D9F" w:rsidRDefault="007023E7" w:rsidP="00702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Туалетная бумага</w:t>
            </w:r>
          </w:p>
        </w:tc>
        <w:tc>
          <w:tcPr>
            <w:tcW w:w="4253" w:type="dxa"/>
          </w:tcPr>
          <w:p w:rsidR="007023E7" w:rsidRPr="007023E7" w:rsidRDefault="007023E7" w:rsidP="007023E7">
            <w:pPr>
              <w:jc w:val="center"/>
              <w:rPr>
                <w:rFonts w:ascii="Arial" w:hAnsi="Arial" w:cs="Arial"/>
              </w:rPr>
            </w:pPr>
            <w:r w:rsidRPr="007023E7">
              <w:rPr>
                <w:rFonts w:ascii="Arial" w:hAnsi="Arial" w:cs="Arial"/>
                <w:sz w:val="24"/>
                <w:szCs w:val="24"/>
              </w:rPr>
              <w:t>Не более</w:t>
            </w:r>
            <w:r w:rsidR="00E6451D">
              <w:rPr>
                <w:rFonts w:ascii="Arial" w:hAnsi="Arial" w:cs="Arial"/>
                <w:sz w:val="24"/>
                <w:szCs w:val="24"/>
              </w:rPr>
              <w:t xml:space="preserve"> 20</w:t>
            </w:r>
          </w:p>
        </w:tc>
      </w:tr>
      <w:tr w:rsidR="007023E7" w:rsidRPr="007725D1" w:rsidTr="008A7F79">
        <w:trPr>
          <w:jc w:val="center"/>
        </w:trPr>
        <w:tc>
          <w:tcPr>
            <w:tcW w:w="3969" w:type="dxa"/>
          </w:tcPr>
          <w:p w:rsidR="007023E7" w:rsidRPr="008D2D9F" w:rsidRDefault="007023E7" w:rsidP="00702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Салфетки бумажные</w:t>
            </w:r>
          </w:p>
        </w:tc>
        <w:tc>
          <w:tcPr>
            <w:tcW w:w="4253" w:type="dxa"/>
          </w:tcPr>
          <w:p w:rsidR="007023E7" w:rsidRPr="007023E7" w:rsidRDefault="007023E7" w:rsidP="007023E7">
            <w:pPr>
              <w:jc w:val="center"/>
              <w:rPr>
                <w:rFonts w:ascii="Arial" w:hAnsi="Arial" w:cs="Arial"/>
              </w:rPr>
            </w:pPr>
            <w:r w:rsidRPr="007023E7">
              <w:rPr>
                <w:rFonts w:ascii="Arial" w:hAnsi="Arial" w:cs="Arial"/>
                <w:sz w:val="24"/>
                <w:szCs w:val="24"/>
              </w:rPr>
              <w:t>Не более</w:t>
            </w:r>
            <w:r w:rsidR="004C52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6B70">
              <w:rPr>
                <w:rFonts w:ascii="Arial" w:hAnsi="Arial" w:cs="Arial"/>
                <w:sz w:val="24"/>
                <w:szCs w:val="24"/>
              </w:rPr>
              <w:t>250</w:t>
            </w:r>
            <w:bookmarkStart w:id="25" w:name="_GoBack"/>
            <w:bookmarkEnd w:id="25"/>
          </w:p>
        </w:tc>
      </w:tr>
      <w:tr w:rsidR="007023E7" w:rsidRPr="007725D1" w:rsidTr="008A7F79">
        <w:trPr>
          <w:jc w:val="center"/>
        </w:trPr>
        <w:tc>
          <w:tcPr>
            <w:tcW w:w="3969" w:type="dxa"/>
          </w:tcPr>
          <w:p w:rsidR="007023E7" w:rsidRPr="008D2D9F" w:rsidRDefault="007023E7" w:rsidP="00702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Пакеты для мусора</w:t>
            </w:r>
          </w:p>
          <w:p w:rsidR="007023E7" w:rsidRPr="008D2D9F" w:rsidRDefault="007023E7" w:rsidP="00702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7023E7" w:rsidRPr="007023E7" w:rsidRDefault="007023E7" w:rsidP="007023E7">
            <w:pPr>
              <w:jc w:val="center"/>
              <w:rPr>
                <w:rFonts w:ascii="Arial" w:hAnsi="Arial" w:cs="Arial"/>
              </w:rPr>
            </w:pPr>
            <w:r w:rsidRPr="007023E7">
              <w:rPr>
                <w:rFonts w:ascii="Arial" w:hAnsi="Arial" w:cs="Arial"/>
                <w:sz w:val="24"/>
                <w:szCs w:val="24"/>
              </w:rPr>
              <w:t>Не более</w:t>
            </w:r>
            <w:r w:rsidR="004C528D">
              <w:rPr>
                <w:rFonts w:ascii="Arial" w:hAnsi="Arial" w:cs="Arial"/>
                <w:sz w:val="24"/>
                <w:szCs w:val="24"/>
              </w:rPr>
              <w:t xml:space="preserve"> 60</w:t>
            </w:r>
          </w:p>
        </w:tc>
      </w:tr>
      <w:tr w:rsidR="007023E7" w:rsidRPr="007725D1" w:rsidTr="008A7F79">
        <w:trPr>
          <w:jc w:val="center"/>
        </w:trPr>
        <w:tc>
          <w:tcPr>
            <w:tcW w:w="3969" w:type="dxa"/>
          </w:tcPr>
          <w:p w:rsidR="007023E7" w:rsidRPr="008D2D9F" w:rsidRDefault="007023E7" w:rsidP="00702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Моющее средство</w:t>
            </w:r>
          </w:p>
          <w:p w:rsidR="007023E7" w:rsidRPr="008D2D9F" w:rsidRDefault="007023E7" w:rsidP="00702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7023E7" w:rsidRPr="007023E7" w:rsidRDefault="007023E7" w:rsidP="007023E7">
            <w:pPr>
              <w:jc w:val="center"/>
              <w:rPr>
                <w:rFonts w:ascii="Arial" w:hAnsi="Arial" w:cs="Arial"/>
              </w:rPr>
            </w:pPr>
            <w:r w:rsidRPr="007023E7">
              <w:rPr>
                <w:rFonts w:ascii="Arial" w:hAnsi="Arial" w:cs="Arial"/>
                <w:sz w:val="24"/>
                <w:szCs w:val="24"/>
              </w:rPr>
              <w:t>Не более</w:t>
            </w:r>
            <w:r w:rsidR="00934C3F">
              <w:rPr>
                <w:rFonts w:ascii="Arial" w:hAnsi="Arial" w:cs="Arial"/>
                <w:sz w:val="24"/>
                <w:szCs w:val="24"/>
              </w:rPr>
              <w:t xml:space="preserve"> 250</w:t>
            </w:r>
          </w:p>
        </w:tc>
      </w:tr>
      <w:tr w:rsidR="007023E7" w:rsidRPr="007725D1" w:rsidTr="008A7F79">
        <w:trPr>
          <w:jc w:val="center"/>
        </w:trPr>
        <w:tc>
          <w:tcPr>
            <w:tcW w:w="3969" w:type="dxa"/>
          </w:tcPr>
          <w:p w:rsidR="007023E7" w:rsidRPr="008D2D9F" w:rsidRDefault="007023E7" w:rsidP="00702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Чистящее средство</w:t>
            </w:r>
          </w:p>
          <w:p w:rsidR="007023E7" w:rsidRPr="008D2D9F" w:rsidRDefault="007023E7" w:rsidP="00702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7023E7" w:rsidRPr="007023E7" w:rsidRDefault="007023E7" w:rsidP="007023E7">
            <w:pPr>
              <w:jc w:val="center"/>
              <w:rPr>
                <w:rFonts w:ascii="Arial" w:hAnsi="Arial" w:cs="Arial"/>
              </w:rPr>
            </w:pPr>
            <w:r w:rsidRPr="007023E7">
              <w:rPr>
                <w:rFonts w:ascii="Arial" w:hAnsi="Arial" w:cs="Arial"/>
                <w:sz w:val="24"/>
                <w:szCs w:val="24"/>
              </w:rPr>
              <w:t>Не более</w:t>
            </w:r>
            <w:r w:rsidR="00934C3F">
              <w:rPr>
                <w:rFonts w:ascii="Arial" w:hAnsi="Arial" w:cs="Arial"/>
                <w:sz w:val="24"/>
                <w:szCs w:val="24"/>
              </w:rPr>
              <w:t xml:space="preserve"> 300</w:t>
            </w:r>
          </w:p>
        </w:tc>
      </w:tr>
      <w:tr w:rsidR="007023E7" w:rsidRPr="007725D1" w:rsidTr="008A7F79">
        <w:trPr>
          <w:jc w:val="center"/>
        </w:trPr>
        <w:tc>
          <w:tcPr>
            <w:tcW w:w="3969" w:type="dxa"/>
          </w:tcPr>
          <w:p w:rsidR="007023E7" w:rsidRPr="008D2D9F" w:rsidRDefault="007023E7" w:rsidP="00702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Дезинфицирующее средство</w:t>
            </w:r>
          </w:p>
          <w:p w:rsidR="007023E7" w:rsidRPr="008D2D9F" w:rsidRDefault="007023E7" w:rsidP="00702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7023E7" w:rsidRPr="007023E7" w:rsidRDefault="007023E7" w:rsidP="007023E7">
            <w:pPr>
              <w:jc w:val="center"/>
              <w:rPr>
                <w:rFonts w:ascii="Arial" w:hAnsi="Arial" w:cs="Arial"/>
              </w:rPr>
            </w:pPr>
            <w:r w:rsidRPr="007023E7">
              <w:rPr>
                <w:rFonts w:ascii="Arial" w:hAnsi="Arial" w:cs="Arial"/>
                <w:sz w:val="24"/>
                <w:szCs w:val="24"/>
              </w:rPr>
              <w:t>Не более</w:t>
            </w:r>
            <w:r w:rsidR="008F6AA1">
              <w:rPr>
                <w:rFonts w:ascii="Arial" w:hAnsi="Arial" w:cs="Arial"/>
                <w:sz w:val="24"/>
                <w:szCs w:val="24"/>
              </w:rPr>
              <w:t xml:space="preserve"> 350</w:t>
            </w:r>
          </w:p>
        </w:tc>
      </w:tr>
      <w:tr w:rsidR="007023E7" w:rsidRPr="007725D1" w:rsidTr="008A7F79">
        <w:trPr>
          <w:jc w:val="center"/>
        </w:trPr>
        <w:tc>
          <w:tcPr>
            <w:tcW w:w="3969" w:type="dxa"/>
          </w:tcPr>
          <w:p w:rsidR="007023E7" w:rsidRPr="008D2D9F" w:rsidRDefault="007023E7" w:rsidP="00702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Средство для мытья полов</w:t>
            </w:r>
          </w:p>
          <w:p w:rsidR="007023E7" w:rsidRPr="008D2D9F" w:rsidRDefault="007023E7" w:rsidP="00702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7023E7" w:rsidRPr="007023E7" w:rsidRDefault="007023E7" w:rsidP="007023E7">
            <w:pPr>
              <w:jc w:val="center"/>
              <w:rPr>
                <w:rFonts w:ascii="Arial" w:hAnsi="Arial" w:cs="Arial"/>
              </w:rPr>
            </w:pPr>
            <w:r w:rsidRPr="007023E7">
              <w:rPr>
                <w:rFonts w:ascii="Arial" w:hAnsi="Arial" w:cs="Arial"/>
                <w:sz w:val="24"/>
                <w:szCs w:val="24"/>
              </w:rPr>
              <w:t>Не более</w:t>
            </w:r>
            <w:r w:rsidR="004C528D">
              <w:rPr>
                <w:rFonts w:ascii="Arial" w:hAnsi="Arial" w:cs="Arial"/>
                <w:sz w:val="24"/>
                <w:szCs w:val="24"/>
              </w:rPr>
              <w:t xml:space="preserve"> 200</w:t>
            </w:r>
          </w:p>
        </w:tc>
      </w:tr>
      <w:tr w:rsidR="007023E7" w:rsidRPr="007725D1" w:rsidTr="008A7F79">
        <w:trPr>
          <w:jc w:val="center"/>
        </w:trPr>
        <w:tc>
          <w:tcPr>
            <w:tcW w:w="3969" w:type="dxa"/>
          </w:tcPr>
          <w:p w:rsidR="007023E7" w:rsidRPr="008D2D9F" w:rsidRDefault="007023E7" w:rsidP="00702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D9F">
              <w:rPr>
                <w:rFonts w:ascii="Arial" w:hAnsi="Arial" w:cs="Arial"/>
                <w:sz w:val="24"/>
                <w:szCs w:val="24"/>
              </w:rPr>
              <w:t>Средство для мытья окон</w:t>
            </w:r>
          </w:p>
        </w:tc>
        <w:tc>
          <w:tcPr>
            <w:tcW w:w="4253" w:type="dxa"/>
          </w:tcPr>
          <w:p w:rsidR="007023E7" w:rsidRPr="007023E7" w:rsidRDefault="007023E7" w:rsidP="00BA5121">
            <w:pPr>
              <w:jc w:val="center"/>
              <w:rPr>
                <w:rFonts w:ascii="Arial" w:hAnsi="Arial" w:cs="Arial"/>
              </w:rPr>
            </w:pPr>
            <w:r w:rsidRPr="007023E7">
              <w:rPr>
                <w:rFonts w:ascii="Arial" w:hAnsi="Arial" w:cs="Arial"/>
                <w:sz w:val="24"/>
                <w:szCs w:val="24"/>
              </w:rPr>
              <w:t>Не более</w:t>
            </w:r>
            <w:r w:rsidR="004C528D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BA5121">
              <w:rPr>
                <w:rFonts w:ascii="Arial" w:hAnsi="Arial" w:cs="Arial"/>
                <w:sz w:val="24"/>
                <w:szCs w:val="24"/>
              </w:rPr>
              <w:t>5</w:t>
            </w:r>
            <w:r w:rsidR="004C528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63175B" w:rsidRPr="007725D1" w:rsidRDefault="0063175B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A34059" w:rsidRPr="007725D1" w:rsidRDefault="00A34059" w:rsidP="0034415F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59.4  </w:t>
      </w:r>
    </w:p>
    <w:p w:rsidR="00A34059" w:rsidRPr="007725D1" w:rsidRDefault="00A34059" w:rsidP="0034415F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количества</w:t>
      </w:r>
      <w:r w:rsidRPr="007725D1">
        <w:rPr>
          <w:b/>
          <w:sz w:val="24"/>
          <w:szCs w:val="24"/>
        </w:rPr>
        <w:t xml:space="preserve"> на приобретение горюче-смазочных материалов</w:t>
      </w:r>
    </w:p>
    <w:p w:rsidR="00A34059" w:rsidRPr="007725D1" w:rsidRDefault="00A34059" w:rsidP="007725D1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Style w:val="ab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2693"/>
      </w:tblGrid>
      <w:tr w:rsidR="0034415F" w:rsidRPr="007725D1" w:rsidTr="0034415F">
        <w:trPr>
          <w:jc w:val="center"/>
        </w:trPr>
        <w:tc>
          <w:tcPr>
            <w:tcW w:w="3261" w:type="dxa"/>
          </w:tcPr>
          <w:p w:rsidR="0034415F" w:rsidRPr="007725D1" w:rsidRDefault="0034415F" w:rsidP="0034415F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 транспортного средства</w:t>
            </w:r>
          </w:p>
        </w:tc>
        <w:tc>
          <w:tcPr>
            <w:tcW w:w="2268" w:type="dxa"/>
          </w:tcPr>
          <w:p w:rsidR="0034415F" w:rsidRPr="007725D1" w:rsidRDefault="0034415F" w:rsidP="0034415F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 ГСМ</w:t>
            </w:r>
          </w:p>
        </w:tc>
        <w:tc>
          <w:tcPr>
            <w:tcW w:w="2693" w:type="dxa"/>
          </w:tcPr>
          <w:p w:rsidR="0034415F" w:rsidRPr="007725D1" w:rsidRDefault="0034415F" w:rsidP="0034415F">
            <w:pPr>
              <w:pStyle w:val="ConsPlusNormal"/>
              <w:ind w:firstLine="34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 1 литра горюче-смазочного материала по транспортному средству</w:t>
            </w:r>
          </w:p>
        </w:tc>
      </w:tr>
      <w:tr w:rsidR="0034415F" w:rsidRPr="007725D1" w:rsidTr="0034415F">
        <w:trPr>
          <w:jc w:val="center"/>
        </w:trPr>
        <w:tc>
          <w:tcPr>
            <w:tcW w:w="3261" w:type="dxa"/>
          </w:tcPr>
          <w:p w:rsidR="0034415F" w:rsidRPr="002D2DA4" w:rsidRDefault="0034415F" w:rsidP="0034415F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Легковые автомобили и грузовой фургон</w:t>
            </w:r>
          </w:p>
        </w:tc>
        <w:tc>
          <w:tcPr>
            <w:tcW w:w="2268" w:type="dxa"/>
          </w:tcPr>
          <w:p w:rsidR="0034415F" w:rsidRPr="002D2DA4" w:rsidRDefault="0034415F" w:rsidP="0034415F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2D2DA4">
              <w:rPr>
                <w:rFonts w:eastAsia="Times New Roman"/>
                <w:sz w:val="24"/>
                <w:szCs w:val="24"/>
              </w:rPr>
              <w:t>АИ-92</w:t>
            </w:r>
          </w:p>
        </w:tc>
        <w:tc>
          <w:tcPr>
            <w:tcW w:w="2693" w:type="dxa"/>
          </w:tcPr>
          <w:p w:rsidR="0034415F" w:rsidRPr="00C96109" w:rsidRDefault="00C96109" w:rsidP="0034415F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 w:rsidRPr="00C96109">
              <w:rPr>
                <w:rFonts w:eastAsia="Times New Roman"/>
                <w:sz w:val="24"/>
                <w:szCs w:val="24"/>
              </w:rPr>
              <w:t>Не более</w:t>
            </w:r>
            <w:r>
              <w:rPr>
                <w:rFonts w:eastAsia="Times New Roman"/>
                <w:sz w:val="24"/>
                <w:szCs w:val="24"/>
              </w:rPr>
              <w:t xml:space="preserve"> 43</w:t>
            </w:r>
          </w:p>
        </w:tc>
      </w:tr>
      <w:tr w:rsidR="0034415F" w:rsidRPr="007725D1" w:rsidTr="0034415F">
        <w:trPr>
          <w:jc w:val="center"/>
        </w:trPr>
        <w:tc>
          <w:tcPr>
            <w:tcW w:w="3261" w:type="dxa"/>
          </w:tcPr>
          <w:p w:rsidR="0034415F" w:rsidRPr="008D2D9F" w:rsidRDefault="0034415F" w:rsidP="0034415F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Pr="00074B95">
              <w:rPr>
                <w:rFonts w:eastAsia="Times New Roman"/>
                <w:sz w:val="24"/>
                <w:szCs w:val="24"/>
              </w:rPr>
              <w:t>пециализированн</w:t>
            </w:r>
            <w:r>
              <w:rPr>
                <w:rFonts w:eastAsia="Times New Roman"/>
                <w:sz w:val="24"/>
                <w:szCs w:val="24"/>
              </w:rPr>
              <w:t>ая</w:t>
            </w:r>
            <w:r w:rsidRPr="00074B95">
              <w:rPr>
                <w:rFonts w:eastAsia="Times New Roman"/>
                <w:sz w:val="24"/>
                <w:szCs w:val="24"/>
              </w:rPr>
              <w:t xml:space="preserve"> коммунальн</w:t>
            </w:r>
            <w:r>
              <w:rPr>
                <w:rFonts w:eastAsia="Times New Roman"/>
                <w:sz w:val="24"/>
                <w:szCs w:val="24"/>
              </w:rPr>
              <w:t>ая</w:t>
            </w:r>
            <w:r w:rsidRPr="00074B95">
              <w:rPr>
                <w:rFonts w:eastAsia="Times New Roman"/>
                <w:sz w:val="24"/>
                <w:szCs w:val="24"/>
              </w:rPr>
              <w:t xml:space="preserve"> техник</w:t>
            </w: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34415F" w:rsidRPr="008D2D9F" w:rsidRDefault="0034415F" w:rsidP="0034415F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2693" w:type="dxa"/>
          </w:tcPr>
          <w:p w:rsidR="0034415F" w:rsidRPr="00C96109" w:rsidRDefault="00C96109" w:rsidP="0034415F">
            <w:pPr>
              <w:pStyle w:val="ConsPlusNormal"/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 w:rsidRPr="00C96109">
              <w:rPr>
                <w:rFonts w:eastAsia="Times New Roman"/>
                <w:sz w:val="24"/>
                <w:szCs w:val="24"/>
              </w:rPr>
              <w:t>Не более</w:t>
            </w:r>
            <w:r>
              <w:rPr>
                <w:rFonts w:eastAsia="Times New Roman"/>
                <w:sz w:val="24"/>
                <w:szCs w:val="24"/>
              </w:rPr>
              <w:t xml:space="preserve"> 43</w:t>
            </w:r>
          </w:p>
        </w:tc>
      </w:tr>
    </w:tbl>
    <w:p w:rsidR="00A34059" w:rsidRPr="007725D1" w:rsidRDefault="00A34059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083D07" w:rsidRPr="007725D1" w:rsidRDefault="00083D07" w:rsidP="00492770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59.5  </w:t>
      </w:r>
    </w:p>
    <w:p w:rsidR="00083D07" w:rsidRPr="007725D1" w:rsidRDefault="00083D07" w:rsidP="00492770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приобретение запасных частей для транспортных средств</w:t>
      </w:r>
    </w:p>
    <w:p w:rsidR="00083D07" w:rsidRPr="007725D1" w:rsidRDefault="00083D07" w:rsidP="007725D1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Style w:val="ab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4253"/>
      </w:tblGrid>
      <w:tr w:rsidR="00492770" w:rsidRPr="007725D1" w:rsidTr="00CA7917">
        <w:trPr>
          <w:jc w:val="center"/>
        </w:trPr>
        <w:tc>
          <w:tcPr>
            <w:tcW w:w="3969" w:type="dxa"/>
          </w:tcPr>
          <w:p w:rsidR="00492770" w:rsidRPr="007725D1" w:rsidRDefault="00492770" w:rsidP="00CA7917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492770" w:rsidRPr="007725D1" w:rsidRDefault="00CA7917" w:rsidP="00CA7917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Фактически</w:t>
            </w:r>
            <w:r w:rsidRPr="00CA7917">
              <w:rPr>
                <w:rFonts w:eastAsia="Times New Roman"/>
                <w:b/>
                <w:sz w:val="24"/>
                <w:szCs w:val="24"/>
              </w:rPr>
              <w:t xml:space="preserve"> затрат</w:t>
            </w:r>
            <w:r>
              <w:rPr>
                <w:rFonts w:eastAsia="Times New Roman"/>
                <w:b/>
                <w:sz w:val="24"/>
                <w:szCs w:val="24"/>
              </w:rPr>
              <w:t>ы</w:t>
            </w:r>
            <w:r w:rsidRPr="00CA7917">
              <w:rPr>
                <w:rFonts w:eastAsia="Times New Roman"/>
                <w:b/>
                <w:sz w:val="24"/>
                <w:szCs w:val="24"/>
              </w:rPr>
              <w:t xml:space="preserve"> в отчетном финансовом году</w:t>
            </w:r>
          </w:p>
        </w:tc>
      </w:tr>
      <w:tr w:rsidR="00492770" w:rsidRPr="007725D1" w:rsidTr="00CA7917">
        <w:trPr>
          <w:jc w:val="center"/>
        </w:trPr>
        <w:tc>
          <w:tcPr>
            <w:tcW w:w="3969" w:type="dxa"/>
          </w:tcPr>
          <w:p w:rsidR="00492770" w:rsidRPr="007725D1" w:rsidRDefault="00CA7917" w:rsidP="00CA791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492770" w:rsidRPr="007725D1">
              <w:rPr>
                <w:b/>
                <w:sz w:val="24"/>
                <w:szCs w:val="24"/>
              </w:rPr>
              <w:t>риобретение запасных частей для транспортных средств</w:t>
            </w:r>
          </w:p>
        </w:tc>
        <w:tc>
          <w:tcPr>
            <w:tcW w:w="4253" w:type="dxa"/>
          </w:tcPr>
          <w:p w:rsidR="00492770" w:rsidRPr="007725D1" w:rsidRDefault="00492770" w:rsidP="00CA7917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75964" w:rsidRPr="007725D1" w:rsidRDefault="00275964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135407" w:rsidRPr="007725D1" w:rsidRDefault="00275964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7725D1">
        <w:rPr>
          <w:sz w:val="24"/>
          <w:szCs w:val="24"/>
        </w:rPr>
        <w:t>*Определяются по фактическим затратам в отчетном финансовом году.</w:t>
      </w:r>
    </w:p>
    <w:p w:rsidR="00631E78" w:rsidRPr="007725D1" w:rsidRDefault="00631E78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631E78" w:rsidRPr="007725D1" w:rsidRDefault="00631E78" w:rsidP="00694C8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59.6  </w:t>
      </w:r>
    </w:p>
    <w:p w:rsidR="00631E78" w:rsidRPr="007725D1" w:rsidRDefault="00631E78" w:rsidP="00694C84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количества</w:t>
      </w:r>
      <w:r w:rsidRPr="007725D1">
        <w:rPr>
          <w:b/>
          <w:sz w:val="24"/>
          <w:szCs w:val="24"/>
        </w:rPr>
        <w:t xml:space="preserve"> на приобретение материальных запасов для нужд гражданской обороны</w:t>
      </w:r>
    </w:p>
    <w:p w:rsidR="00631E78" w:rsidRPr="007725D1" w:rsidRDefault="00631E78" w:rsidP="00694C84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</w:p>
    <w:p w:rsidR="003A358D" w:rsidRPr="007725D1" w:rsidRDefault="003A358D" w:rsidP="00694C8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631E78" w:rsidRPr="007725D1" w:rsidRDefault="00631E78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F32C74" w:rsidRPr="007725D1" w:rsidRDefault="00F32C74" w:rsidP="007725D1">
      <w:pPr>
        <w:pStyle w:val="ConsPlusNormal"/>
        <w:ind w:firstLine="709"/>
        <w:jc w:val="both"/>
        <w:outlineLvl w:val="2"/>
        <w:rPr>
          <w:b/>
          <w:i/>
          <w:sz w:val="24"/>
          <w:szCs w:val="24"/>
          <w:u w:val="single"/>
        </w:rPr>
      </w:pPr>
    </w:p>
    <w:p w:rsidR="00F32C74" w:rsidRPr="007725D1" w:rsidRDefault="00F32C74" w:rsidP="00694C84">
      <w:pPr>
        <w:pStyle w:val="ConsPlusNormal"/>
        <w:ind w:firstLine="709"/>
        <w:jc w:val="center"/>
        <w:outlineLvl w:val="2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III. Затраты на капитальный ремонт</w:t>
      </w:r>
    </w:p>
    <w:p w:rsidR="00F32C74" w:rsidRPr="007725D1" w:rsidRDefault="00F90E70" w:rsidP="00694C84">
      <w:pPr>
        <w:pStyle w:val="ConsPlusNormal"/>
        <w:ind w:firstLine="709"/>
        <w:jc w:val="center"/>
        <w:outlineLvl w:val="0"/>
        <w:rPr>
          <w:sz w:val="24"/>
          <w:szCs w:val="24"/>
        </w:rPr>
      </w:pPr>
      <w:r w:rsidRPr="007725D1">
        <w:rPr>
          <w:b/>
          <w:i/>
          <w:sz w:val="24"/>
          <w:szCs w:val="24"/>
          <w:u w:val="single"/>
        </w:rPr>
        <w:t>муниципального</w:t>
      </w:r>
      <w:r w:rsidR="00F32C74" w:rsidRPr="007725D1">
        <w:rPr>
          <w:b/>
          <w:i/>
          <w:sz w:val="24"/>
          <w:szCs w:val="24"/>
          <w:u w:val="single"/>
        </w:rPr>
        <w:t xml:space="preserve"> имущества</w:t>
      </w:r>
    </w:p>
    <w:p w:rsidR="00314969" w:rsidRPr="007725D1" w:rsidRDefault="00314969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314969" w:rsidRPr="007725D1" w:rsidRDefault="00314969" w:rsidP="00694C84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60  </w:t>
      </w:r>
    </w:p>
    <w:p w:rsidR="00314969" w:rsidRPr="007725D1" w:rsidRDefault="00314969" w:rsidP="00694C84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капитальный ремонт муниципального имущества, находящегося в собственности </w:t>
      </w:r>
      <w:r w:rsidR="00694C84" w:rsidRPr="00694C84">
        <w:rPr>
          <w:b/>
          <w:sz w:val="24"/>
          <w:szCs w:val="24"/>
        </w:rPr>
        <w:t>администрации муниципального образования рабочий поселок Первомайский Щекинского района и подведомственных ему казенных учреждений</w:t>
      </w:r>
    </w:p>
    <w:p w:rsidR="00046231" w:rsidRPr="007725D1" w:rsidRDefault="00046231" w:rsidP="00694C84">
      <w:pPr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046231" w:rsidRPr="007725D1" w:rsidRDefault="00046231" w:rsidP="00694C84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314969" w:rsidRPr="007725D1" w:rsidRDefault="00314969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22421F" w:rsidRPr="007725D1" w:rsidRDefault="0022421F" w:rsidP="0007453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61  </w:t>
      </w:r>
    </w:p>
    <w:p w:rsidR="0022421F" w:rsidRPr="007725D1" w:rsidRDefault="0022421F" w:rsidP="0007453B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разработку проектной документации</w:t>
      </w:r>
    </w:p>
    <w:p w:rsidR="0022421F" w:rsidRPr="007725D1" w:rsidRDefault="0022421F" w:rsidP="0007453B">
      <w:pPr>
        <w:pStyle w:val="ConsPlusNormal"/>
        <w:ind w:firstLine="709"/>
        <w:jc w:val="center"/>
        <w:outlineLvl w:val="0"/>
        <w:rPr>
          <w:sz w:val="24"/>
          <w:szCs w:val="24"/>
        </w:rPr>
      </w:pPr>
    </w:p>
    <w:p w:rsidR="00275964" w:rsidRPr="007725D1" w:rsidRDefault="00275964" w:rsidP="0007453B">
      <w:pPr>
        <w:pStyle w:val="ConsPlusNormal"/>
        <w:ind w:firstLine="709"/>
        <w:jc w:val="center"/>
        <w:outlineLvl w:val="0"/>
        <w:rPr>
          <w:sz w:val="24"/>
          <w:szCs w:val="24"/>
        </w:rPr>
      </w:pPr>
    </w:p>
    <w:p w:rsidR="00046231" w:rsidRPr="007725D1" w:rsidRDefault="00046231" w:rsidP="0007453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0B58D4" w:rsidRPr="007725D1" w:rsidRDefault="000B58D4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0B58D4" w:rsidRPr="007725D1" w:rsidRDefault="000B58D4" w:rsidP="007725D1">
      <w:pPr>
        <w:pStyle w:val="ConsPlusNormal"/>
        <w:ind w:firstLine="709"/>
        <w:jc w:val="both"/>
        <w:outlineLvl w:val="0"/>
        <w:rPr>
          <w:i/>
          <w:sz w:val="24"/>
          <w:szCs w:val="24"/>
          <w:u w:val="single"/>
        </w:rPr>
      </w:pPr>
    </w:p>
    <w:p w:rsidR="000B58D4" w:rsidRPr="007725D1" w:rsidRDefault="000B58D4" w:rsidP="0007453B">
      <w:pPr>
        <w:pStyle w:val="ConsPlusNormal"/>
        <w:ind w:firstLine="709"/>
        <w:jc w:val="center"/>
        <w:outlineLvl w:val="2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IV. Затраты на финансовое обеспечение</w:t>
      </w:r>
    </w:p>
    <w:p w:rsidR="000B58D4" w:rsidRPr="007725D1" w:rsidRDefault="000B58D4" w:rsidP="0007453B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строительства, реконструкции (в том числе с элементами</w:t>
      </w:r>
    </w:p>
    <w:p w:rsidR="000B58D4" w:rsidRPr="007725D1" w:rsidRDefault="000B58D4" w:rsidP="0007453B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реставрации), технического перевооружения объектов</w:t>
      </w:r>
    </w:p>
    <w:p w:rsidR="000B58D4" w:rsidRPr="007725D1" w:rsidRDefault="000B58D4" w:rsidP="0007453B">
      <w:pPr>
        <w:pStyle w:val="ConsPlusNormal"/>
        <w:ind w:firstLine="709"/>
        <w:jc w:val="center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капитального строительства или приобретение объектов</w:t>
      </w:r>
    </w:p>
    <w:p w:rsidR="000B58D4" w:rsidRPr="007725D1" w:rsidRDefault="000B58D4" w:rsidP="0007453B">
      <w:pPr>
        <w:pStyle w:val="ConsPlusNormal"/>
        <w:ind w:firstLine="709"/>
        <w:jc w:val="center"/>
        <w:outlineLvl w:val="0"/>
        <w:rPr>
          <w:b/>
          <w:i/>
          <w:sz w:val="24"/>
          <w:szCs w:val="24"/>
          <w:u w:val="single"/>
        </w:rPr>
      </w:pPr>
      <w:r w:rsidRPr="007725D1">
        <w:rPr>
          <w:b/>
          <w:i/>
          <w:sz w:val="24"/>
          <w:szCs w:val="24"/>
          <w:u w:val="single"/>
        </w:rPr>
        <w:t>недвижимого имущества</w:t>
      </w:r>
    </w:p>
    <w:p w:rsidR="002537A2" w:rsidRPr="007725D1" w:rsidRDefault="002537A2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2537A2" w:rsidRPr="007725D1" w:rsidRDefault="002537A2" w:rsidP="007725D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537A2" w:rsidRPr="007725D1" w:rsidRDefault="002537A2" w:rsidP="0007453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62  </w:t>
      </w:r>
    </w:p>
    <w:p w:rsidR="002537A2" w:rsidRPr="007725D1" w:rsidRDefault="002537A2" w:rsidP="0007453B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2537A2" w:rsidRPr="007725D1" w:rsidRDefault="002537A2" w:rsidP="0007453B">
      <w:pPr>
        <w:pStyle w:val="ConsPlusNormal"/>
        <w:ind w:firstLine="709"/>
        <w:jc w:val="center"/>
        <w:outlineLvl w:val="0"/>
        <w:rPr>
          <w:sz w:val="24"/>
          <w:szCs w:val="24"/>
        </w:rPr>
      </w:pPr>
    </w:p>
    <w:p w:rsidR="00046231" w:rsidRPr="007725D1" w:rsidRDefault="00046231" w:rsidP="0007453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275964" w:rsidRDefault="00275964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07453B" w:rsidRDefault="0007453B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07453B" w:rsidRDefault="0007453B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07453B" w:rsidRPr="007725D1" w:rsidRDefault="0007453B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2537A2" w:rsidRPr="007725D1" w:rsidRDefault="002537A2" w:rsidP="0007453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lastRenderedPageBreak/>
        <w:t xml:space="preserve">Таблица 63  </w:t>
      </w:r>
    </w:p>
    <w:p w:rsidR="002537A2" w:rsidRPr="007725D1" w:rsidRDefault="002537A2" w:rsidP="0007453B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приобретение объектов недвижимого имущества</w:t>
      </w:r>
    </w:p>
    <w:p w:rsidR="002537A2" w:rsidRPr="007725D1" w:rsidRDefault="002537A2" w:rsidP="0007453B">
      <w:pPr>
        <w:pStyle w:val="ConsPlusNormal"/>
        <w:ind w:firstLine="709"/>
        <w:jc w:val="center"/>
        <w:outlineLvl w:val="0"/>
        <w:rPr>
          <w:sz w:val="24"/>
          <w:szCs w:val="24"/>
        </w:rPr>
      </w:pPr>
    </w:p>
    <w:p w:rsidR="00275964" w:rsidRPr="007725D1" w:rsidRDefault="00275964" w:rsidP="0007453B">
      <w:pPr>
        <w:pStyle w:val="ConsPlusNormal"/>
        <w:ind w:firstLine="709"/>
        <w:jc w:val="center"/>
        <w:outlineLvl w:val="0"/>
        <w:rPr>
          <w:sz w:val="24"/>
          <w:szCs w:val="24"/>
        </w:rPr>
      </w:pPr>
    </w:p>
    <w:p w:rsidR="00046231" w:rsidRPr="007725D1" w:rsidRDefault="00046231" w:rsidP="0007453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725D1">
        <w:rPr>
          <w:rFonts w:ascii="Arial" w:eastAsia="Times New Roman" w:hAnsi="Arial" w:cs="Arial"/>
          <w:sz w:val="24"/>
          <w:szCs w:val="24"/>
        </w:rPr>
        <w:t>Отсутствуют</w:t>
      </w:r>
    </w:p>
    <w:p w:rsidR="00185B3B" w:rsidRPr="007725D1" w:rsidRDefault="00185B3B" w:rsidP="007725D1">
      <w:pPr>
        <w:pStyle w:val="ConsPlusNormal"/>
        <w:ind w:firstLine="709"/>
        <w:jc w:val="both"/>
        <w:outlineLvl w:val="0"/>
        <w:rPr>
          <w:sz w:val="24"/>
          <w:szCs w:val="24"/>
        </w:rPr>
      </w:pPr>
    </w:p>
    <w:p w:rsidR="00185B3B" w:rsidRPr="007725D1" w:rsidRDefault="00185B3B" w:rsidP="0007453B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7725D1">
        <w:rPr>
          <w:rFonts w:ascii="Arial" w:hAnsi="Arial" w:cs="Arial"/>
          <w:sz w:val="24"/>
          <w:szCs w:val="24"/>
        </w:rPr>
        <w:t xml:space="preserve">Таблица 64  </w:t>
      </w:r>
    </w:p>
    <w:p w:rsidR="00185B3B" w:rsidRPr="007725D1" w:rsidRDefault="00185B3B" w:rsidP="0007453B">
      <w:pPr>
        <w:pStyle w:val="ConsPlusNormal"/>
        <w:ind w:firstLine="709"/>
        <w:jc w:val="center"/>
        <w:rPr>
          <w:b/>
          <w:sz w:val="24"/>
          <w:szCs w:val="24"/>
        </w:rPr>
      </w:pPr>
      <w:r w:rsidRPr="007725D1">
        <w:rPr>
          <w:rFonts w:eastAsia="Times New Roman"/>
          <w:b/>
          <w:sz w:val="24"/>
          <w:szCs w:val="24"/>
        </w:rPr>
        <w:t>Нормативы цены</w:t>
      </w:r>
      <w:r w:rsidRPr="007725D1">
        <w:rPr>
          <w:b/>
          <w:sz w:val="24"/>
          <w:szCs w:val="24"/>
        </w:rPr>
        <w:t xml:space="preserve"> на приобретение образовательных услуг по профессиональной переподготовке и повышению квалификации</w:t>
      </w:r>
    </w:p>
    <w:p w:rsidR="00185B3B" w:rsidRPr="007725D1" w:rsidRDefault="00185B3B" w:rsidP="007725D1">
      <w:pPr>
        <w:pStyle w:val="ConsPlusNormal"/>
        <w:tabs>
          <w:tab w:val="left" w:pos="7872"/>
        </w:tabs>
        <w:ind w:firstLine="709"/>
        <w:jc w:val="both"/>
        <w:rPr>
          <w:rFonts w:eastAsia="Times New Roman"/>
          <w:sz w:val="24"/>
          <w:szCs w:val="24"/>
        </w:rPr>
      </w:pPr>
      <w:r w:rsidRPr="007725D1">
        <w:rPr>
          <w:rFonts w:eastAsia="Times New Roman"/>
          <w:sz w:val="24"/>
          <w:szCs w:val="24"/>
        </w:rPr>
        <w:tab/>
      </w:r>
    </w:p>
    <w:tbl>
      <w:tblPr>
        <w:tblStyle w:val="ab"/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4253"/>
      </w:tblGrid>
      <w:tr w:rsidR="0007453B" w:rsidRPr="007725D1" w:rsidTr="00BC7AAE">
        <w:trPr>
          <w:jc w:val="center"/>
        </w:trPr>
        <w:tc>
          <w:tcPr>
            <w:tcW w:w="3969" w:type="dxa"/>
          </w:tcPr>
          <w:p w:rsidR="0007453B" w:rsidRPr="007725D1" w:rsidRDefault="0007453B" w:rsidP="00BC7AAE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</w:tcPr>
          <w:p w:rsidR="0007453B" w:rsidRPr="007725D1" w:rsidRDefault="0007453B" w:rsidP="00BC7AAE">
            <w:pPr>
              <w:pStyle w:val="ConsPlusNormal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725D1">
              <w:rPr>
                <w:rFonts w:eastAsia="Times New Roman"/>
                <w:b/>
                <w:sz w:val="24"/>
                <w:szCs w:val="24"/>
              </w:rPr>
              <w:t>Цена* обучения одного работника по виду дополнительного профессионального образования</w:t>
            </w:r>
          </w:p>
        </w:tc>
      </w:tr>
      <w:tr w:rsidR="00BC7AAE" w:rsidRPr="007725D1" w:rsidTr="00BC7AAE">
        <w:trPr>
          <w:jc w:val="center"/>
        </w:trPr>
        <w:tc>
          <w:tcPr>
            <w:tcW w:w="3969" w:type="dxa"/>
          </w:tcPr>
          <w:p w:rsidR="00BC7AAE" w:rsidRPr="008D2D9F" w:rsidRDefault="00BC7AAE" w:rsidP="00BC7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8D2D9F">
              <w:rPr>
                <w:rFonts w:ascii="Arial" w:hAnsi="Arial" w:cs="Arial"/>
                <w:sz w:val="24"/>
                <w:szCs w:val="24"/>
              </w:rPr>
              <w:t>овышение квалификации</w:t>
            </w:r>
          </w:p>
        </w:tc>
        <w:tc>
          <w:tcPr>
            <w:tcW w:w="4253" w:type="dxa"/>
          </w:tcPr>
          <w:p w:rsidR="00BC7AAE" w:rsidRPr="00E816B2" w:rsidRDefault="001A22BC" w:rsidP="00BC7AAE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E816B2">
              <w:rPr>
                <w:rFonts w:eastAsia="Times New Roman"/>
                <w:sz w:val="24"/>
                <w:szCs w:val="24"/>
              </w:rPr>
              <w:t>Не более 11000</w:t>
            </w:r>
          </w:p>
        </w:tc>
      </w:tr>
      <w:tr w:rsidR="00BC7AAE" w:rsidRPr="007725D1" w:rsidTr="00BC7AAE">
        <w:trPr>
          <w:jc w:val="center"/>
        </w:trPr>
        <w:tc>
          <w:tcPr>
            <w:tcW w:w="3969" w:type="dxa"/>
          </w:tcPr>
          <w:p w:rsidR="00BC7AAE" w:rsidRPr="008D2D9F" w:rsidRDefault="00BC7AAE" w:rsidP="00BC7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8D2D9F">
              <w:rPr>
                <w:rFonts w:ascii="Arial" w:hAnsi="Arial" w:cs="Arial"/>
                <w:sz w:val="24"/>
                <w:szCs w:val="24"/>
              </w:rPr>
              <w:t>рофессиональная переподготовка</w:t>
            </w:r>
          </w:p>
        </w:tc>
        <w:tc>
          <w:tcPr>
            <w:tcW w:w="4253" w:type="dxa"/>
          </w:tcPr>
          <w:p w:rsidR="00BC7AAE" w:rsidRPr="00E816B2" w:rsidRDefault="001A22BC" w:rsidP="001A22BC">
            <w:pPr>
              <w:pStyle w:val="ConsPlusNormal"/>
              <w:jc w:val="center"/>
              <w:rPr>
                <w:rFonts w:eastAsia="Times New Roman"/>
                <w:sz w:val="24"/>
                <w:szCs w:val="24"/>
              </w:rPr>
            </w:pPr>
            <w:r w:rsidRPr="00E816B2">
              <w:rPr>
                <w:rFonts w:eastAsia="Times New Roman"/>
                <w:sz w:val="24"/>
                <w:szCs w:val="24"/>
              </w:rPr>
              <w:t>Не более 20000</w:t>
            </w:r>
          </w:p>
        </w:tc>
      </w:tr>
    </w:tbl>
    <w:p w:rsidR="00185B3B" w:rsidRPr="007725D1" w:rsidRDefault="00185B3B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</w:p>
    <w:p w:rsidR="006D7696" w:rsidRPr="007725D1" w:rsidRDefault="006D7696" w:rsidP="007725D1">
      <w:pPr>
        <w:pStyle w:val="ConsPlusNormal"/>
        <w:ind w:firstLine="709"/>
        <w:jc w:val="both"/>
        <w:outlineLvl w:val="0"/>
        <w:rPr>
          <w:rFonts w:eastAsia="Times New Roman"/>
          <w:sz w:val="24"/>
          <w:szCs w:val="24"/>
        </w:rPr>
      </w:pPr>
      <w:r w:rsidRPr="007725D1">
        <w:rPr>
          <w:rFonts w:eastAsia="Times New Roman"/>
          <w:sz w:val="24"/>
          <w:szCs w:val="24"/>
        </w:rPr>
        <w:t>*</w:t>
      </w:r>
      <w:r w:rsidRPr="007725D1">
        <w:rPr>
          <w:sz w:val="24"/>
          <w:szCs w:val="24"/>
        </w:rPr>
        <w:t xml:space="preserve"> Определяется в соответствии со статьей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sectPr w:rsidR="006D7696" w:rsidRPr="007725D1" w:rsidSect="00C0174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DFF" w:rsidRDefault="00925DFF" w:rsidP="00833F1D">
      <w:pPr>
        <w:spacing w:after="0" w:line="240" w:lineRule="auto"/>
      </w:pPr>
      <w:r>
        <w:separator/>
      </w:r>
    </w:p>
  </w:endnote>
  <w:endnote w:type="continuationSeparator" w:id="0">
    <w:p w:rsidR="00925DFF" w:rsidRDefault="00925DFF" w:rsidP="0083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DFF" w:rsidRDefault="00925DFF" w:rsidP="00833F1D">
      <w:pPr>
        <w:spacing w:after="0" w:line="240" w:lineRule="auto"/>
      </w:pPr>
      <w:r>
        <w:separator/>
      </w:r>
    </w:p>
  </w:footnote>
  <w:footnote w:type="continuationSeparator" w:id="0">
    <w:p w:rsidR="00925DFF" w:rsidRDefault="00925DFF" w:rsidP="0083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9.4pt;height:18.15pt" o:bullet="t">
        <v:imagedata r:id="rId1" o:title=""/>
      </v:shape>
    </w:pict>
  </w:numPicBullet>
  <w:numPicBullet w:numPicBulletId="1">
    <w:pict>
      <v:shape id="_x0000_i1033" type="#_x0000_t75" style="width:26.9pt;height:18.15pt;visibility:visible;mso-wrap-style:square" o:bullet="t">
        <v:imagedata r:id="rId2" o:title=""/>
      </v:shape>
    </w:pict>
  </w:numPicBullet>
  <w:abstractNum w:abstractNumId="0" w15:restartNumberingAfterBreak="0">
    <w:nsid w:val="13734BB4"/>
    <w:multiLevelType w:val="hybridMultilevel"/>
    <w:tmpl w:val="E6BE87B4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1B57"/>
    <w:multiLevelType w:val="hybridMultilevel"/>
    <w:tmpl w:val="6B1EBDDE"/>
    <w:lvl w:ilvl="0" w:tplc="AED82686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47455C19"/>
    <w:multiLevelType w:val="hybridMultilevel"/>
    <w:tmpl w:val="D6D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61826"/>
    <w:multiLevelType w:val="hybridMultilevel"/>
    <w:tmpl w:val="232CD70C"/>
    <w:lvl w:ilvl="0" w:tplc="7D605B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AAE1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82B1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C7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EC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B436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F0D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8A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9440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FB21F50"/>
    <w:multiLevelType w:val="hybridMultilevel"/>
    <w:tmpl w:val="D5604BDA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5B412151"/>
    <w:multiLevelType w:val="hybridMultilevel"/>
    <w:tmpl w:val="D4464184"/>
    <w:lvl w:ilvl="0" w:tplc="B76A0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C8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6D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6B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D6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63F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4EC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672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256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81D3222"/>
    <w:multiLevelType w:val="hybridMultilevel"/>
    <w:tmpl w:val="DCDEF4B2"/>
    <w:lvl w:ilvl="0" w:tplc="D99E3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EEA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C238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181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281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62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366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4D5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2E5A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CE"/>
    <w:rsid w:val="00000969"/>
    <w:rsid w:val="000127E4"/>
    <w:rsid w:val="00014120"/>
    <w:rsid w:val="00014B77"/>
    <w:rsid w:val="00016115"/>
    <w:rsid w:val="0002073D"/>
    <w:rsid w:val="00021777"/>
    <w:rsid w:val="000219A2"/>
    <w:rsid w:val="0002262F"/>
    <w:rsid w:val="000247EB"/>
    <w:rsid w:val="00033C89"/>
    <w:rsid w:val="000340E5"/>
    <w:rsid w:val="000446DF"/>
    <w:rsid w:val="0004541D"/>
    <w:rsid w:val="00046231"/>
    <w:rsid w:val="00046799"/>
    <w:rsid w:val="00046ED3"/>
    <w:rsid w:val="0005482E"/>
    <w:rsid w:val="0005682D"/>
    <w:rsid w:val="000645A4"/>
    <w:rsid w:val="00067941"/>
    <w:rsid w:val="00067A56"/>
    <w:rsid w:val="00067F9C"/>
    <w:rsid w:val="0007259D"/>
    <w:rsid w:val="0007453B"/>
    <w:rsid w:val="00074B95"/>
    <w:rsid w:val="00081192"/>
    <w:rsid w:val="0008389A"/>
    <w:rsid w:val="00083D07"/>
    <w:rsid w:val="00096101"/>
    <w:rsid w:val="000A0E46"/>
    <w:rsid w:val="000A2CDA"/>
    <w:rsid w:val="000A2F87"/>
    <w:rsid w:val="000A3A35"/>
    <w:rsid w:val="000A3D17"/>
    <w:rsid w:val="000B1F75"/>
    <w:rsid w:val="000B42AA"/>
    <w:rsid w:val="000B5864"/>
    <w:rsid w:val="000B58D4"/>
    <w:rsid w:val="000C2845"/>
    <w:rsid w:val="000C3215"/>
    <w:rsid w:val="000C366F"/>
    <w:rsid w:val="000C51B4"/>
    <w:rsid w:val="000C5DA0"/>
    <w:rsid w:val="000C645E"/>
    <w:rsid w:val="000D20E4"/>
    <w:rsid w:val="000D64B0"/>
    <w:rsid w:val="000D76EF"/>
    <w:rsid w:val="000D778B"/>
    <w:rsid w:val="000D7FDF"/>
    <w:rsid w:val="000E34D0"/>
    <w:rsid w:val="000E37E2"/>
    <w:rsid w:val="000E5BD7"/>
    <w:rsid w:val="000F0966"/>
    <w:rsid w:val="000F49DB"/>
    <w:rsid w:val="000F4D91"/>
    <w:rsid w:val="000F669D"/>
    <w:rsid w:val="00102BC1"/>
    <w:rsid w:val="00102C36"/>
    <w:rsid w:val="001039D6"/>
    <w:rsid w:val="0010485C"/>
    <w:rsid w:val="0010577D"/>
    <w:rsid w:val="00111D21"/>
    <w:rsid w:val="00113C58"/>
    <w:rsid w:val="001178B5"/>
    <w:rsid w:val="00122922"/>
    <w:rsid w:val="00125858"/>
    <w:rsid w:val="00125EF3"/>
    <w:rsid w:val="001264A1"/>
    <w:rsid w:val="0012679F"/>
    <w:rsid w:val="00135407"/>
    <w:rsid w:val="00136B81"/>
    <w:rsid w:val="00142768"/>
    <w:rsid w:val="00142E57"/>
    <w:rsid w:val="00145281"/>
    <w:rsid w:val="00152D9C"/>
    <w:rsid w:val="00153301"/>
    <w:rsid w:val="00153FEE"/>
    <w:rsid w:val="001550DD"/>
    <w:rsid w:val="00156CC3"/>
    <w:rsid w:val="0015743D"/>
    <w:rsid w:val="00160384"/>
    <w:rsid w:val="0016131E"/>
    <w:rsid w:val="001629A8"/>
    <w:rsid w:val="00163872"/>
    <w:rsid w:val="001663BC"/>
    <w:rsid w:val="00170AD4"/>
    <w:rsid w:val="00170F7A"/>
    <w:rsid w:val="001736D2"/>
    <w:rsid w:val="001855DC"/>
    <w:rsid w:val="00185B3B"/>
    <w:rsid w:val="00185D34"/>
    <w:rsid w:val="001902C1"/>
    <w:rsid w:val="00191EB8"/>
    <w:rsid w:val="0019439E"/>
    <w:rsid w:val="001A22BC"/>
    <w:rsid w:val="001A6F9C"/>
    <w:rsid w:val="001B0C54"/>
    <w:rsid w:val="001B2829"/>
    <w:rsid w:val="001B37F5"/>
    <w:rsid w:val="001B53EC"/>
    <w:rsid w:val="001B5528"/>
    <w:rsid w:val="001B6D6A"/>
    <w:rsid w:val="001C42C4"/>
    <w:rsid w:val="001C4725"/>
    <w:rsid w:val="001C4F8C"/>
    <w:rsid w:val="001D2268"/>
    <w:rsid w:val="001D2983"/>
    <w:rsid w:val="001D40F5"/>
    <w:rsid w:val="001D6E18"/>
    <w:rsid w:val="001E35BF"/>
    <w:rsid w:val="001E58BD"/>
    <w:rsid w:val="001E64B2"/>
    <w:rsid w:val="001F080E"/>
    <w:rsid w:val="001F248C"/>
    <w:rsid w:val="001F2CC5"/>
    <w:rsid w:val="001F3920"/>
    <w:rsid w:val="001F4ABC"/>
    <w:rsid w:val="001F5BE4"/>
    <w:rsid w:val="001F69FF"/>
    <w:rsid w:val="00200E17"/>
    <w:rsid w:val="00202373"/>
    <w:rsid w:val="00202752"/>
    <w:rsid w:val="00203385"/>
    <w:rsid w:val="002040F2"/>
    <w:rsid w:val="002057ED"/>
    <w:rsid w:val="00205A09"/>
    <w:rsid w:val="0020679B"/>
    <w:rsid w:val="002103EB"/>
    <w:rsid w:val="002108FA"/>
    <w:rsid w:val="00211561"/>
    <w:rsid w:val="00211C19"/>
    <w:rsid w:val="00211E5F"/>
    <w:rsid w:val="0021703F"/>
    <w:rsid w:val="00217609"/>
    <w:rsid w:val="00223895"/>
    <w:rsid w:val="0022421F"/>
    <w:rsid w:val="0022446A"/>
    <w:rsid w:val="0022669F"/>
    <w:rsid w:val="0023778B"/>
    <w:rsid w:val="0024003E"/>
    <w:rsid w:val="002442CC"/>
    <w:rsid w:val="00250F01"/>
    <w:rsid w:val="002537A2"/>
    <w:rsid w:val="0025633F"/>
    <w:rsid w:val="00264658"/>
    <w:rsid w:val="00266C6F"/>
    <w:rsid w:val="00267F56"/>
    <w:rsid w:val="0027077D"/>
    <w:rsid w:val="00270CF3"/>
    <w:rsid w:val="00271FD7"/>
    <w:rsid w:val="00273913"/>
    <w:rsid w:val="002740C9"/>
    <w:rsid w:val="002754BD"/>
    <w:rsid w:val="00275964"/>
    <w:rsid w:val="00276778"/>
    <w:rsid w:val="00283084"/>
    <w:rsid w:val="002837E6"/>
    <w:rsid w:val="0028450B"/>
    <w:rsid w:val="002871E7"/>
    <w:rsid w:val="0029165C"/>
    <w:rsid w:val="00293C1F"/>
    <w:rsid w:val="00297141"/>
    <w:rsid w:val="002A0E72"/>
    <w:rsid w:val="002A299A"/>
    <w:rsid w:val="002A4CF5"/>
    <w:rsid w:val="002B0E88"/>
    <w:rsid w:val="002B19F8"/>
    <w:rsid w:val="002B4364"/>
    <w:rsid w:val="002B55ED"/>
    <w:rsid w:val="002B56C5"/>
    <w:rsid w:val="002C03A6"/>
    <w:rsid w:val="002C0BDD"/>
    <w:rsid w:val="002C1CE1"/>
    <w:rsid w:val="002C32B2"/>
    <w:rsid w:val="002C778B"/>
    <w:rsid w:val="002C7A6C"/>
    <w:rsid w:val="002D2DA4"/>
    <w:rsid w:val="002D563E"/>
    <w:rsid w:val="002E14DD"/>
    <w:rsid w:val="002E1FD8"/>
    <w:rsid w:val="002E3DF3"/>
    <w:rsid w:val="002E47CE"/>
    <w:rsid w:val="002F6127"/>
    <w:rsid w:val="002F7FC1"/>
    <w:rsid w:val="00311E5E"/>
    <w:rsid w:val="0031470C"/>
    <w:rsid w:val="00314969"/>
    <w:rsid w:val="003229BF"/>
    <w:rsid w:val="0034415F"/>
    <w:rsid w:val="00345536"/>
    <w:rsid w:val="00345F0A"/>
    <w:rsid w:val="00350451"/>
    <w:rsid w:val="00351055"/>
    <w:rsid w:val="00356A7E"/>
    <w:rsid w:val="00357BF2"/>
    <w:rsid w:val="00367457"/>
    <w:rsid w:val="003677E1"/>
    <w:rsid w:val="0037115F"/>
    <w:rsid w:val="00374347"/>
    <w:rsid w:val="00375B2B"/>
    <w:rsid w:val="0038025C"/>
    <w:rsid w:val="00380C51"/>
    <w:rsid w:val="00381A66"/>
    <w:rsid w:val="0038275C"/>
    <w:rsid w:val="0038284C"/>
    <w:rsid w:val="00384833"/>
    <w:rsid w:val="0039016D"/>
    <w:rsid w:val="00393FAC"/>
    <w:rsid w:val="00394B37"/>
    <w:rsid w:val="00395470"/>
    <w:rsid w:val="00397859"/>
    <w:rsid w:val="003A358D"/>
    <w:rsid w:val="003A3A30"/>
    <w:rsid w:val="003A48D4"/>
    <w:rsid w:val="003A54C2"/>
    <w:rsid w:val="003B0A2A"/>
    <w:rsid w:val="003B6CEB"/>
    <w:rsid w:val="003C0DA0"/>
    <w:rsid w:val="003C213D"/>
    <w:rsid w:val="003C2419"/>
    <w:rsid w:val="003C4C45"/>
    <w:rsid w:val="003C6997"/>
    <w:rsid w:val="003C7DB6"/>
    <w:rsid w:val="003D5E0D"/>
    <w:rsid w:val="003E0A7E"/>
    <w:rsid w:val="003E58C4"/>
    <w:rsid w:val="003E761D"/>
    <w:rsid w:val="003E7D98"/>
    <w:rsid w:val="003F2797"/>
    <w:rsid w:val="003F2CD9"/>
    <w:rsid w:val="003F59C4"/>
    <w:rsid w:val="00400E7E"/>
    <w:rsid w:val="0040794A"/>
    <w:rsid w:val="004102DD"/>
    <w:rsid w:val="0041427A"/>
    <w:rsid w:val="00415562"/>
    <w:rsid w:val="00415F4E"/>
    <w:rsid w:val="00420167"/>
    <w:rsid w:val="00427798"/>
    <w:rsid w:val="0043203C"/>
    <w:rsid w:val="00434C45"/>
    <w:rsid w:val="004362EE"/>
    <w:rsid w:val="00441D4C"/>
    <w:rsid w:val="00451983"/>
    <w:rsid w:val="004549A3"/>
    <w:rsid w:val="0045706C"/>
    <w:rsid w:val="00460C97"/>
    <w:rsid w:val="00465BF5"/>
    <w:rsid w:val="004712DE"/>
    <w:rsid w:val="00472FF1"/>
    <w:rsid w:val="00474050"/>
    <w:rsid w:val="00481AA2"/>
    <w:rsid w:val="00483244"/>
    <w:rsid w:val="0048404A"/>
    <w:rsid w:val="0048506C"/>
    <w:rsid w:val="004861E6"/>
    <w:rsid w:val="00487827"/>
    <w:rsid w:val="00492770"/>
    <w:rsid w:val="0049368F"/>
    <w:rsid w:val="004A2579"/>
    <w:rsid w:val="004A4E6A"/>
    <w:rsid w:val="004B5D5C"/>
    <w:rsid w:val="004C1EFD"/>
    <w:rsid w:val="004C528D"/>
    <w:rsid w:val="004C5D72"/>
    <w:rsid w:val="004C5E25"/>
    <w:rsid w:val="004C658D"/>
    <w:rsid w:val="004D2070"/>
    <w:rsid w:val="004D31FE"/>
    <w:rsid w:val="004D4E8A"/>
    <w:rsid w:val="004D57AA"/>
    <w:rsid w:val="004E18BA"/>
    <w:rsid w:val="004F530C"/>
    <w:rsid w:val="00501B11"/>
    <w:rsid w:val="00503E99"/>
    <w:rsid w:val="0050597D"/>
    <w:rsid w:val="005066B4"/>
    <w:rsid w:val="00506AB2"/>
    <w:rsid w:val="00506C0D"/>
    <w:rsid w:val="00507270"/>
    <w:rsid w:val="00512B88"/>
    <w:rsid w:val="005165F9"/>
    <w:rsid w:val="00521765"/>
    <w:rsid w:val="005224D9"/>
    <w:rsid w:val="00523BB1"/>
    <w:rsid w:val="005245E5"/>
    <w:rsid w:val="005251EE"/>
    <w:rsid w:val="00525C4F"/>
    <w:rsid w:val="00526488"/>
    <w:rsid w:val="00537564"/>
    <w:rsid w:val="00540AED"/>
    <w:rsid w:val="0055117C"/>
    <w:rsid w:val="0055244F"/>
    <w:rsid w:val="0056501C"/>
    <w:rsid w:val="00567077"/>
    <w:rsid w:val="00571639"/>
    <w:rsid w:val="00571B19"/>
    <w:rsid w:val="00573906"/>
    <w:rsid w:val="00577E99"/>
    <w:rsid w:val="00580DF0"/>
    <w:rsid w:val="00582C6F"/>
    <w:rsid w:val="00583F66"/>
    <w:rsid w:val="0058699C"/>
    <w:rsid w:val="00587255"/>
    <w:rsid w:val="00593970"/>
    <w:rsid w:val="005A5982"/>
    <w:rsid w:val="005A5B42"/>
    <w:rsid w:val="005B20EC"/>
    <w:rsid w:val="005B3F46"/>
    <w:rsid w:val="005B42AF"/>
    <w:rsid w:val="005C0379"/>
    <w:rsid w:val="005C040C"/>
    <w:rsid w:val="005C2009"/>
    <w:rsid w:val="005C2344"/>
    <w:rsid w:val="005C2F41"/>
    <w:rsid w:val="005C4840"/>
    <w:rsid w:val="005C589C"/>
    <w:rsid w:val="005D042A"/>
    <w:rsid w:val="005D1248"/>
    <w:rsid w:val="005D2196"/>
    <w:rsid w:val="005D43AD"/>
    <w:rsid w:val="005D4C01"/>
    <w:rsid w:val="005D788F"/>
    <w:rsid w:val="005E2621"/>
    <w:rsid w:val="005E792C"/>
    <w:rsid w:val="005F269E"/>
    <w:rsid w:val="005F3773"/>
    <w:rsid w:val="005F4DAB"/>
    <w:rsid w:val="005F570D"/>
    <w:rsid w:val="005F6543"/>
    <w:rsid w:val="00600EAA"/>
    <w:rsid w:val="006072EF"/>
    <w:rsid w:val="00614D9E"/>
    <w:rsid w:val="00621243"/>
    <w:rsid w:val="00621A83"/>
    <w:rsid w:val="00624219"/>
    <w:rsid w:val="00626418"/>
    <w:rsid w:val="0063175B"/>
    <w:rsid w:val="00631E78"/>
    <w:rsid w:val="0063395D"/>
    <w:rsid w:val="006342EE"/>
    <w:rsid w:val="00641602"/>
    <w:rsid w:val="00642821"/>
    <w:rsid w:val="00650105"/>
    <w:rsid w:val="00652897"/>
    <w:rsid w:val="00652FCA"/>
    <w:rsid w:val="00653BAB"/>
    <w:rsid w:val="006638F2"/>
    <w:rsid w:val="00663E6B"/>
    <w:rsid w:val="006707F1"/>
    <w:rsid w:val="00671AEA"/>
    <w:rsid w:val="00681BA2"/>
    <w:rsid w:val="00685ADC"/>
    <w:rsid w:val="00686969"/>
    <w:rsid w:val="00691E6A"/>
    <w:rsid w:val="00694C84"/>
    <w:rsid w:val="006A3040"/>
    <w:rsid w:val="006A4955"/>
    <w:rsid w:val="006B1879"/>
    <w:rsid w:val="006B35CB"/>
    <w:rsid w:val="006B4272"/>
    <w:rsid w:val="006C1D53"/>
    <w:rsid w:val="006C4FF8"/>
    <w:rsid w:val="006C5F14"/>
    <w:rsid w:val="006D325D"/>
    <w:rsid w:val="006D5B88"/>
    <w:rsid w:val="006D7696"/>
    <w:rsid w:val="006E001B"/>
    <w:rsid w:val="006E2823"/>
    <w:rsid w:val="006F6481"/>
    <w:rsid w:val="006F7B01"/>
    <w:rsid w:val="007002BD"/>
    <w:rsid w:val="00700AB3"/>
    <w:rsid w:val="007023E7"/>
    <w:rsid w:val="0070743D"/>
    <w:rsid w:val="00710826"/>
    <w:rsid w:val="0071123F"/>
    <w:rsid w:val="007116CD"/>
    <w:rsid w:val="00712194"/>
    <w:rsid w:val="00712A14"/>
    <w:rsid w:val="00713F5E"/>
    <w:rsid w:val="007279F0"/>
    <w:rsid w:val="00731756"/>
    <w:rsid w:val="0073656B"/>
    <w:rsid w:val="0074651E"/>
    <w:rsid w:val="00750CC8"/>
    <w:rsid w:val="007558CC"/>
    <w:rsid w:val="007605D5"/>
    <w:rsid w:val="00762B8A"/>
    <w:rsid w:val="007631A3"/>
    <w:rsid w:val="0076629E"/>
    <w:rsid w:val="007669EC"/>
    <w:rsid w:val="00770A9B"/>
    <w:rsid w:val="007725D1"/>
    <w:rsid w:val="00772F92"/>
    <w:rsid w:val="00773564"/>
    <w:rsid w:val="00773B49"/>
    <w:rsid w:val="00782270"/>
    <w:rsid w:val="0078662D"/>
    <w:rsid w:val="00787370"/>
    <w:rsid w:val="00791319"/>
    <w:rsid w:val="007A4F01"/>
    <w:rsid w:val="007A69A2"/>
    <w:rsid w:val="007B0A7D"/>
    <w:rsid w:val="007B4BB8"/>
    <w:rsid w:val="007B70D9"/>
    <w:rsid w:val="007C2A59"/>
    <w:rsid w:val="007C4628"/>
    <w:rsid w:val="007C4B34"/>
    <w:rsid w:val="007C592B"/>
    <w:rsid w:val="007D058A"/>
    <w:rsid w:val="007D0F61"/>
    <w:rsid w:val="007D145C"/>
    <w:rsid w:val="007D26B5"/>
    <w:rsid w:val="007D2A4C"/>
    <w:rsid w:val="007D36C7"/>
    <w:rsid w:val="007D46FF"/>
    <w:rsid w:val="007D6A35"/>
    <w:rsid w:val="007D716E"/>
    <w:rsid w:val="007D74C2"/>
    <w:rsid w:val="007E302C"/>
    <w:rsid w:val="007E3B55"/>
    <w:rsid w:val="007E41CC"/>
    <w:rsid w:val="007E7923"/>
    <w:rsid w:val="007F0ACE"/>
    <w:rsid w:val="007F7086"/>
    <w:rsid w:val="008001FE"/>
    <w:rsid w:val="00801F54"/>
    <w:rsid w:val="0080495C"/>
    <w:rsid w:val="00804B60"/>
    <w:rsid w:val="00806847"/>
    <w:rsid w:val="008068C3"/>
    <w:rsid w:val="008076F0"/>
    <w:rsid w:val="0081221B"/>
    <w:rsid w:val="008123F1"/>
    <w:rsid w:val="008146B9"/>
    <w:rsid w:val="00816B72"/>
    <w:rsid w:val="008178F1"/>
    <w:rsid w:val="00820185"/>
    <w:rsid w:val="00824E7D"/>
    <w:rsid w:val="00832B98"/>
    <w:rsid w:val="00833F1D"/>
    <w:rsid w:val="00837C9B"/>
    <w:rsid w:val="0084469B"/>
    <w:rsid w:val="008465EA"/>
    <w:rsid w:val="008477A0"/>
    <w:rsid w:val="00853001"/>
    <w:rsid w:val="008538F9"/>
    <w:rsid w:val="00855420"/>
    <w:rsid w:val="0085608D"/>
    <w:rsid w:val="00856096"/>
    <w:rsid w:val="00857097"/>
    <w:rsid w:val="008601FC"/>
    <w:rsid w:val="00862EEA"/>
    <w:rsid w:val="0086465F"/>
    <w:rsid w:val="00866B27"/>
    <w:rsid w:val="00866C67"/>
    <w:rsid w:val="00866F7A"/>
    <w:rsid w:val="008670B8"/>
    <w:rsid w:val="00876D33"/>
    <w:rsid w:val="00880C3D"/>
    <w:rsid w:val="0088185A"/>
    <w:rsid w:val="008823FA"/>
    <w:rsid w:val="00884F3D"/>
    <w:rsid w:val="00886575"/>
    <w:rsid w:val="00886F56"/>
    <w:rsid w:val="00891909"/>
    <w:rsid w:val="0089353B"/>
    <w:rsid w:val="0089423E"/>
    <w:rsid w:val="0089438C"/>
    <w:rsid w:val="008947D6"/>
    <w:rsid w:val="00897C31"/>
    <w:rsid w:val="00897D04"/>
    <w:rsid w:val="008A07CB"/>
    <w:rsid w:val="008A0988"/>
    <w:rsid w:val="008A3F5D"/>
    <w:rsid w:val="008A657A"/>
    <w:rsid w:val="008A7D25"/>
    <w:rsid w:val="008A7F79"/>
    <w:rsid w:val="008B2318"/>
    <w:rsid w:val="008B68F9"/>
    <w:rsid w:val="008C0A36"/>
    <w:rsid w:val="008C1830"/>
    <w:rsid w:val="008C5EEA"/>
    <w:rsid w:val="008C61F9"/>
    <w:rsid w:val="008C6879"/>
    <w:rsid w:val="008D05EC"/>
    <w:rsid w:val="008D2D9F"/>
    <w:rsid w:val="008D3331"/>
    <w:rsid w:val="008D380F"/>
    <w:rsid w:val="008D6C88"/>
    <w:rsid w:val="008D76CA"/>
    <w:rsid w:val="008E66CB"/>
    <w:rsid w:val="008F1B23"/>
    <w:rsid w:val="008F29CB"/>
    <w:rsid w:val="008F5A78"/>
    <w:rsid w:val="008F6AA1"/>
    <w:rsid w:val="009019AD"/>
    <w:rsid w:val="00901C0B"/>
    <w:rsid w:val="009020BD"/>
    <w:rsid w:val="009059AC"/>
    <w:rsid w:val="009107C7"/>
    <w:rsid w:val="009110B5"/>
    <w:rsid w:val="00912D1D"/>
    <w:rsid w:val="0091590A"/>
    <w:rsid w:val="00916427"/>
    <w:rsid w:val="00925DFF"/>
    <w:rsid w:val="009275A0"/>
    <w:rsid w:val="00927CAE"/>
    <w:rsid w:val="00931E5C"/>
    <w:rsid w:val="00934902"/>
    <w:rsid w:val="00934C3F"/>
    <w:rsid w:val="00940C30"/>
    <w:rsid w:val="00942EB0"/>
    <w:rsid w:val="00944BC7"/>
    <w:rsid w:val="00950AC5"/>
    <w:rsid w:val="009537D9"/>
    <w:rsid w:val="009549BB"/>
    <w:rsid w:val="00961F19"/>
    <w:rsid w:val="00962FBF"/>
    <w:rsid w:val="009743E8"/>
    <w:rsid w:val="00975F5F"/>
    <w:rsid w:val="00977844"/>
    <w:rsid w:val="00980289"/>
    <w:rsid w:val="00985764"/>
    <w:rsid w:val="00985B0E"/>
    <w:rsid w:val="00986E59"/>
    <w:rsid w:val="00987CB4"/>
    <w:rsid w:val="009911F1"/>
    <w:rsid w:val="00993B44"/>
    <w:rsid w:val="00996677"/>
    <w:rsid w:val="00996FC7"/>
    <w:rsid w:val="009A2639"/>
    <w:rsid w:val="009A2B26"/>
    <w:rsid w:val="009A4F97"/>
    <w:rsid w:val="009A5122"/>
    <w:rsid w:val="009A65C4"/>
    <w:rsid w:val="009B3836"/>
    <w:rsid w:val="009B3D9C"/>
    <w:rsid w:val="009B43D6"/>
    <w:rsid w:val="009B50C2"/>
    <w:rsid w:val="009B65D6"/>
    <w:rsid w:val="009B71E7"/>
    <w:rsid w:val="009C15A2"/>
    <w:rsid w:val="009C22CE"/>
    <w:rsid w:val="009C41C5"/>
    <w:rsid w:val="009C7308"/>
    <w:rsid w:val="009C7F65"/>
    <w:rsid w:val="009D01A2"/>
    <w:rsid w:val="009D05B4"/>
    <w:rsid w:val="009D3176"/>
    <w:rsid w:val="009E0547"/>
    <w:rsid w:val="009E619C"/>
    <w:rsid w:val="009F098D"/>
    <w:rsid w:val="009F1A64"/>
    <w:rsid w:val="009F340E"/>
    <w:rsid w:val="009F56B4"/>
    <w:rsid w:val="00A048D0"/>
    <w:rsid w:val="00A053F6"/>
    <w:rsid w:val="00A06D6D"/>
    <w:rsid w:val="00A11ABC"/>
    <w:rsid w:val="00A11CF5"/>
    <w:rsid w:val="00A12CEE"/>
    <w:rsid w:val="00A14F1E"/>
    <w:rsid w:val="00A2249F"/>
    <w:rsid w:val="00A259F2"/>
    <w:rsid w:val="00A26B64"/>
    <w:rsid w:val="00A30014"/>
    <w:rsid w:val="00A3008E"/>
    <w:rsid w:val="00A306B2"/>
    <w:rsid w:val="00A34059"/>
    <w:rsid w:val="00A349D0"/>
    <w:rsid w:val="00A35A43"/>
    <w:rsid w:val="00A36E91"/>
    <w:rsid w:val="00A40FFC"/>
    <w:rsid w:val="00A41E9A"/>
    <w:rsid w:val="00A46D74"/>
    <w:rsid w:val="00A51A90"/>
    <w:rsid w:val="00A53A66"/>
    <w:rsid w:val="00A56520"/>
    <w:rsid w:val="00A57916"/>
    <w:rsid w:val="00A61B2C"/>
    <w:rsid w:val="00A632B8"/>
    <w:rsid w:val="00A6639E"/>
    <w:rsid w:val="00A70B5B"/>
    <w:rsid w:val="00A7108D"/>
    <w:rsid w:val="00A71465"/>
    <w:rsid w:val="00A71DB0"/>
    <w:rsid w:val="00A77096"/>
    <w:rsid w:val="00A801E1"/>
    <w:rsid w:val="00A8317D"/>
    <w:rsid w:val="00A83652"/>
    <w:rsid w:val="00A91A31"/>
    <w:rsid w:val="00A941D3"/>
    <w:rsid w:val="00AA14A8"/>
    <w:rsid w:val="00AA197A"/>
    <w:rsid w:val="00AA2C07"/>
    <w:rsid w:val="00AB4344"/>
    <w:rsid w:val="00AB6BF1"/>
    <w:rsid w:val="00AC12B2"/>
    <w:rsid w:val="00AC239B"/>
    <w:rsid w:val="00AC373C"/>
    <w:rsid w:val="00AC3790"/>
    <w:rsid w:val="00AC43DE"/>
    <w:rsid w:val="00AC746C"/>
    <w:rsid w:val="00AC7822"/>
    <w:rsid w:val="00AD18E3"/>
    <w:rsid w:val="00AD4F0B"/>
    <w:rsid w:val="00AE3007"/>
    <w:rsid w:val="00AE3A14"/>
    <w:rsid w:val="00AE40A3"/>
    <w:rsid w:val="00AE641D"/>
    <w:rsid w:val="00AE661D"/>
    <w:rsid w:val="00AF098F"/>
    <w:rsid w:val="00AF17E0"/>
    <w:rsid w:val="00AF20E1"/>
    <w:rsid w:val="00AF69D3"/>
    <w:rsid w:val="00AF7504"/>
    <w:rsid w:val="00B03151"/>
    <w:rsid w:val="00B04549"/>
    <w:rsid w:val="00B04E2D"/>
    <w:rsid w:val="00B07BA1"/>
    <w:rsid w:val="00B10561"/>
    <w:rsid w:val="00B125B2"/>
    <w:rsid w:val="00B126F2"/>
    <w:rsid w:val="00B15B42"/>
    <w:rsid w:val="00B22586"/>
    <w:rsid w:val="00B22A77"/>
    <w:rsid w:val="00B24432"/>
    <w:rsid w:val="00B25528"/>
    <w:rsid w:val="00B263CA"/>
    <w:rsid w:val="00B31905"/>
    <w:rsid w:val="00B33131"/>
    <w:rsid w:val="00B34281"/>
    <w:rsid w:val="00B36484"/>
    <w:rsid w:val="00B37038"/>
    <w:rsid w:val="00B44F91"/>
    <w:rsid w:val="00B45ACD"/>
    <w:rsid w:val="00B502FA"/>
    <w:rsid w:val="00B5186A"/>
    <w:rsid w:val="00B51F9B"/>
    <w:rsid w:val="00B56687"/>
    <w:rsid w:val="00B6058C"/>
    <w:rsid w:val="00B63659"/>
    <w:rsid w:val="00B641D5"/>
    <w:rsid w:val="00B737C0"/>
    <w:rsid w:val="00B740A7"/>
    <w:rsid w:val="00B755C8"/>
    <w:rsid w:val="00B80553"/>
    <w:rsid w:val="00B80A55"/>
    <w:rsid w:val="00B83651"/>
    <w:rsid w:val="00B86EC1"/>
    <w:rsid w:val="00B87296"/>
    <w:rsid w:val="00B9206C"/>
    <w:rsid w:val="00BA5121"/>
    <w:rsid w:val="00BB0FB2"/>
    <w:rsid w:val="00BB17AB"/>
    <w:rsid w:val="00BB1837"/>
    <w:rsid w:val="00BC0EA6"/>
    <w:rsid w:val="00BC2EF3"/>
    <w:rsid w:val="00BC5DD8"/>
    <w:rsid w:val="00BC7AAE"/>
    <w:rsid w:val="00BD0D45"/>
    <w:rsid w:val="00BD344D"/>
    <w:rsid w:val="00BD7028"/>
    <w:rsid w:val="00BE0481"/>
    <w:rsid w:val="00BE1572"/>
    <w:rsid w:val="00BE333C"/>
    <w:rsid w:val="00BE4B30"/>
    <w:rsid w:val="00BE50AA"/>
    <w:rsid w:val="00BE5BE8"/>
    <w:rsid w:val="00BF0A16"/>
    <w:rsid w:val="00BF21D1"/>
    <w:rsid w:val="00BF2253"/>
    <w:rsid w:val="00BF2F39"/>
    <w:rsid w:val="00BF30AD"/>
    <w:rsid w:val="00BF49DC"/>
    <w:rsid w:val="00BF539D"/>
    <w:rsid w:val="00BF7E52"/>
    <w:rsid w:val="00C007A8"/>
    <w:rsid w:val="00C007F7"/>
    <w:rsid w:val="00C01746"/>
    <w:rsid w:val="00C01F19"/>
    <w:rsid w:val="00C15066"/>
    <w:rsid w:val="00C24A05"/>
    <w:rsid w:val="00C24EAB"/>
    <w:rsid w:val="00C250B8"/>
    <w:rsid w:val="00C254E1"/>
    <w:rsid w:val="00C34C99"/>
    <w:rsid w:val="00C40E9C"/>
    <w:rsid w:val="00C41E5C"/>
    <w:rsid w:val="00C42DDE"/>
    <w:rsid w:val="00C450EB"/>
    <w:rsid w:val="00C53945"/>
    <w:rsid w:val="00C55E37"/>
    <w:rsid w:val="00C60F4D"/>
    <w:rsid w:val="00C64AB4"/>
    <w:rsid w:val="00C74619"/>
    <w:rsid w:val="00C74A03"/>
    <w:rsid w:val="00C75BCD"/>
    <w:rsid w:val="00C8063B"/>
    <w:rsid w:val="00C80C01"/>
    <w:rsid w:val="00C84D38"/>
    <w:rsid w:val="00C85840"/>
    <w:rsid w:val="00C8604A"/>
    <w:rsid w:val="00C93329"/>
    <w:rsid w:val="00C947AB"/>
    <w:rsid w:val="00C95345"/>
    <w:rsid w:val="00C96109"/>
    <w:rsid w:val="00C96B70"/>
    <w:rsid w:val="00C96FC5"/>
    <w:rsid w:val="00CA00F1"/>
    <w:rsid w:val="00CA2108"/>
    <w:rsid w:val="00CA3F16"/>
    <w:rsid w:val="00CA7917"/>
    <w:rsid w:val="00CB056E"/>
    <w:rsid w:val="00CB568B"/>
    <w:rsid w:val="00CC2B92"/>
    <w:rsid w:val="00CC44DB"/>
    <w:rsid w:val="00CC753C"/>
    <w:rsid w:val="00CD21D6"/>
    <w:rsid w:val="00CD2794"/>
    <w:rsid w:val="00CD318F"/>
    <w:rsid w:val="00CD560E"/>
    <w:rsid w:val="00CE0244"/>
    <w:rsid w:val="00CE0F24"/>
    <w:rsid w:val="00CE2B99"/>
    <w:rsid w:val="00CE3C4B"/>
    <w:rsid w:val="00CE3F0A"/>
    <w:rsid w:val="00CE5EA0"/>
    <w:rsid w:val="00CE625D"/>
    <w:rsid w:val="00CE7DFE"/>
    <w:rsid w:val="00CF142E"/>
    <w:rsid w:val="00CF1C94"/>
    <w:rsid w:val="00CF1F77"/>
    <w:rsid w:val="00CF3E01"/>
    <w:rsid w:val="00CF49BC"/>
    <w:rsid w:val="00CF6663"/>
    <w:rsid w:val="00D01AB3"/>
    <w:rsid w:val="00D143E0"/>
    <w:rsid w:val="00D258E8"/>
    <w:rsid w:val="00D27F88"/>
    <w:rsid w:val="00D30B93"/>
    <w:rsid w:val="00D32374"/>
    <w:rsid w:val="00D32D9F"/>
    <w:rsid w:val="00D3323A"/>
    <w:rsid w:val="00D33AB0"/>
    <w:rsid w:val="00D352A8"/>
    <w:rsid w:val="00D364CC"/>
    <w:rsid w:val="00D374FB"/>
    <w:rsid w:val="00D409B8"/>
    <w:rsid w:val="00D46947"/>
    <w:rsid w:val="00D47B9F"/>
    <w:rsid w:val="00D50103"/>
    <w:rsid w:val="00D556F4"/>
    <w:rsid w:val="00D560F5"/>
    <w:rsid w:val="00D63D52"/>
    <w:rsid w:val="00D65699"/>
    <w:rsid w:val="00D669E7"/>
    <w:rsid w:val="00D66F77"/>
    <w:rsid w:val="00D72F25"/>
    <w:rsid w:val="00D74118"/>
    <w:rsid w:val="00D75668"/>
    <w:rsid w:val="00D77663"/>
    <w:rsid w:val="00D81234"/>
    <w:rsid w:val="00D853C9"/>
    <w:rsid w:val="00D85918"/>
    <w:rsid w:val="00D86A2F"/>
    <w:rsid w:val="00D91259"/>
    <w:rsid w:val="00D91483"/>
    <w:rsid w:val="00D92958"/>
    <w:rsid w:val="00D92969"/>
    <w:rsid w:val="00D93B30"/>
    <w:rsid w:val="00D940E6"/>
    <w:rsid w:val="00D95B71"/>
    <w:rsid w:val="00DA00B5"/>
    <w:rsid w:val="00DA31A9"/>
    <w:rsid w:val="00DA4B9E"/>
    <w:rsid w:val="00DB0D9A"/>
    <w:rsid w:val="00DB1DC5"/>
    <w:rsid w:val="00DB38A4"/>
    <w:rsid w:val="00DB56AE"/>
    <w:rsid w:val="00DC3E94"/>
    <w:rsid w:val="00DC4A0D"/>
    <w:rsid w:val="00DD10DD"/>
    <w:rsid w:val="00DD16C5"/>
    <w:rsid w:val="00DD522E"/>
    <w:rsid w:val="00DD5CE6"/>
    <w:rsid w:val="00DE0BF1"/>
    <w:rsid w:val="00DE1441"/>
    <w:rsid w:val="00DE32D0"/>
    <w:rsid w:val="00DE3A13"/>
    <w:rsid w:val="00DE3D68"/>
    <w:rsid w:val="00DE4503"/>
    <w:rsid w:val="00DE5315"/>
    <w:rsid w:val="00DE554F"/>
    <w:rsid w:val="00DE6ADA"/>
    <w:rsid w:val="00DF09CC"/>
    <w:rsid w:val="00DF1BE9"/>
    <w:rsid w:val="00DF2634"/>
    <w:rsid w:val="00DF4BE6"/>
    <w:rsid w:val="00E012F5"/>
    <w:rsid w:val="00E02A41"/>
    <w:rsid w:val="00E03414"/>
    <w:rsid w:val="00E05F50"/>
    <w:rsid w:val="00E10715"/>
    <w:rsid w:val="00E15272"/>
    <w:rsid w:val="00E17552"/>
    <w:rsid w:val="00E33057"/>
    <w:rsid w:val="00E33C8D"/>
    <w:rsid w:val="00E360E3"/>
    <w:rsid w:val="00E3793A"/>
    <w:rsid w:val="00E43AED"/>
    <w:rsid w:val="00E4467B"/>
    <w:rsid w:val="00E4533E"/>
    <w:rsid w:val="00E45FE4"/>
    <w:rsid w:val="00E46DD4"/>
    <w:rsid w:val="00E46EF0"/>
    <w:rsid w:val="00E505E6"/>
    <w:rsid w:val="00E54B9B"/>
    <w:rsid w:val="00E54F5F"/>
    <w:rsid w:val="00E5550C"/>
    <w:rsid w:val="00E558B5"/>
    <w:rsid w:val="00E55F07"/>
    <w:rsid w:val="00E631A4"/>
    <w:rsid w:val="00E6451D"/>
    <w:rsid w:val="00E6564A"/>
    <w:rsid w:val="00E700E1"/>
    <w:rsid w:val="00E709E8"/>
    <w:rsid w:val="00E71EB7"/>
    <w:rsid w:val="00E7246D"/>
    <w:rsid w:val="00E81383"/>
    <w:rsid w:val="00E816B2"/>
    <w:rsid w:val="00E836DC"/>
    <w:rsid w:val="00E843EC"/>
    <w:rsid w:val="00E845D6"/>
    <w:rsid w:val="00E854AB"/>
    <w:rsid w:val="00E86E84"/>
    <w:rsid w:val="00EA3198"/>
    <w:rsid w:val="00EA6B65"/>
    <w:rsid w:val="00EA7DA6"/>
    <w:rsid w:val="00EB1D47"/>
    <w:rsid w:val="00EB3AF4"/>
    <w:rsid w:val="00EC5B4D"/>
    <w:rsid w:val="00EE2ECF"/>
    <w:rsid w:val="00EE51C4"/>
    <w:rsid w:val="00EF0BE3"/>
    <w:rsid w:val="00EF1D64"/>
    <w:rsid w:val="00EF5CB4"/>
    <w:rsid w:val="00EF6E36"/>
    <w:rsid w:val="00EF743C"/>
    <w:rsid w:val="00F03E05"/>
    <w:rsid w:val="00F07BCE"/>
    <w:rsid w:val="00F11AED"/>
    <w:rsid w:val="00F135C6"/>
    <w:rsid w:val="00F15F7B"/>
    <w:rsid w:val="00F1714B"/>
    <w:rsid w:val="00F23E75"/>
    <w:rsid w:val="00F303A3"/>
    <w:rsid w:val="00F30A7D"/>
    <w:rsid w:val="00F32C74"/>
    <w:rsid w:val="00F3571A"/>
    <w:rsid w:val="00F36E4F"/>
    <w:rsid w:val="00F406CB"/>
    <w:rsid w:val="00F40F21"/>
    <w:rsid w:val="00F424FA"/>
    <w:rsid w:val="00F427C6"/>
    <w:rsid w:val="00F46752"/>
    <w:rsid w:val="00F52699"/>
    <w:rsid w:val="00F52872"/>
    <w:rsid w:val="00F53D43"/>
    <w:rsid w:val="00F53D9E"/>
    <w:rsid w:val="00F55FB7"/>
    <w:rsid w:val="00F573FC"/>
    <w:rsid w:val="00F61FC1"/>
    <w:rsid w:val="00F63C93"/>
    <w:rsid w:val="00F64397"/>
    <w:rsid w:val="00F6475C"/>
    <w:rsid w:val="00F64DDA"/>
    <w:rsid w:val="00F71DB9"/>
    <w:rsid w:val="00F764FF"/>
    <w:rsid w:val="00F765DC"/>
    <w:rsid w:val="00F76967"/>
    <w:rsid w:val="00F7725C"/>
    <w:rsid w:val="00F85945"/>
    <w:rsid w:val="00F86205"/>
    <w:rsid w:val="00F90E70"/>
    <w:rsid w:val="00F92AA9"/>
    <w:rsid w:val="00FA0D67"/>
    <w:rsid w:val="00FB0047"/>
    <w:rsid w:val="00FB04A8"/>
    <w:rsid w:val="00FB1DC1"/>
    <w:rsid w:val="00FB2DBB"/>
    <w:rsid w:val="00FB37C8"/>
    <w:rsid w:val="00FC00CA"/>
    <w:rsid w:val="00FC25FA"/>
    <w:rsid w:val="00FC2E08"/>
    <w:rsid w:val="00FC355D"/>
    <w:rsid w:val="00FD11CB"/>
    <w:rsid w:val="00FD671A"/>
    <w:rsid w:val="00FD6B00"/>
    <w:rsid w:val="00FE01C8"/>
    <w:rsid w:val="00FE4B70"/>
    <w:rsid w:val="00FE5353"/>
    <w:rsid w:val="00FE5BCB"/>
    <w:rsid w:val="00FF0A5A"/>
    <w:rsid w:val="00FF3E4B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C9E88-0F3D-4F05-BF29-B13B3F30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BF5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E33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E330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E330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3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E33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33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E33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330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33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349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C753C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wmf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63" Type="http://schemas.openxmlformats.org/officeDocument/2006/relationships/image" Target="media/image59.wmf"/><Relationship Id="rId84" Type="http://schemas.openxmlformats.org/officeDocument/2006/relationships/image" Target="media/image80.wmf"/><Relationship Id="rId138" Type="http://schemas.openxmlformats.org/officeDocument/2006/relationships/image" Target="media/image134.wmf"/><Relationship Id="rId159" Type="http://schemas.openxmlformats.org/officeDocument/2006/relationships/image" Target="media/image155.wmf"/><Relationship Id="rId170" Type="http://schemas.openxmlformats.org/officeDocument/2006/relationships/image" Target="media/image166.wmf"/><Relationship Id="rId191" Type="http://schemas.openxmlformats.org/officeDocument/2006/relationships/image" Target="media/image186.wmf"/><Relationship Id="rId205" Type="http://schemas.openxmlformats.org/officeDocument/2006/relationships/image" Target="media/image200.wmf"/><Relationship Id="rId226" Type="http://schemas.openxmlformats.org/officeDocument/2006/relationships/image" Target="media/image221.wmf"/><Relationship Id="rId247" Type="http://schemas.openxmlformats.org/officeDocument/2006/relationships/image" Target="media/image241.wmf"/><Relationship Id="rId107" Type="http://schemas.openxmlformats.org/officeDocument/2006/relationships/image" Target="media/image103.wmf"/><Relationship Id="rId268" Type="http://schemas.openxmlformats.org/officeDocument/2006/relationships/image" Target="media/image262.wmf"/><Relationship Id="rId11" Type="http://schemas.openxmlformats.org/officeDocument/2006/relationships/image" Target="media/image7.wmf"/><Relationship Id="rId32" Type="http://schemas.openxmlformats.org/officeDocument/2006/relationships/image" Target="media/image28.wmf"/><Relationship Id="rId53" Type="http://schemas.openxmlformats.org/officeDocument/2006/relationships/image" Target="media/image49.wmf"/><Relationship Id="rId74" Type="http://schemas.openxmlformats.org/officeDocument/2006/relationships/image" Target="media/image70.wmf"/><Relationship Id="rId128" Type="http://schemas.openxmlformats.org/officeDocument/2006/relationships/image" Target="media/image124.wmf"/><Relationship Id="rId149" Type="http://schemas.openxmlformats.org/officeDocument/2006/relationships/image" Target="media/image145.wmf"/><Relationship Id="rId5" Type="http://schemas.openxmlformats.org/officeDocument/2006/relationships/footnotes" Target="footnotes.xml"/><Relationship Id="rId95" Type="http://schemas.openxmlformats.org/officeDocument/2006/relationships/image" Target="media/image91.wmf"/><Relationship Id="rId160" Type="http://schemas.openxmlformats.org/officeDocument/2006/relationships/image" Target="media/image156.wmf"/><Relationship Id="rId181" Type="http://schemas.openxmlformats.org/officeDocument/2006/relationships/image" Target="media/image176.wmf"/><Relationship Id="rId216" Type="http://schemas.openxmlformats.org/officeDocument/2006/relationships/image" Target="media/image211.wmf"/><Relationship Id="rId237" Type="http://schemas.openxmlformats.org/officeDocument/2006/relationships/image" Target="media/image231.wmf"/><Relationship Id="rId258" Type="http://schemas.openxmlformats.org/officeDocument/2006/relationships/image" Target="media/image252.wmf"/><Relationship Id="rId279" Type="http://schemas.openxmlformats.org/officeDocument/2006/relationships/image" Target="media/image273.wmf"/><Relationship Id="rId22" Type="http://schemas.openxmlformats.org/officeDocument/2006/relationships/image" Target="media/image18.wmf"/><Relationship Id="rId43" Type="http://schemas.openxmlformats.org/officeDocument/2006/relationships/image" Target="media/image39.wmf"/><Relationship Id="rId64" Type="http://schemas.openxmlformats.org/officeDocument/2006/relationships/image" Target="media/image60.wmf"/><Relationship Id="rId118" Type="http://schemas.openxmlformats.org/officeDocument/2006/relationships/image" Target="media/image114.wmf"/><Relationship Id="rId139" Type="http://schemas.openxmlformats.org/officeDocument/2006/relationships/image" Target="media/image135.wmf"/><Relationship Id="rId85" Type="http://schemas.openxmlformats.org/officeDocument/2006/relationships/image" Target="media/image81.wmf"/><Relationship Id="rId150" Type="http://schemas.openxmlformats.org/officeDocument/2006/relationships/image" Target="media/image146.wmf"/><Relationship Id="rId171" Type="http://schemas.openxmlformats.org/officeDocument/2006/relationships/image" Target="media/image167.wmf"/><Relationship Id="rId192" Type="http://schemas.openxmlformats.org/officeDocument/2006/relationships/image" Target="media/image187.wmf"/><Relationship Id="rId206" Type="http://schemas.openxmlformats.org/officeDocument/2006/relationships/image" Target="media/image201.wmf"/><Relationship Id="rId227" Type="http://schemas.openxmlformats.org/officeDocument/2006/relationships/image" Target="media/image222.wmf"/><Relationship Id="rId248" Type="http://schemas.openxmlformats.org/officeDocument/2006/relationships/image" Target="media/image242.wmf"/><Relationship Id="rId269" Type="http://schemas.openxmlformats.org/officeDocument/2006/relationships/image" Target="media/image263.wmf"/><Relationship Id="rId12" Type="http://schemas.openxmlformats.org/officeDocument/2006/relationships/image" Target="media/image8.wmf"/><Relationship Id="rId33" Type="http://schemas.openxmlformats.org/officeDocument/2006/relationships/image" Target="media/image29.wmf"/><Relationship Id="rId108" Type="http://schemas.openxmlformats.org/officeDocument/2006/relationships/image" Target="media/image104.wmf"/><Relationship Id="rId129" Type="http://schemas.openxmlformats.org/officeDocument/2006/relationships/image" Target="media/image125.wmf"/><Relationship Id="rId280" Type="http://schemas.openxmlformats.org/officeDocument/2006/relationships/hyperlink" Target="consultantplus://offline/ref=8EA4FBD52F5C3586BBD9391F1052A5909FB321186D402049766EDAD897B878BF974B489B9993CBoC55H" TargetMode="External"/><Relationship Id="rId54" Type="http://schemas.openxmlformats.org/officeDocument/2006/relationships/image" Target="media/image50.wmf"/><Relationship Id="rId75" Type="http://schemas.openxmlformats.org/officeDocument/2006/relationships/image" Target="media/image71.wmf"/><Relationship Id="rId96" Type="http://schemas.openxmlformats.org/officeDocument/2006/relationships/image" Target="media/image92.wmf"/><Relationship Id="rId140" Type="http://schemas.openxmlformats.org/officeDocument/2006/relationships/image" Target="media/image136.wmf"/><Relationship Id="rId161" Type="http://schemas.openxmlformats.org/officeDocument/2006/relationships/image" Target="media/image157.wmf"/><Relationship Id="rId182" Type="http://schemas.openxmlformats.org/officeDocument/2006/relationships/image" Target="media/image177.wmf"/><Relationship Id="rId217" Type="http://schemas.openxmlformats.org/officeDocument/2006/relationships/image" Target="media/image212.wmf"/><Relationship Id="rId6" Type="http://schemas.openxmlformats.org/officeDocument/2006/relationships/endnotes" Target="endnotes.xml"/><Relationship Id="rId238" Type="http://schemas.openxmlformats.org/officeDocument/2006/relationships/image" Target="media/image232.wmf"/><Relationship Id="rId259" Type="http://schemas.openxmlformats.org/officeDocument/2006/relationships/image" Target="media/image253.wmf"/><Relationship Id="rId23" Type="http://schemas.openxmlformats.org/officeDocument/2006/relationships/image" Target="media/image19.wmf"/><Relationship Id="rId119" Type="http://schemas.openxmlformats.org/officeDocument/2006/relationships/image" Target="media/image115.wmf"/><Relationship Id="rId270" Type="http://schemas.openxmlformats.org/officeDocument/2006/relationships/image" Target="media/image264.wmf"/><Relationship Id="rId44" Type="http://schemas.openxmlformats.org/officeDocument/2006/relationships/image" Target="media/image40.wmf"/><Relationship Id="rId65" Type="http://schemas.openxmlformats.org/officeDocument/2006/relationships/image" Target="media/image61.wmf"/><Relationship Id="rId86" Type="http://schemas.openxmlformats.org/officeDocument/2006/relationships/image" Target="media/image82.wmf"/><Relationship Id="rId130" Type="http://schemas.openxmlformats.org/officeDocument/2006/relationships/image" Target="media/image126.wmf"/><Relationship Id="rId151" Type="http://schemas.openxmlformats.org/officeDocument/2006/relationships/image" Target="media/image147.wmf"/><Relationship Id="rId172" Type="http://schemas.openxmlformats.org/officeDocument/2006/relationships/image" Target="media/image168.wmf"/><Relationship Id="rId193" Type="http://schemas.openxmlformats.org/officeDocument/2006/relationships/image" Target="media/image188.wmf"/><Relationship Id="rId207" Type="http://schemas.openxmlformats.org/officeDocument/2006/relationships/image" Target="media/image202.wmf"/><Relationship Id="rId228" Type="http://schemas.openxmlformats.org/officeDocument/2006/relationships/image" Target="media/image223.wmf"/><Relationship Id="rId249" Type="http://schemas.openxmlformats.org/officeDocument/2006/relationships/image" Target="media/image243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109" Type="http://schemas.openxmlformats.org/officeDocument/2006/relationships/image" Target="media/image105.wmf"/><Relationship Id="rId260" Type="http://schemas.openxmlformats.org/officeDocument/2006/relationships/image" Target="media/image254.wmf"/><Relationship Id="rId265" Type="http://schemas.openxmlformats.org/officeDocument/2006/relationships/image" Target="media/image259.wmf"/><Relationship Id="rId281" Type="http://schemas.openxmlformats.org/officeDocument/2006/relationships/hyperlink" Target="consultantplus://offline/ref=8EA4FBD52F5C3586BBD9391F1052A59096B02E186E497D437E37D6DA90oB57H" TargetMode="External"/><Relationship Id="rId34" Type="http://schemas.openxmlformats.org/officeDocument/2006/relationships/image" Target="media/image30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04" Type="http://schemas.openxmlformats.org/officeDocument/2006/relationships/image" Target="media/image100.wmf"/><Relationship Id="rId120" Type="http://schemas.openxmlformats.org/officeDocument/2006/relationships/image" Target="media/image116.wmf"/><Relationship Id="rId125" Type="http://schemas.openxmlformats.org/officeDocument/2006/relationships/image" Target="media/image121.wmf"/><Relationship Id="rId141" Type="http://schemas.openxmlformats.org/officeDocument/2006/relationships/image" Target="media/image137.wmf"/><Relationship Id="rId146" Type="http://schemas.openxmlformats.org/officeDocument/2006/relationships/image" Target="media/image142.wmf"/><Relationship Id="rId167" Type="http://schemas.openxmlformats.org/officeDocument/2006/relationships/image" Target="media/image163.wmf"/><Relationship Id="rId188" Type="http://schemas.openxmlformats.org/officeDocument/2006/relationships/image" Target="media/image183.wmf"/><Relationship Id="rId7" Type="http://schemas.openxmlformats.org/officeDocument/2006/relationships/image" Target="media/image3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162" Type="http://schemas.openxmlformats.org/officeDocument/2006/relationships/image" Target="media/image158.wmf"/><Relationship Id="rId183" Type="http://schemas.openxmlformats.org/officeDocument/2006/relationships/image" Target="media/image178.wmf"/><Relationship Id="rId213" Type="http://schemas.openxmlformats.org/officeDocument/2006/relationships/image" Target="media/image208.wmf"/><Relationship Id="rId218" Type="http://schemas.openxmlformats.org/officeDocument/2006/relationships/image" Target="media/image213.wmf"/><Relationship Id="rId234" Type="http://schemas.openxmlformats.org/officeDocument/2006/relationships/image" Target="media/image228.wmf"/><Relationship Id="rId239" Type="http://schemas.openxmlformats.org/officeDocument/2006/relationships/image" Target="media/image233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50" Type="http://schemas.openxmlformats.org/officeDocument/2006/relationships/image" Target="media/image244.wmf"/><Relationship Id="rId255" Type="http://schemas.openxmlformats.org/officeDocument/2006/relationships/image" Target="media/image249.wmf"/><Relationship Id="rId271" Type="http://schemas.openxmlformats.org/officeDocument/2006/relationships/image" Target="media/image265.wmf"/><Relationship Id="rId276" Type="http://schemas.openxmlformats.org/officeDocument/2006/relationships/image" Target="media/image270.wmf"/><Relationship Id="rId24" Type="http://schemas.openxmlformats.org/officeDocument/2006/relationships/image" Target="media/image20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15" Type="http://schemas.openxmlformats.org/officeDocument/2006/relationships/image" Target="media/image111.wmf"/><Relationship Id="rId131" Type="http://schemas.openxmlformats.org/officeDocument/2006/relationships/image" Target="media/image127.wmf"/><Relationship Id="rId136" Type="http://schemas.openxmlformats.org/officeDocument/2006/relationships/image" Target="media/image132.wmf"/><Relationship Id="rId157" Type="http://schemas.openxmlformats.org/officeDocument/2006/relationships/image" Target="media/image153.wmf"/><Relationship Id="rId178" Type="http://schemas.openxmlformats.org/officeDocument/2006/relationships/image" Target="media/image173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52" Type="http://schemas.openxmlformats.org/officeDocument/2006/relationships/image" Target="media/image148.wmf"/><Relationship Id="rId173" Type="http://schemas.openxmlformats.org/officeDocument/2006/relationships/image" Target="media/image169.wmf"/><Relationship Id="rId194" Type="http://schemas.openxmlformats.org/officeDocument/2006/relationships/image" Target="media/image189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208" Type="http://schemas.openxmlformats.org/officeDocument/2006/relationships/image" Target="media/image203.wmf"/><Relationship Id="rId229" Type="http://schemas.openxmlformats.org/officeDocument/2006/relationships/image" Target="media/image224.wmf"/><Relationship Id="rId19" Type="http://schemas.openxmlformats.org/officeDocument/2006/relationships/image" Target="media/image15.wmf"/><Relationship Id="rId224" Type="http://schemas.openxmlformats.org/officeDocument/2006/relationships/image" Target="media/image219.wmf"/><Relationship Id="rId240" Type="http://schemas.openxmlformats.org/officeDocument/2006/relationships/image" Target="media/image234.wmf"/><Relationship Id="rId245" Type="http://schemas.openxmlformats.org/officeDocument/2006/relationships/image" Target="media/image239.wmf"/><Relationship Id="rId261" Type="http://schemas.openxmlformats.org/officeDocument/2006/relationships/image" Target="media/image255.wmf"/><Relationship Id="rId266" Type="http://schemas.openxmlformats.org/officeDocument/2006/relationships/image" Target="media/image260.wmf"/><Relationship Id="rId14" Type="http://schemas.openxmlformats.org/officeDocument/2006/relationships/image" Target="media/image10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105" Type="http://schemas.openxmlformats.org/officeDocument/2006/relationships/image" Target="media/image101.wmf"/><Relationship Id="rId126" Type="http://schemas.openxmlformats.org/officeDocument/2006/relationships/image" Target="media/image122.wmf"/><Relationship Id="rId147" Type="http://schemas.openxmlformats.org/officeDocument/2006/relationships/image" Target="media/image143.wmf"/><Relationship Id="rId168" Type="http://schemas.openxmlformats.org/officeDocument/2006/relationships/image" Target="media/image164.wmf"/><Relationship Id="rId282" Type="http://schemas.openxmlformats.org/officeDocument/2006/relationships/fontTable" Target="fontTable.xml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98" Type="http://schemas.openxmlformats.org/officeDocument/2006/relationships/image" Target="media/image94.wmf"/><Relationship Id="rId121" Type="http://schemas.openxmlformats.org/officeDocument/2006/relationships/image" Target="media/image117.wmf"/><Relationship Id="rId142" Type="http://schemas.openxmlformats.org/officeDocument/2006/relationships/image" Target="media/image138.wmf"/><Relationship Id="rId163" Type="http://schemas.openxmlformats.org/officeDocument/2006/relationships/image" Target="media/image159.wmf"/><Relationship Id="rId184" Type="http://schemas.openxmlformats.org/officeDocument/2006/relationships/image" Target="media/image179.wmf"/><Relationship Id="rId189" Type="http://schemas.openxmlformats.org/officeDocument/2006/relationships/image" Target="media/image184.wmf"/><Relationship Id="rId219" Type="http://schemas.openxmlformats.org/officeDocument/2006/relationships/image" Target="media/image214.wmf"/><Relationship Id="rId3" Type="http://schemas.openxmlformats.org/officeDocument/2006/relationships/settings" Target="settings.xml"/><Relationship Id="rId214" Type="http://schemas.openxmlformats.org/officeDocument/2006/relationships/image" Target="media/image209.wmf"/><Relationship Id="rId230" Type="http://schemas.openxmlformats.org/officeDocument/2006/relationships/image" Target="media/image225.wmf"/><Relationship Id="rId235" Type="http://schemas.openxmlformats.org/officeDocument/2006/relationships/image" Target="media/image229.wmf"/><Relationship Id="rId251" Type="http://schemas.openxmlformats.org/officeDocument/2006/relationships/image" Target="media/image245.wmf"/><Relationship Id="rId256" Type="http://schemas.openxmlformats.org/officeDocument/2006/relationships/image" Target="media/image250.wmf"/><Relationship Id="rId277" Type="http://schemas.openxmlformats.org/officeDocument/2006/relationships/image" Target="media/image271.wmf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3.wmf"/><Relationship Id="rId116" Type="http://schemas.openxmlformats.org/officeDocument/2006/relationships/image" Target="media/image112.wmf"/><Relationship Id="rId137" Type="http://schemas.openxmlformats.org/officeDocument/2006/relationships/image" Target="media/image133.wmf"/><Relationship Id="rId158" Type="http://schemas.openxmlformats.org/officeDocument/2006/relationships/image" Target="media/image154.wmf"/><Relationship Id="rId272" Type="http://schemas.openxmlformats.org/officeDocument/2006/relationships/image" Target="media/image266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9.wmf"/><Relationship Id="rId88" Type="http://schemas.openxmlformats.org/officeDocument/2006/relationships/image" Target="media/image84.wmf"/><Relationship Id="rId111" Type="http://schemas.openxmlformats.org/officeDocument/2006/relationships/image" Target="media/image107.wmf"/><Relationship Id="rId132" Type="http://schemas.openxmlformats.org/officeDocument/2006/relationships/image" Target="media/image128.wmf"/><Relationship Id="rId153" Type="http://schemas.openxmlformats.org/officeDocument/2006/relationships/image" Target="media/image149.wmf"/><Relationship Id="rId174" Type="http://schemas.openxmlformats.org/officeDocument/2006/relationships/hyperlink" Target="consultantplus://offline/ref=8EA4FBD52F5C3586BBD9391F1052A5909FB321186D402049766EDAD897B878BF974B489B9993CBoC55H" TargetMode="External"/><Relationship Id="rId179" Type="http://schemas.openxmlformats.org/officeDocument/2006/relationships/image" Target="media/image174.wmf"/><Relationship Id="rId195" Type="http://schemas.openxmlformats.org/officeDocument/2006/relationships/image" Target="media/image190.wmf"/><Relationship Id="rId209" Type="http://schemas.openxmlformats.org/officeDocument/2006/relationships/image" Target="media/image204.wmf"/><Relationship Id="rId190" Type="http://schemas.openxmlformats.org/officeDocument/2006/relationships/image" Target="media/image185.wmf"/><Relationship Id="rId204" Type="http://schemas.openxmlformats.org/officeDocument/2006/relationships/image" Target="media/image199.wmf"/><Relationship Id="rId220" Type="http://schemas.openxmlformats.org/officeDocument/2006/relationships/image" Target="media/image215.wmf"/><Relationship Id="rId225" Type="http://schemas.openxmlformats.org/officeDocument/2006/relationships/image" Target="media/image220.wmf"/><Relationship Id="rId241" Type="http://schemas.openxmlformats.org/officeDocument/2006/relationships/image" Target="media/image235.wmf"/><Relationship Id="rId246" Type="http://schemas.openxmlformats.org/officeDocument/2006/relationships/image" Target="media/image240.wmf"/><Relationship Id="rId267" Type="http://schemas.openxmlformats.org/officeDocument/2006/relationships/image" Target="media/image261.wmf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106" Type="http://schemas.openxmlformats.org/officeDocument/2006/relationships/image" Target="media/image102.wmf"/><Relationship Id="rId127" Type="http://schemas.openxmlformats.org/officeDocument/2006/relationships/image" Target="media/image123.wmf"/><Relationship Id="rId262" Type="http://schemas.openxmlformats.org/officeDocument/2006/relationships/image" Target="media/image256.wmf"/><Relationship Id="rId283" Type="http://schemas.openxmlformats.org/officeDocument/2006/relationships/theme" Target="theme/theme1.xml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9.wmf"/><Relationship Id="rId78" Type="http://schemas.openxmlformats.org/officeDocument/2006/relationships/image" Target="media/image74.wmf"/><Relationship Id="rId94" Type="http://schemas.openxmlformats.org/officeDocument/2006/relationships/image" Target="media/image90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8.wmf"/><Relationship Id="rId143" Type="http://schemas.openxmlformats.org/officeDocument/2006/relationships/image" Target="media/image139.wmf"/><Relationship Id="rId148" Type="http://schemas.openxmlformats.org/officeDocument/2006/relationships/image" Target="media/image144.wmf"/><Relationship Id="rId164" Type="http://schemas.openxmlformats.org/officeDocument/2006/relationships/image" Target="media/image160.wmf"/><Relationship Id="rId169" Type="http://schemas.openxmlformats.org/officeDocument/2006/relationships/image" Target="media/image165.wmf"/><Relationship Id="rId185" Type="http://schemas.openxmlformats.org/officeDocument/2006/relationships/image" Target="media/image180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80" Type="http://schemas.openxmlformats.org/officeDocument/2006/relationships/image" Target="media/image175.wmf"/><Relationship Id="rId210" Type="http://schemas.openxmlformats.org/officeDocument/2006/relationships/image" Target="media/image205.wmf"/><Relationship Id="rId215" Type="http://schemas.openxmlformats.org/officeDocument/2006/relationships/image" Target="media/image210.wmf"/><Relationship Id="rId236" Type="http://schemas.openxmlformats.org/officeDocument/2006/relationships/image" Target="media/image230.wmf"/><Relationship Id="rId257" Type="http://schemas.openxmlformats.org/officeDocument/2006/relationships/image" Target="media/image251.wmf"/><Relationship Id="rId278" Type="http://schemas.openxmlformats.org/officeDocument/2006/relationships/image" Target="media/image272.wmf"/><Relationship Id="rId26" Type="http://schemas.openxmlformats.org/officeDocument/2006/relationships/image" Target="media/image22.wmf"/><Relationship Id="rId231" Type="http://schemas.openxmlformats.org/officeDocument/2006/relationships/hyperlink" Target="consultantplus://offline/ref=8EA4FBD52F5C3586BBD9391F1052A59096B02E186E497D437E37D6DA90oB57H" TargetMode="External"/><Relationship Id="rId252" Type="http://schemas.openxmlformats.org/officeDocument/2006/relationships/image" Target="media/image246.wmf"/><Relationship Id="rId273" Type="http://schemas.openxmlformats.org/officeDocument/2006/relationships/image" Target="media/image267.wmf"/><Relationship Id="rId47" Type="http://schemas.openxmlformats.org/officeDocument/2006/relationships/image" Target="media/image43.wmf"/><Relationship Id="rId68" Type="http://schemas.openxmlformats.org/officeDocument/2006/relationships/image" Target="media/image64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33" Type="http://schemas.openxmlformats.org/officeDocument/2006/relationships/image" Target="media/image129.wmf"/><Relationship Id="rId154" Type="http://schemas.openxmlformats.org/officeDocument/2006/relationships/image" Target="media/image150.wmf"/><Relationship Id="rId175" Type="http://schemas.openxmlformats.org/officeDocument/2006/relationships/image" Target="media/image170.wmf"/><Relationship Id="rId196" Type="http://schemas.openxmlformats.org/officeDocument/2006/relationships/image" Target="media/image191.wmf"/><Relationship Id="rId200" Type="http://schemas.openxmlformats.org/officeDocument/2006/relationships/image" Target="media/image195.wmf"/><Relationship Id="rId16" Type="http://schemas.openxmlformats.org/officeDocument/2006/relationships/image" Target="media/image12.wmf"/><Relationship Id="rId221" Type="http://schemas.openxmlformats.org/officeDocument/2006/relationships/image" Target="media/image216.wmf"/><Relationship Id="rId242" Type="http://schemas.openxmlformats.org/officeDocument/2006/relationships/image" Target="media/image236.wmf"/><Relationship Id="rId263" Type="http://schemas.openxmlformats.org/officeDocument/2006/relationships/image" Target="media/image257.wmf"/><Relationship Id="rId37" Type="http://schemas.openxmlformats.org/officeDocument/2006/relationships/image" Target="media/image33.wmf"/><Relationship Id="rId58" Type="http://schemas.openxmlformats.org/officeDocument/2006/relationships/image" Target="media/image54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9.wmf"/><Relationship Id="rId144" Type="http://schemas.openxmlformats.org/officeDocument/2006/relationships/image" Target="media/image140.wmf"/><Relationship Id="rId90" Type="http://schemas.openxmlformats.org/officeDocument/2006/relationships/image" Target="media/image86.wmf"/><Relationship Id="rId165" Type="http://schemas.openxmlformats.org/officeDocument/2006/relationships/image" Target="media/image161.wmf"/><Relationship Id="rId186" Type="http://schemas.openxmlformats.org/officeDocument/2006/relationships/image" Target="media/image181.wmf"/><Relationship Id="rId211" Type="http://schemas.openxmlformats.org/officeDocument/2006/relationships/image" Target="media/image206.wmf"/><Relationship Id="rId232" Type="http://schemas.openxmlformats.org/officeDocument/2006/relationships/image" Target="media/image226.wmf"/><Relationship Id="rId253" Type="http://schemas.openxmlformats.org/officeDocument/2006/relationships/image" Target="media/image247.wmf"/><Relationship Id="rId274" Type="http://schemas.openxmlformats.org/officeDocument/2006/relationships/image" Target="media/image268.wmf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134" Type="http://schemas.openxmlformats.org/officeDocument/2006/relationships/image" Target="media/image130.wmf"/><Relationship Id="rId80" Type="http://schemas.openxmlformats.org/officeDocument/2006/relationships/image" Target="media/image76.wmf"/><Relationship Id="rId155" Type="http://schemas.openxmlformats.org/officeDocument/2006/relationships/image" Target="media/image151.wmf"/><Relationship Id="rId176" Type="http://schemas.openxmlformats.org/officeDocument/2006/relationships/image" Target="media/image171.wmf"/><Relationship Id="rId197" Type="http://schemas.openxmlformats.org/officeDocument/2006/relationships/image" Target="media/image192.wmf"/><Relationship Id="rId201" Type="http://schemas.openxmlformats.org/officeDocument/2006/relationships/image" Target="media/image196.wmf"/><Relationship Id="rId222" Type="http://schemas.openxmlformats.org/officeDocument/2006/relationships/image" Target="media/image217.wmf"/><Relationship Id="rId243" Type="http://schemas.openxmlformats.org/officeDocument/2006/relationships/image" Target="media/image237.wmf"/><Relationship Id="rId264" Type="http://schemas.openxmlformats.org/officeDocument/2006/relationships/image" Target="media/image258.wmf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9.wmf"/><Relationship Id="rId124" Type="http://schemas.openxmlformats.org/officeDocument/2006/relationships/image" Target="media/image120.wmf"/><Relationship Id="rId70" Type="http://schemas.openxmlformats.org/officeDocument/2006/relationships/image" Target="media/image66.wmf"/><Relationship Id="rId91" Type="http://schemas.openxmlformats.org/officeDocument/2006/relationships/image" Target="media/image87.wmf"/><Relationship Id="rId145" Type="http://schemas.openxmlformats.org/officeDocument/2006/relationships/image" Target="media/image141.wmf"/><Relationship Id="rId166" Type="http://schemas.openxmlformats.org/officeDocument/2006/relationships/image" Target="media/image162.wmf"/><Relationship Id="rId187" Type="http://schemas.openxmlformats.org/officeDocument/2006/relationships/image" Target="media/image182.wmf"/><Relationship Id="rId1" Type="http://schemas.openxmlformats.org/officeDocument/2006/relationships/numbering" Target="numbering.xml"/><Relationship Id="rId212" Type="http://schemas.openxmlformats.org/officeDocument/2006/relationships/image" Target="media/image207.wmf"/><Relationship Id="rId233" Type="http://schemas.openxmlformats.org/officeDocument/2006/relationships/image" Target="media/image227.wmf"/><Relationship Id="rId254" Type="http://schemas.openxmlformats.org/officeDocument/2006/relationships/image" Target="media/image248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image" Target="media/image110.wmf"/><Relationship Id="rId275" Type="http://schemas.openxmlformats.org/officeDocument/2006/relationships/image" Target="media/image269.wmf"/><Relationship Id="rId60" Type="http://schemas.openxmlformats.org/officeDocument/2006/relationships/image" Target="media/image56.wmf"/><Relationship Id="rId81" Type="http://schemas.openxmlformats.org/officeDocument/2006/relationships/image" Target="media/image77.wmf"/><Relationship Id="rId135" Type="http://schemas.openxmlformats.org/officeDocument/2006/relationships/image" Target="media/image131.wmf"/><Relationship Id="rId156" Type="http://schemas.openxmlformats.org/officeDocument/2006/relationships/image" Target="media/image152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202" Type="http://schemas.openxmlformats.org/officeDocument/2006/relationships/image" Target="media/image197.wmf"/><Relationship Id="rId223" Type="http://schemas.openxmlformats.org/officeDocument/2006/relationships/image" Target="media/image218.wmf"/><Relationship Id="rId244" Type="http://schemas.openxmlformats.org/officeDocument/2006/relationships/image" Target="media/image238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1784</TotalTime>
  <Pages>77</Pages>
  <Words>14060</Words>
  <Characters>80145</Characters>
  <Application>Microsoft Office Word</Application>
  <DocSecurity>0</DocSecurity>
  <Lines>667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Николаевна</dc:creator>
  <cp:lastModifiedBy>Ольга</cp:lastModifiedBy>
  <cp:revision>869</cp:revision>
  <cp:lastPrinted>2016-07-15T09:34:00Z</cp:lastPrinted>
  <dcterms:created xsi:type="dcterms:W3CDTF">2015-10-19T10:26:00Z</dcterms:created>
  <dcterms:modified xsi:type="dcterms:W3CDTF">2016-07-22T11:56:00Z</dcterms:modified>
</cp:coreProperties>
</file>