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D7" w:rsidRPr="002C6994" w:rsidRDefault="002C6994" w:rsidP="002C6994">
      <w:pPr>
        <w:jc w:val="right"/>
        <w:rPr>
          <w:rFonts w:ascii="Arial" w:hAnsi="Arial" w:cs="Arial"/>
        </w:rPr>
      </w:pPr>
      <w:bookmarkStart w:id="0" w:name="_GoBack"/>
      <w:bookmarkEnd w:id="0"/>
      <w:r w:rsidRPr="002C6994">
        <w:rPr>
          <w:rFonts w:ascii="Arial" w:hAnsi="Arial" w:cs="Arial"/>
        </w:rPr>
        <w:t>Приложение</w:t>
      </w:r>
    </w:p>
    <w:p w:rsidR="002C6994" w:rsidRPr="002C6994" w:rsidRDefault="002C6994" w:rsidP="002C6994">
      <w:pPr>
        <w:jc w:val="right"/>
        <w:rPr>
          <w:rFonts w:ascii="Arial" w:hAnsi="Arial" w:cs="Arial"/>
        </w:rPr>
      </w:pPr>
      <w:r w:rsidRPr="002C6994">
        <w:rPr>
          <w:rFonts w:ascii="Arial" w:hAnsi="Arial" w:cs="Arial"/>
        </w:rPr>
        <w:t>К постановлению</w:t>
      </w:r>
    </w:p>
    <w:p w:rsidR="002C6994" w:rsidRPr="002C6994" w:rsidRDefault="002C6994" w:rsidP="002C69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Pr="002C6994">
        <w:rPr>
          <w:rFonts w:ascii="Arial" w:hAnsi="Arial" w:cs="Arial"/>
        </w:rPr>
        <w:t>дминистрации</w:t>
      </w:r>
    </w:p>
    <w:p w:rsidR="002C6994" w:rsidRPr="002C6994" w:rsidRDefault="002C6994" w:rsidP="002C6994">
      <w:pPr>
        <w:jc w:val="right"/>
        <w:rPr>
          <w:rFonts w:ascii="Arial" w:hAnsi="Arial" w:cs="Arial"/>
        </w:rPr>
      </w:pPr>
      <w:r w:rsidRPr="002C6994">
        <w:rPr>
          <w:rFonts w:ascii="Arial" w:hAnsi="Arial" w:cs="Arial"/>
        </w:rPr>
        <w:t>МО р.п.Первомайский</w:t>
      </w:r>
    </w:p>
    <w:p w:rsidR="002C6994" w:rsidRPr="002C6994" w:rsidRDefault="002C6994" w:rsidP="002C6994">
      <w:pPr>
        <w:jc w:val="right"/>
        <w:rPr>
          <w:rFonts w:ascii="Arial" w:hAnsi="Arial" w:cs="Arial"/>
        </w:rPr>
      </w:pPr>
      <w:r w:rsidRPr="002C6994">
        <w:rPr>
          <w:rFonts w:ascii="Arial" w:hAnsi="Arial" w:cs="Arial"/>
        </w:rPr>
        <w:t>от №</w:t>
      </w:r>
    </w:p>
    <w:p w:rsidR="002C6994" w:rsidRDefault="002C6994" w:rsidP="00F601D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604E0" w:rsidRPr="004439D2" w:rsidRDefault="000604E0" w:rsidP="000604E0">
      <w:pPr>
        <w:autoSpaceDE w:val="0"/>
        <w:autoSpaceDN w:val="0"/>
        <w:adjustRightInd w:val="0"/>
        <w:ind w:left="502"/>
        <w:contextualSpacing/>
        <w:jc w:val="center"/>
        <w:rPr>
          <w:rFonts w:ascii="Arial" w:hAnsi="Arial" w:cs="Arial"/>
          <w:b/>
          <w:u w:val="single"/>
        </w:rPr>
      </w:pPr>
      <w:r w:rsidRPr="004439D2">
        <w:rPr>
          <w:rFonts w:ascii="Arial" w:hAnsi="Arial" w:cs="Arial"/>
          <w:b/>
          <w:u w:val="single"/>
        </w:rPr>
        <w:t>Паспорт муниципальной программы</w:t>
      </w:r>
    </w:p>
    <w:p w:rsidR="000604E0" w:rsidRPr="004439D2" w:rsidRDefault="000604E0" w:rsidP="000604E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4439D2">
        <w:rPr>
          <w:rFonts w:ascii="Arial" w:hAnsi="Arial" w:cs="Arial"/>
          <w:b/>
          <w:u w:val="single"/>
        </w:rPr>
        <w:t>«Формирование современной городской среды</w:t>
      </w:r>
    </w:p>
    <w:p w:rsidR="000604E0" w:rsidRPr="004439D2" w:rsidRDefault="000604E0" w:rsidP="000604E0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  <w:r w:rsidRPr="004439D2">
        <w:rPr>
          <w:rFonts w:ascii="Arial" w:hAnsi="Arial" w:cs="Arial"/>
          <w:b/>
          <w:u w:val="single"/>
        </w:rPr>
        <w:t>в муниципальном образовании рабочий поселок ПервомайскийЩекинского района</w:t>
      </w:r>
    </w:p>
    <w:p w:rsidR="000604E0" w:rsidRPr="004439D2" w:rsidRDefault="000604E0" w:rsidP="000604E0">
      <w:pPr>
        <w:autoSpaceDE w:val="0"/>
        <w:autoSpaceDN w:val="0"/>
        <w:adjustRightInd w:val="0"/>
        <w:ind w:left="720"/>
        <w:contextualSpacing/>
        <w:jc w:val="center"/>
        <w:rPr>
          <w:rFonts w:ascii="Arial" w:hAnsi="Arial" w:cs="Arial"/>
          <w:b/>
          <w:u w:val="single"/>
        </w:rPr>
      </w:pPr>
      <w:r w:rsidRPr="004439D2">
        <w:rPr>
          <w:rFonts w:ascii="Arial" w:hAnsi="Arial" w:cs="Arial"/>
          <w:b/>
          <w:u w:val="single"/>
        </w:rPr>
        <w:t xml:space="preserve">на 2018-2022 годы» (далее - Программы) </w:t>
      </w:r>
    </w:p>
    <w:p w:rsidR="000604E0" w:rsidRPr="004439D2" w:rsidRDefault="000604E0" w:rsidP="000604E0">
      <w:pPr>
        <w:autoSpaceDE w:val="0"/>
        <w:autoSpaceDN w:val="0"/>
        <w:adjustRightInd w:val="0"/>
        <w:ind w:left="720"/>
        <w:contextualSpacing/>
        <w:rPr>
          <w:rFonts w:ascii="Arial" w:hAnsi="Arial" w:cs="Arial"/>
          <w:b/>
          <w:u w:val="single"/>
        </w:rPr>
      </w:pPr>
    </w:p>
    <w:p w:rsidR="000604E0" w:rsidRPr="004439D2" w:rsidRDefault="000604E0" w:rsidP="000604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86"/>
        <w:gridCol w:w="5674"/>
      </w:tblGrid>
      <w:tr w:rsidR="000604E0" w:rsidRPr="004439D2" w:rsidTr="006258B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Ответственный исполнитель </w:t>
            </w:r>
          </w:p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р.п.ПервомайскийЩекинского района</w:t>
            </w:r>
          </w:p>
        </w:tc>
      </w:tr>
      <w:tr w:rsidR="000604E0" w:rsidRPr="004439D2" w:rsidTr="006258BD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Соисполнители 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Муниципальное казенное учреждение «Первомайское учреждение жизнеобеспечения и благоустройства» (МКУ «ПУЖиБ»)</w:t>
            </w:r>
          </w:p>
        </w:tc>
      </w:tr>
      <w:tr w:rsidR="000604E0" w:rsidRPr="004439D2" w:rsidTr="006258BD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Цель Программы              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повышение качества и комфорта городской среды.</w:t>
            </w:r>
          </w:p>
        </w:tc>
      </w:tr>
      <w:tr w:rsidR="000604E0" w:rsidRPr="004439D2" w:rsidTr="006258BD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Задачи Программы                  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- повышение уровня благоустройства дворовых территорий в муниципальном образовании рабочий рселокПервомаскийЩекинского района;</w:t>
            </w:r>
          </w:p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 - повышение уровня благоустройства территорий общего пользования в муниципальном образовании рабочий поселок ПервомаскийЩекинского района;</w:t>
            </w:r>
          </w:p>
        </w:tc>
      </w:tr>
      <w:tr w:rsidR="000604E0" w:rsidRPr="004439D2" w:rsidTr="006258BD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Программно-целевые инструменты Программы: перечень подпрограмм муниципальной программы, ведомственных целевых программ, основных мероприятий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 мероприятие:  благоустройство дворовых территорий;</w:t>
            </w:r>
          </w:p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 мероприятие: благоустройство  территорий общего пользования.        </w:t>
            </w:r>
          </w:p>
        </w:tc>
      </w:tr>
      <w:tr w:rsidR="000604E0" w:rsidRPr="004439D2" w:rsidTr="006258BD">
        <w:trPr>
          <w:trHeight w:val="274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Сроки реализации Программы     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2018-2022 годы</w:t>
            </w:r>
          </w:p>
        </w:tc>
      </w:tr>
      <w:tr w:rsidR="000604E0" w:rsidRPr="004439D2" w:rsidTr="006258BD"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Объемы финансирования Программы  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>
              <w:rPr>
                <w:rFonts w:ascii="Arial" w:hAnsi="Arial" w:cs="Arial"/>
              </w:rPr>
              <w:t>6200,00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>
              <w:rPr>
                <w:rFonts w:ascii="Arial" w:hAnsi="Arial" w:cs="Arial"/>
              </w:rPr>
              <w:t xml:space="preserve">1200,00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 xml:space="preserve">1180,00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 год – 1240,00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2021 год – </w:t>
            </w:r>
            <w:r>
              <w:rPr>
                <w:rFonts w:ascii="Arial" w:hAnsi="Arial" w:cs="Arial"/>
              </w:rPr>
              <w:t xml:space="preserve"> 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 xml:space="preserve"> 1320,00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Источник финансирования: бюджет муниципального образования рабочий поселок ПервомаскийЩекинского района составляет </w:t>
            </w:r>
            <w:r>
              <w:rPr>
                <w:rFonts w:ascii="Arial" w:hAnsi="Arial" w:cs="Arial"/>
              </w:rPr>
              <w:t xml:space="preserve">6200,00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в том числе по годам: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2018 год – </w:t>
            </w:r>
            <w:r>
              <w:rPr>
                <w:rFonts w:ascii="Arial" w:hAnsi="Arial" w:cs="Arial"/>
              </w:rPr>
              <w:t xml:space="preserve">1200,00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2019 год – </w:t>
            </w:r>
            <w:r>
              <w:rPr>
                <w:rFonts w:ascii="Arial" w:hAnsi="Arial" w:cs="Arial"/>
              </w:rPr>
              <w:t xml:space="preserve">1180,00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2020 год -  </w:t>
            </w:r>
            <w:r>
              <w:rPr>
                <w:rFonts w:ascii="Arial" w:hAnsi="Arial" w:cs="Arial"/>
              </w:rPr>
              <w:t>1240,00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 xml:space="preserve">2021 год – </w:t>
            </w:r>
            <w:r>
              <w:rPr>
                <w:rFonts w:ascii="Arial" w:hAnsi="Arial" w:cs="Arial"/>
              </w:rPr>
              <w:t xml:space="preserve"> 1260,00 </w:t>
            </w:r>
            <w:r w:rsidRPr="004439D2">
              <w:rPr>
                <w:rFonts w:ascii="Arial" w:hAnsi="Arial" w:cs="Arial"/>
              </w:rPr>
              <w:t>тыс. руб.</w:t>
            </w:r>
          </w:p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2022 год - </w:t>
            </w:r>
            <w:r>
              <w:rPr>
                <w:rFonts w:ascii="Arial" w:hAnsi="Arial" w:cs="Arial"/>
              </w:rPr>
              <w:t xml:space="preserve">  1320,00</w:t>
            </w:r>
            <w:r w:rsidRPr="004439D2">
              <w:rPr>
                <w:rFonts w:ascii="Arial" w:hAnsi="Arial" w:cs="Arial"/>
              </w:rPr>
              <w:t xml:space="preserve">тыс. руб. </w:t>
            </w:r>
          </w:p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604E0" w:rsidRPr="004439D2" w:rsidTr="006258BD">
        <w:trPr>
          <w:trHeight w:val="41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E0" w:rsidRPr="004439D2" w:rsidRDefault="000604E0" w:rsidP="006258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1. Доля благоустроенных территорий общего пользования населения от общ</w:t>
            </w:r>
            <w:r>
              <w:rPr>
                <w:rFonts w:ascii="Arial" w:hAnsi="Arial" w:cs="Arial"/>
              </w:rPr>
              <w:t>его количества таких территорий – 20 %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 xml:space="preserve">2. Доля благоустроенных дворовых территорий от общего </w:t>
            </w:r>
            <w:r>
              <w:rPr>
                <w:rFonts w:ascii="Arial" w:hAnsi="Arial" w:cs="Arial"/>
              </w:rPr>
              <w:t>количества дворовых территорий – 3,8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3. Доля многоквартирных домов с благоустроенными дворовыми территориями от общего ко</w:t>
            </w:r>
            <w:r>
              <w:rPr>
                <w:rFonts w:ascii="Arial" w:hAnsi="Arial" w:cs="Arial"/>
              </w:rPr>
              <w:t>личества многоквартирных домов 17,9</w:t>
            </w:r>
            <w:r w:rsidRPr="004439D2">
              <w:rPr>
                <w:rFonts w:ascii="Arial" w:hAnsi="Arial" w:cs="Arial"/>
              </w:rPr>
              <w:t>%;</w:t>
            </w:r>
          </w:p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4. Количество многоквартирных домов с благоуст</w:t>
            </w:r>
            <w:r>
              <w:rPr>
                <w:rFonts w:ascii="Arial" w:hAnsi="Arial" w:cs="Arial"/>
              </w:rPr>
              <w:t>роенными дворовыми территориями - 25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5. Количество благ</w:t>
            </w:r>
            <w:r>
              <w:rPr>
                <w:rFonts w:ascii="Arial" w:hAnsi="Arial" w:cs="Arial"/>
              </w:rPr>
              <w:t>оустроенных дворовых территорий - 14</w:t>
            </w:r>
            <w:r w:rsidRPr="004439D2">
              <w:rPr>
                <w:rFonts w:ascii="Arial" w:hAnsi="Arial" w:cs="Arial"/>
              </w:rPr>
              <w:t xml:space="preserve">; </w:t>
            </w:r>
          </w:p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6. Площадь отремонтированного асфальтового</w:t>
            </w:r>
            <w:r>
              <w:rPr>
                <w:rFonts w:ascii="Arial" w:hAnsi="Arial" w:cs="Arial"/>
              </w:rPr>
              <w:t xml:space="preserve"> покрытия дворовых территорий9,0-</w:t>
            </w:r>
            <w:r w:rsidRPr="004439D2">
              <w:rPr>
                <w:rFonts w:ascii="Arial" w:hAnsi="Arial" w:cs="Arial"/>
              </w:rPr>
              <w:t xml:space="preserve">тыс.кв.м.; </w:t>
            </w:r>
          </w:p>
          <w:p w:rsidR="000604E0" w:rsidRPr="004439D2" w:rsidRDefault="000604E0" w:rsidP="006258BD">
            <w:pPr>
              <w:jc w:val="both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7. Количество установленных у</w:t>
            </w:r>
            <w:r>
              <w:rPr>
                <w:rFonts w:ascii="Arial" w:hAnsi="Arial" w:cs="Arial"/>
              </w:rPr>
              <w:t xml:space="preserve">личных осветительных приборов </w:t>
            </w:r>
            <w:r w:rsidRPr="004439D2">
              <w:rPr>
                <w:rFonts w:ascii="Arial" w:hAnsi="Arial" w:cs="Arial"/>
              </w:rPr>
              <w:t>ед.</w:t>
            </w:r>
          </w:p>
        </w:tc>
      </w:tr>
    </w:tbl>
    <w:p w:rsidR="000604E0" w:rsidRPr="004439D2" w:rsidRDefault="000604E0" w:rsidP="000604E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604E0" w:rsidRPr="004439D2" w:rsidRDefault="000604E0" w:rsidP="000604E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604E0" w:rsidRPr="004439D2" w:rsidRDefault="000604E0" w:rsidP="000604E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0604E0" w:rsidRPr="004439D2" w:rsidRDefault="000604E0" w:rsidP="000604E0">
      <w:pPr>
        <w:ind w:left="502"/>
        <w:contextualSpacing/>
        <w:jc w:val="center"/>
        <w:rPr>
          <w:rFonts w:ascii="Arial" w:hAnsi="Arial" w:cs="Arial"/>
          <w:b/>
          <w:bCs/>
        </w:rPr>
      </w:pPr>
      <w:r w:rsidRPr="004439D2">
        <w:rPr>
          <w:rFonts w:ascii="Arial" w:hAnsi="Arial" w:cs="Arial"/>
          <w:b/>
          <w:bCs/>
        </w:rPr>
        <w:t>1. Общая характеристика сферы реализации Программы</w:t>
      </w:r>
    </w:p>
    <w:p w:rsidR="000604E0" w:rsidRPr="004439D2" w:rsidRDefault="000604E0" w:rsidP="000604E0">
      <w:pPr>
        <w:jc w:val="center"/>
        <w:rPr>
          <w:rFonts w:ascii="Arial" w:hAnsi="Arial" w:cs="Arial"/>
          <w:b/>
        </w:rPr>
      </w:pPr>
    </w:p>
    <w:p w:rsidR="000604E0" w:rsidRPr="004439D2" w:rsidRDefault="000604E0" w:rsidP="000604E0">
      <w:pPr>
        <w:ind w:firstLine="567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человек.</w:t>
      </w:r>
    </w:p>
    <w:p w:rsidR="000604E0" w:rsidRPr="004439D2" w:rsidRDefault="000604E0" w:rsidP="000604E0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</w:t>
      </w:r>
    </w:p>
    <w:p w:rsidR="000604E0" w:rsidRPr="004439D2" w:rsidRDefault="000604E0" w:rsidP="000604E0">
      <w:pPr>
        <w:ind w:firstLine="709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Программы планируется реализовать мероприятия, направленные </w:t>
      </w:r>
      <w:r w:rsidRPr="00CB3259">
        <w:rPr>
          <w:rFonts w:ascii="Arial" w:hAnsi="Arial" w:cs="Arial"/>
        </w:rPr>
        <w:t>на развитие современной городской среды на территории муниципального</w:t>
      </w:r>
      <w:r w:rsidRPr="004439D2">
        <w:rPr>
          <w:rFonts w:ascii="Arial" w:hAnsi="Arial" w:cs="Arial"/>
        </w:rPr>
        <w:t xml:space="preserve"> образования рабочий поселок Первомайский Щекинского района, в том числе выполнить работы по благоустройству муниципальных территорий общего пользования, дворовых территорий многоквартирных домов.</w:t>
      </w:r>
    </w:p>
    <w:p w:rsidR="000604E0" w:rsidRPr="00CB3259" w:rsidRDefault="000604E0" w:rsidP="000604E0">
      <w:pPr>
        <w:ind w:firstLine="709"/>
        <w:jc w:val="both"/>
        <w:rPr>
          <w:rFonts w:ascii="Arial" w:hAnsi="Arial" w:cs="Arial"/>
        </w:rPr>
      </w:pPr>
      <w:r w:rsidRPr="00CB3259">
        <w:rPr>
          <w:rFonts w:ascii="Arial" w:hAnsi="Arial" w:cs="Arial"/>
        </w:rPr>
        <w:t xml:space="preserve">В настоящее время на территории муниципального образования рабочий поселок Первомайский Щекинского района находятся 181 многоквартирных домов, которые в совокупности образуют около </w:t>
      </w:r>
      <w:r w:rsidRPr="000D3C96">
        <w:rPr>
          <w:rFonts w:ascii="Arial" w:hAnsi="Arial" w:cs="Arial"/>
        </w:rPr>
        <w:t>95</w:t>
      </w:r>
      <w:r w:rsidRPr="00CB3259">
        <w:rPr>
          <w:rFonts w:ascii="Arial" w:hAnsi="Arial" w:cs="Arial"/>
        </w:rPr>
        <w:t xml:space="preserve"> дворовых территорий общей площадью 362,6 тыс.кв.м.</w:t>
      </w:r>
    </w:p>
    <w:p w:rsidR="000604E0" w:rsidRPr="00F119D2" w:rsidRDefault="000604E0" w:rsidP="000604E0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Охват населения с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– 7</w:t>
      </w:r>
      <w:r>
        <w:rPr>
          <w:rFonts w:ascii="Arial" w:hAnsi="Arial" w:cs="Arial"/>
          <w:color w:val="000000" w:themeColor="text1"/>
        </w:rPr>
        <w:t>8</w:t>
      </w:r>
      <w:r w:rsidRPr="00F119D2">
        <w:rPr>
          <w:rFonts w:ascii="Arial" w:hAnsi="Arial" w:cs="Arial"/>
          <w:color w:val="000000" w:themeColor="text1"/>
        </w:rPr>
        <w:t xml:space="preserve"> %;</w:t>
      </w:r>
    </w:p>
    <w:p w:rsidR="000604E0" w:rsidRPr="00F119D2" w:rsidRDefault="000604E0" w:rsidP="000604E0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</w:t>
      </w:r>
      <w:r w:rsidRPr="00F119D2">
        <w:rPr>
          <w:rFonts w:ascii="Arial" w:hAnsi="Arial" w:cs="Arial"/>
          <w:color w:val="000000" w:themeColor="text1"/>
        </w:rPr>
        <w:lastRenderedPageBreak/>
        <w:t>площадки, детские площадки, площадки для выгула собак и другие) –  45 площадок, площадью   38000 кв.м;</w:t>
      </w:r>
    </w:p>
    <w:p w:rsidR="000604E0" w:rsidRPr="00F119D2" w:rsidRDefault="000604E0" w:rsidP="000604E0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населения, имеющего удобный пешеходный доступ к площадкам, специально оборудованным для отдыха, общения и проведения досуга, от общей численности населения муниципального образования   </w:t>
      </w:r>
      <w:r>
        <w:rPr>
          <w:rFonts w:ascii="Arial" w:hAnsi="Arial" w:cs="Arial"/>
          <w:color w:val="000000" w:themeColor="text1"/>
        </w:rPr>
        <w:t>78</w:t>
      </w:r>
      <w:r w:rsidRPr="00F119D2">
        <w:rPr>
          <w:rFonts w:ascii="Arial" w:hAnsi="Arial" w:cs="Arial"/>
          <w:color w:val="000000" w:themeColor="text1"/>
        </w:rPr>
        <w:t>–  %;</w:t>
      </w:r>
    </w:p>
    <w:p w:rsidR="000604E0" w:rsidRPr="00F119D2" w:rsidRDefault="000604E0" w:rsidP="000604E0">
      <w:pPr>
        <w:widowControl w:val="0"/>
        <w:shd w:val="clear" w:color="auto" w:fill="FFFFFF"/>
        <w:autoSpaceDE w:val="0"/>
        <w:autoSpaceDN w:val="0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количество общественных</w:t>
      </w:r>
      <w:r>
        <w:rPr>
          <w:rFonts w:ascii="Arial" w:hAnsi="Arial" w:cs="Arial"/>
          <w:color w:val="000000" w:themeColor="text1"/>
        </w:rPr>
        <w:t xml:space="preserve"> территорий (скверы, парки, пляжи, площади </w:t>
      </w:r>
      <w:r w:rsidRPr="00F119D2">
        <w:rPr>
          <w:rFonts w:ascii="Arial" w:hAnsi="Arial" w:cs="Arial"/>
          <w:color w:val="000000" w:themeColor="text1"/>
        </w:rPr>
        <w:t>и т.д.) – 5;</w:t>
      </w:r>
    </w:p>
    <w:p w:rsidR="000604E0" w:rsidRPr="00F119D2" w:rsidRDefault="000604E0" w:rsidP="000604E0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 xml:space="preserve">- доля и площадь благоустроенных общественных территорий (скверы, </w:t>
      </w:r>
      <w:r>
        <w:rPr>
          <w:rFonts w:ascii="Arial" w:hAnsi="Arial" w:cs="Arial"/>
          <w:color w:val="000000" w:themeColor="text1"/>
        </w:rPr>
        <w:t>парки, парки, площади</w:t>
      </w:r>
      <w:r w:rsidRPr="00F119D2">
        <w:rPr>
          <w:rFonts w:ascii="Arial" w:hAnsi="Arial" w:cs="Arial"/>
          <w:color w:val="000000" w:themeColor="text1"/>
        </w:rPr>
        <w:t xml:space="preserve"> и т.д.) от общего количества таких территорий –  </w:t>
      </w:r>
      <w:r>
        <w:rPr>
          <w:rFonts w:ascii="Arial" w:hAnsi="Arial" w:cs="Arial"/>
          <w:color w:val="000000" w:themeColor="text1"/>
        </w:rPr>
        <w:t>8</w:t>
      </w:r>
      <w:r w:rsidRPr="00F119D2">
        <w:rPr>
          <w:rFonts w:ascii="Arial" w:hAnsi="Arial" w:cs="Arial"/>
          <w:color w:val="000000" w:themeColor="text1"/>
        </w:rPr>
        <w:t>0% площадью   28950 кв.м;</w:t>
      </w:r>
    </w:p>
    <w:p w:rsidR="000604E0" w:rsidRPr="00F119D2" w:rsidRDefault="000604E0" w:rsidP="000604E0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доля и площадь общественных территорий, нуждающихся в благоустройстве (</w:t>
      </w:r>
      <w:r>
        <w:rPr>
          <w:rFonts w:ascii="Arial" w:hAnsi="Arial" w:cs="Arial"/>
          <w:color w:val="000000" w:themeColor="text1"/>
        </w:rPr>
        <w:t>скверы, парки, пляжи, площади</w:t>
      </w:r>
      <w:r w:rsidRPr="00F119D2">
        <w:rPr>
          <w:rFonts w:ascii="Arial" w:hAnsi="Arial" w:cs="Arial"/>
          <w:color w:val="000000" w:themeColor="text1"/>
        </w:rPr>
        <w:t>и т.д.), от общего количества таких территорий –  30% площадью   12600 кв.м;</w:t>
      </w:r>
    </w:p>
    <w:p w:rsidR="000604E0" w:rsidRPr="00F119D2" w:rsidRDefault="000604E0" w:rsidP="000604E0">
      <w:pPr>
        <w:widowControl w:val="0"/>
        <w:shd w:val="clear" w:color="auto" w:fill="FFFFFF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</w:rPr>
      </w:pPr>
      <w:r w:rsidRPr="00F119D2">
        <w:rPr>
          <w:rFonts w:ascii="Arial" w:hAnsi="Arial" w:cs="Arial"/>
          <w:color w:val="000000" w:themeColor="text1"/>
        </w:rPr>
        <w:t>- площадь благоустроенных общественных территорий, приходящихся на 1 жителя муниципального образования –   3,06кв.м/чел.;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На территории муниципального образования функционирует муниципальное казенное учреждение «Первомайское учреждение жизнеобеспечения и благоустройства», которое осуществляет содержание лсопарковой и пляжной территории, центральной площади, тротуаров. 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2016 г. в рамках реализации проекта «Народный бюджет» с привлечением средств населения были проведены работы по благоустройству территорий парка и пляжной зоны в муниципальном образовании рабочий поселок Первомайский Щекинского района на общую сумму - 3,7 млн.руб., По итогам реализации указанного проекта было выполнено устройство тротуарных пешеходных дорожек, омолаживающая обрезка деревьев, восстановлено освещение парков, выполнено устройство парковочных мест, произведена установка малых архитектурных форм, лавочек и урн. 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Кроме того, практика трудового участия граждан и организаций сложилась путем проведения субботников, направленных на уборку и озеленение отдельных территорий, участия в ежегодных конкурсах на «Лучший двор, подъезд» и т.д.  </w:t>
      </w:r>
    </w:p>
    <w:p w:rsidR="000604E0" w:rsidRDefault="000604E0" w:rsidP="000604E0">
      <w:pPr>
        <w:jc w:val="center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В рамках Подпрограммы «Формирование современной городской среды» </w:t>
      </w:r>
      <w:r>
        <w:rPr>
          <w:rFonts w:ascii="Arial" w:hAnsi="Arial" w:cs="Arial"/>
        </w:rPr>
        <w:t xml:space="preserve">муниципальной программы </w:t>
      </w:r>
      <w:r w:rsidRPr="00620E7D">
        <w:rPr>
          <w:sz w:val="28"/>
          <w:szCs w:val="28"/>
        </w:rPr>
        <w:t>«</w:t>
      </w:r>
      <w:r w:rsidRPr="00620E7D">
        <w:rPr>
          <w:bCs/>
          <w:sz w:val="28"/>
          <w:szCs w:val="28"/>
        </w:rPr>
        <w:t>Организация благоустройства территории муниципального образования рабочий поселок Первомайский</w:t>
      </w:r>
      <w:r w:rsidRPr="00620E7D">
        <w:rPr>
          <w:sz w:val="28"/>
          <w:szCs w:val="28"/>
        </w:rPr>
        <w:t>»</w:t>
      </w:r>
      <w:r w:rsidRPr="004439D2">
        <w:rPr>
          <w:rFonts w:ascii="Arial" w:hAnsi="Arial" w:cs="Arial"/>
        </w:rPr>
        <w:t xml:space="preserve">в 2017 году </w:t>
      </w:r>
      <w:r>
        <w:rPr>
          <w:rFonts w:ascii="Arial" w:hAnsi="Arial" w:cs="Arial"/>
        </w:rPr>
        <w:t xml:space="preserve"> реализованы</w:t>
      </w:r>
      <w:r w:rsidRPr="004439D2">
        <w:rPr>
          <w:rFonts w:ascii="Arial" w:hAnsi="Arial" w:cs="Arial"/>
        </w:rPr>
        <w:t xml:space="preserve"> первоочередные мероприятия по благоустройству: </w:t>
      </w:r>
    </w:p>
    <w:p w:rsidR="000604E0" w:rsidRPr="00620E7D" w:rsidRDefault="000604E0" w:rsidP="000604E0">
      <w:pPr>
        <w:jc w:val="center"/>
        <w:rPr>
          <w:bCs/>
          <w:sz w:val="28"/>
          <w:szCs w:val="28"/>
        </w:rPr>
      </w:pPr>
    </w:p>
    <w:p w:rsidR="000604E0" w:rsidRPr="004439D2" w:rsidRDefault="000604E0" w:rsidP="000604E0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</w:rPr>
      </w:pPr>
      <w:r w:rsidRPr="004439D2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Индустриальная д.6, д.7,д.8,д.9,д.10,д.11,д.12,д.13,д.14,д.15,д.16,д.17,д.18</w:t>
      </w:r>
    </w:p>
    <w:p w:rsidR="000604E0" w:rsidRPr="004439D2" w:rsidRDefault="000604E0" w:rsidP="000604E0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439D2">
        <w:rPr>
          <w:rFonts w:ascii="Arial" w:hAnsi="Arial" w:cs="Arial"/>
        </w:rPr>
        <w:t>Ремонт дворовых проездов с установкой бордюрного камня и скамеек к подъездам жилых домов по адресу ул. Интернациональная д.1, д.6</w:t>
      </w:r>
    </w:p>
    <w:p w:rsidR="000604E0" w:rsidRPr="004439D2" w:rsidRDefault="000604E0" w:rsidP="000604E0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0604E0" w:rsidRPr="004439D2" w:rsidRDefault="000604E0" w:rsidP="000604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39D2">
        <w:rPr>
          <w:rFonts w:ascii="Arial" w:hAnsi="Arial" w:cs="Arial"/>
          <w:lang w:eastAsia="en-US"/>
        </w:rPr>
        <w:t xml:space="preserve">      3.Ремонт дворовых проездов </w:t>
      </w:r>
      <w:r w:rsidRPr="004439D2">
        <w:rPr>
          <w:rFonts w:ascii="Arial" w:hAnsi="Arial" w:cs="Arial"/>
        </w:rPr>
        <w:t xml:space="preserve">с установкой бордюрного камня и скамеек к  </w:t>
      </w:r>
    </w:p>
    <w:p w:rsidR="000604E0" w:rsidRPr="004439D2" w:rsidRDefault="000604E0" w:rsidP="000604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         подъездам жилых домов по адресу ул.Школьная д.5, д.7, д.9, ул.Октябрьская</w:t>
      </w:r>
    </w:p>
    <w:p w:rsidR="000604E0" w:rsidRPr="004439D2" w:rsidRDefault="000604E0" w:rsidP="000604E0">
      <w:pPr>
        <w:widowControl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4439D2">
        <w:rPr>
          <w:rFonts w:ascii="Arial" w:hAnsi="Arial" w:cs="Arial"/>
        </w:rPr>
        <w:t xml:space="preserve">          д.1, д.3, д.5, д.7</w:t>
      </w:r>
    </w:p>
    <w:p w:rsidR="000604E0" w:rsidRPr="004439D2" w:rsidRDefault="000604E0" w:rsidP="000604E0">
      <w:pPr>
        <w:spacing w:before="100" w:beforeAutospacing="1" w:after="100" w:afterAutospacing="1"/>
        <w:ind w:left="360"/>
        <w:jc w:val="center"/>
        <w:rPr>
          <w:rFonts w:ascii="Arial" w:hAnsi="Arial" w:cs="Arial"/>
        </w:rPr>
      </w:pPr>
      <w:r w:rsidRPr="004439D2">
        <w:rPr>
          <w:rFonts w:ascii="Arial" w:hAnsi="Arial" w:cs="Arial"/>
        </w:rPr>
        <w:t>4.Благоустройство центральной площади имени Улитина р.п. Первомайский     (установка скамеек и урн).</w:t>
      </w:r>
    </w:p>
    <w:p w:rsidR="000604E0" w:rsidRPr="004439D2" w:rsidRDefault="000604E0" w:rsidP="000604E0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439D2">
        <w:rPr>
          <w:rFonts w:ascii="Arial" w:hAnsi="Arial" w:cs="Arial"/>
          <w:b/>
          <w:bCs/>
        </w:rPr>
        <w:lastRenderedPageBreak/>
        <w:t>2. Цель и задачи Программы.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Целью данной Программы является повышение качества и комфорта городской среды на территории муниципального образования рабочий поселок Первомайский Щекинского района Задачи Программы: 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создание благоприятных условий для проживания и отдыха населения. 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- повышение уровня благоустройства дворовых территорий на территории муниципального образования рабочий поселок Первомайский Щекинского района; 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 xml:space="preserve"> - повышение уровня благоустройства территорий общего пользования на территории муниципального образования рабочий поселок Первомайский Щекинского района; </w:t>
      </w:r>
    </w:p>
    <w:p w:rsidR="000604E0" w:rsidRPr="004439D2" w:rsidRDefault="000604E0" w:rsidP="000604E0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4439D2">
        <w:rPr>
          <w:rFonts w:ascii="Arial" w:hAnsi="Arial" w:cs="Arial"/>
        </w:rPr>
        <w:t> - повышение уровня вовлеченности заинтересованных граждан, организаций в реализацию мероприятий по благоустройству дворовых территорий муниципального образования рабочий поселок Первомайский Щекинского района.</w:t>
      </w:r>
    </w:p>
    <w:p w:rsidR="000604E0" w:rsidRPr="004439D2" w:rsidRDefault="000604E0" w:rsidP="000604E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  <w:sectPr w:rsidR="000604E0" w:rsidRPr="004439D2" w:rsidSect="00422FE3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604E0" w:rsidRPr="004439D2" w:rsidRDefault="000604E0" w:rsidP="000604E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Arial" w:hAnsi="Arial" w:cs="Arial"/>
        </w:rPr>
      </w:pPr>
      <w:r w:rsidRPr="004439D2">
        <w:rPr>
          <w:rFonts w:ascii="Arial" w:hAnsi="Arial" w:cs="Arial"/>
        </w:rPr>
        <w:lastRenderedPageBreak/>
        <w:t>5</w:t>
      </w:r>
    </w:p>
    <w:p w:rsidR="000604E0" w:rsidRPr="004439D2" w:rsidRDefault="000604E0" w:rsidP="000604E0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>Перечень подпрограмм, основных мероприятий муниципальной программы</w:t>
      </w:r>
    </w:p>
    <w:p w:rsidR="000604E0" w:rsidRPr="004439D2" w:rsidRDefault="000604E0" w:rsidP="000604E0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</w:p>
    <w:p w:rsidR="000604E0" w:rsidRPr="004439D2" w:rsidRDefault="000604E0" w:rsidP="000604E0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>ПЕРЕЧЕНЬ</w:t>
      </w:r>
    </w:p>
    <w:p w:rsidR="000604E0" w:rsidRPr="004439D2" w:rsidRDefault="000604E0" w:rsidP="000604E0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 xml:space="preserve">мероприятий по реализации муниципальной программы </w:t>
      </w:r>
    </w:p>
    <w:p w:rsidR="000604E0" w:rsidRPr="004439D2" w:rsidRDefault="000604E0" w:rsidP="000604E0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>«Формирование современной городской среды</w:t>
      </w:r>
    </w:p>
    <w:p w:rsidR="000604E0" w:rsidRPr="004439D2" w:rsidRDefault="000604E0" w:rsidP="000604E0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>в муниципальном образовании рабочий поселок Первомайский Щекинского района</w:t>
      </w:r>
    </w:p>
    <w:p w:rsidR="000604E0" w:rsidRPr="004439D2" w:rsidRDefault="000604E0" w:rsidP="000604E0">
      <w:pPr>
        <w:widowControl w:val="0"/>
        <w:overflowPunct w:val="0"/>
        <w:autoSpaceDE w:val="0"/>
        <w:autoSpaceDN w:val="0"/>
        <w:adjustRightInd w:val="0"/>
        <w:ind w:left="120" w:firstLine="52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t xml:space="preserve"> на 2018-2022 годы»</w:t>
      </w:r>
    </w:p>
    <w:p w:rsidR="000604E0" w:rsidRPr="004439D2" w:rsidRDefault="000604E0" w:rsidP="000604E0">
      <w:pPr>
        <w:widowControl w:val="0"/>
        <w:overflowPunct w:val="0"/>
        <w:autoSpaceDE w:val="0"/>
        <w:autoSpaceDN w:val="0"/>
        <w:adjustRightInd w:val="0"/>
        <w:ind w:left="120" w:firstLine="520"/>
        <w:textAlignment w:val="baseline"/>
        <w:rPr>
          <w:rFonts w:ascii="Arial" w:hAnsi="Arial" w:cs="Arial"/>
          <w:b/>
        </w:rPr>
      </w:pPr>
    </w:p>
    <w:tbl>
      <w:tblPr>
        <w:tblW w:w="133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4"/>
        <w:gridCol w:w="1163"/>
        <w:gridCol w:w="1418"/>
        <w:gridCol w:w="1417"/>
        <w:gridCol w:w="1418"/>
        <w:gridCol w:w="1701"/>
        <w:gridCol w:w="1701"/>
        <w:gridCol w:w="2458"/>
      </w:tblGrid>
      <w:tr w:rsidR="000604E0" w:rsidRPr="004439D2" w:rsidTr="006258BD">
        <w:tc>
          <w:tcPr>
            <w:tcW w:w="2114" w:type="dxa"/>
            <w:vMerge w:val="restart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Срок исполнения по годам реализации программы</w:t>
            </w:r>
          </w:p>
        </w:tc>
        <w:tc>
          <w:tcPr>
            <w:tcW w:w="7655" w:type="dxa"/>
            <w:gridSpan w:val="5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Объем финансирования (тыс. руб.)</w:t>
            </w:r>
          </w:p>
        </w:tc>
        <w:tc>
          <w:tcPr>
            <w:tcW w:w="2458" w:type="dxa"/>
            <w:vMerge w:val="restart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Исполнитель (соисполнитель)</w:t>
            </w:r>
          </w:p>
        </w:tc>
      </w:tr>
      <w:tr w:rsidR="000604E0" w:rsidRPr="004439D2" w:rsidTr="006258BD">
        <w:tc>
          <w:tcPr>
            <w:tcW w:w="2114" w:type="dxa"/>
            <w:vMerge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 том числе за счет средств:</w:t>
            </w:r>
          </w:p>
        </w:tc>
        <w:tc>
          <w:tcPr>
            <w:tcW w:w="2458" w:type="dxa"/>
            <w:vMerge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</w:tr>
      <w:tr w:rsidR="000604E0" w:rsidRPr="004439D2" w:rsidTr="006258BD">
        <w:tc>
          <w:tcPr>
            <w:tcW w:w="2114" w:type="dxa"/>
            <w:vMerge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бюджета Тульской области</w:t>
            </w:r>
          </w:p>
        </w:tc>
        <w:tc>
          <w:tcPr>
            <w:tcW w:w="1701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бюджета МО р.п.Первомайский</w:t>
            </w:r>
          </w:p>
        </w:tc>
        <w:tc>
          <w:tcPr>
            <w:tcW w:w="1701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Внебюджетных источников</w:t>
            </w:r>
          </w:p>
        </w:tc>
        <w:tc>
          <w:tcPr>
            <w:tcW w:w="2458" w:type="dxa"/>
            <w:vMerge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color w:val="FF0000"/>
              </w:rPr>
            </w:pPr>
          </w:p>
        </w:tc>
      </w:tr>
      <w:tr w:rsidR="000604E0" w:rsidRPr="004439D2" w:rsidTr="006258BD"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1 мероприятие:  Благоустройство дворовых территорий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4133,30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4133,30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  <w:tr w:rsidR="000604E0" w:rsidRPr="004439D2" w:rsidTr="006258BD">
        <w:tc>
          <w:tcPr>
            <w:tcW w:w="2114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 мероприятие: Благоустройство  территорий общего пользования.</w:t>
            </w:r>
          </w:p>
        </w:tc>
        <w:tc>
          <w:tcPr>
            <w:tcW w:w="1163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2018-2022 гг.</w:t>
            </w:r>
          </w:p>
        </w:tc>
        <w:tc>
          <w:tcPr>
            <w:tcW w:w="1418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2066,70</w:t>
            </w:r>
          </w:p>
        </w:tc>
        <w:tc>
          <w:tcPr>
            <w:tcW w:w="1417" w:type="dxa"/>
            <w:shd w:val="clear" w:color="auto" w:fill="auto"/>
          </w:tcPr>
          <w:p w:rsidR="000604E0" w:rsidRPr="004439D2" w:rsidRDefault="000604E0" w:rsidP="006258BD">
            <w:pPr>
              <w:jc w:val="center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604E0" w:rsidRPr="004439D2" w:rsidRDefault="000604E0" w:rsidP="006258BD">
            <w:pPr>
              <w:jc w:val="center"/>
              <w:rPr>
                <w:rFonts w:ascii="Arial" w:hAnsi="Arial" w:cs="Arial"/>
              </w:rPr>
            </w:pPr>
            <w:r w:rsidRPr="004439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604E0" w:rsidRPr="004439D2" w:rsidRDefault="000604E0" w:rsidP="006258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2066,70</w:t>
            </w:r>
          </w:p>
        </w:tc>
        <w:tc>
          <w:tcPr>
            <w:tcW w:w="1701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458" w:type="dxa"/>
            <w:shd w:val="clear" w:color="auto" w:fill="auto"/>
          </w:tcPr>
          <w:p w:rsidR="000604E0" w:rsidRPr="004439D2" w:rsidRDefault="000604E0" w:rsidP="006258BD">
            <w:pPr>
              <w:widowControl w:val="0"/>
              <w:overflowPunct w:val="0"/>
              <w:autoSpaceDE w:val="0"/>
              <w:autoSpaceDN w:val="0"/>
              <w:adjustRightInd w:val="0"/>
              <w:ind w:left="-25" w:right="-172" w:firstLine="25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</w:rPr>
              <w:t>Администрация МО р.п.Первомайский, МКУ «ПУЖиБ»</w:t>
            </w:r>
          </w:p>
        </w:tc>
      </w:tr>
    </w:tbl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4439D2">
        <w:rPr>
          <w:rFonts w:ascii="Arial" w:hAnsi="Arial" w:cs="Arial"/>
          <w:b/>
        </w:rPr>
        <w:lastRenderedPageBreak/>
        <w:t>Ресурсное обеспечение муниципальной программы</w:t>
      </w: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3268"/>
        <w:gridCol w:w="3321"/>
        <w:gridCol w:w="1046"/>
        <w:gridCol w:w="1046"/>
        <w:gridCol w:w="1046"/>
        <w:gridCol w:w="1046"/>
        <w:gridCol w:w="1046"/>
        <w:gridCol w:w="1046"/>
      </w:tblGrid>
      <w:tr w:rsidR="000604E0" w:rsidRPr="004439D2" w:rsidTr="006258BD">
        <w:tc>
          <w:tcPr>
            <w:tcW w:w="1873" w:type="dxa"/>
            <w:vMerge w:val="restart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Статус</w:t>
            </w:r>
          </w:p>
        </w:tc>
        <w:tc>
          <w:tcPr>
            <w:tcW w:w="3215" w:type="dxa"/>
            <w:vMerge w:val="restart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Наименование муниципальной программы</w:t>
            </w:r>
          </w:p>
        </w:tc>
        <w:tc>
          <w:tcPr>
            <w:tcW w:w="2085" w:type="dxa"/>
            <w:vMerge w:val="restart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Источник финансирования</w:t>
            </w:r>
          </w:p>
        </w:tc>
        <w:tc>
          <w:tcPr>
            <w:tcW w:w="7387" w:type="dxa"/>
            <w:gridSpan w:val="6"/>
          </w:tcPr>
          <w:p w:rsidR="000604E0" w:rsidRPr="004439D2" w:rsidRDefault="000604E0" w:rsidP="006258BD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  <w:b/>
              </w:rPr>
              <w:t>Объем расходов (тыс. руб.)</w:t>
            </w:r>
          </w:p>
        </w:tc>
      </w:tr>
      <w:tr w:rsidR="000604E0" w:rsidRPr="004439D2" w:rsidTr="006258BD">
        <w:tc>
          <w:tcPr>
            <w:tcW w:w="1873" w:type="dxa"/>
            <w:vMerge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215" w:type="dxa"/>
            <w:vMerge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vMerge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vMerge w:val="restart"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120" w:type="dxa"/>
            <w:gridSpan w:val="5"/>
          </w:tcPr>
          <w:p w:rsidR="000604E0" w:rsidRPr="004439D2" w:rsidRDefault="000604E0" w:rsidP="006258BD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  <w:b/>
              </w:rPr>
              <w:t>в том числе по годам:</w:t>
            </w:r>
          </w:p>
        </w:tc>
      </w:tr>
      <w:tr w:rsidR="000604E0" w:rsidRPr="004439D2" w:rsidTr="006258BD">
        <w:tc>
          <w:tcPr>
            <w:tcW w:w="1873" w:type="dxa"/>
            <w:vMerge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3215" w:type="dxa"/>
            <w:vMerge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2085" w:type="dxa"/>
            <w:vMerge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67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2018 год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2019 год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2020 год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2021 год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2022 год</w:t>
            </w:r>
          </w:p>
        </w:tc>
      </w:tr>
      <w:tr w:rsidR="000604E0" w:rsidRPr="004439D2" w:rsidTr="006258BD">
        <w:tc>
          <w:tcPr>
            <w:tcW w:w="1873" w:type="dxa"/>
            <w:vMerge w:val="restart"/>
          </w:tcPr>
          <w:p w:rsidR="000604E0" w:rsidRPr="004439D2" w:rsidRDefault="000604E0" w:rsidP="006258BD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3215" w:type="dxa"/>
            <w:vMerge w:val="restart"/>
          </w:tcPr>
          <w:p w:rsidR="000604E0" w:rsidRPr="004439D2" w:rsidRDefault="000604E0" w:rsidP="006258BD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Формирование современной городской среды</w:t>
            </w:r>
          </w:p>
          <w:p w:rsidR="000604E0" w:rsidRPr="004439D2" w:rsidRDefault="000604E0" w:rsidP="006258BD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4439D2">
              <w:rPr>
                <w:rFonts w:ascii="Arial" w:hAnsi="Arial" w:cs="Arial"/>
                <w:b/>
              </w:rPr>
              <w:t>в муниципальном образовании рабочий поселок ПервомайскийЩекинского района</w:t>
            </w:r>
          </w:p>
          <w:p w:rsidR="000604E0" w:rsidRPr="004439D2" w:rsidRDefault="000604E0" w:rsidP="006258BD">
            <w:pPr>
              <w:suppressAutoHyphens/>
              <w:jc w:val="center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  <w:b/>
              </w:rPr>
              <w:t xml:space="preserve"> на 2018-2022 годы</w:t>
            </w:r>
          </w:p>
        </w:tc>
        <w:tc>
          <w:tcPr>
            <w:tcW w:w="2085" w:type="dxa"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Всего</w:t>
            </w:r>
          </w:p>
        </w:tc>
        <w:tc>
          <w:tcPr>
            <w:tcW w:w="1267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6200,00</w:t>
            </w:r>
          </w:p>
        </w:tc>
        <w:tc>
          <w:tcPr>
            <w:tcW w:w="1224" w:type="dxa"/>
          </w:tcPr>
          <w:p w:rsidR="000604E0" w:rsidRPr="00BF6E39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1200,00</w:t>
            </w:r>
          </w:p>
        </w:tc>
        <w:tc>
          <w:tcPr>
            <w:tcW w:w="1224" w:type="dxa"/>
          </w:tcPr>
          <w:p w:rsidR="000604E0" w:rsidRPr="00BF6E39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1180,00</w:t>
            </w:r>
          </w:p>
        </w:tc>
        <w:tc>
          <w:tcPr>
            <w:tcW w:w="1224" w:type="dxa"/>
          </w:tcPr>
          <w:p w:rsidR="000604E0" w:rsidRPr="00BF6E39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1240,00</w:t>
            </w:r>
          </w:p>
        </w:tc>
        <w:tc>
          <w:tcPr>
            <w:tcW w:w="1224" w:type="dxa"/>
          </w:tcPr>
          <w:p w:rsidR="000604E0" w:rsidRPr="00BF6E39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1260,00</w:t>
            </w:r>
          </w:p>
        </w:tc>
        <w:tc>
          <w:tcPr>
            <w:tcW w:w="1224" w:type="dxa"/>
          </w:tcPr>
          <w:p w:rsidR="000604E0" w:rsidRPr="00BF6E39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1320,00</w:t>
            </w:r>
          </w:p>
        </w:tc>
      </w:tr>
      <w:tr w:rsidR="000604E0" w:rsidRPr="004439D2" w:rsidTr="006258BD">
        <w:tc>
          <w:tcPr>
            <w:tcW w:w="1873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267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0604E0" w:rsidRPr="004439D2" w:rsidTr="006258BD">
        <w:tc>
          <w:tcPr>
            <w:tcW w:w="1873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Бюджет Тульской области</w:t>
            </w:r>
          </w:p>
        </w:tc>
        <w:tc>
          <w:tcPr>
            <w:tcW w:w="1267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  <w:tr w:rsidR="000604E0" w:rsidRPr="004439D2" w:rsidTr="006258BD">
        <w:tc>
          <w:tcPr>
            <w:tcW w:w="1873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Бюджет МО р.п.ПервомайскийЩекинский район</w:t>
            </w:r>
          </w:p>
        </w:tc>
        <w:tc>
          <w:tcPr>
            <w:tcW w:w="1267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6200,00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1200,00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BF6E39">
              <w:rPr>
                <w:rFonts w:ascii="Arial" w:hAnsi="Arial" w:cs="Arial"/>
              </w:rPr>
              <w:t>1180,00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1240,00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1260,00</w:t>
            </w: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  <w:r w:rsidRPr="00BF6E39">
              <w:rPr>
                <w:rFonts w:ascii="Arial" w:hAnsi="Arial" w:cs="Arial"/>
              </w:rPr>
              <w:t>1320,00</w:t>
            </w:r>
          </w:p>
        </w:tc>
      </w:tr>
      <w:tr w:rsidR="000604E0" w:rsidRPr="004439D2" w:rsidTr="006258BD">
        <w:tc>
          <w:tcPr>
            <w:tcW w:w="1873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15" w:type="dxa"/>
            <w:vMerge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085" w:type="dxa"/>
          </w:tcPr>
          <w:p w:rsidR="000604E0" w:rsidRPr="004439D2" w:rsidRDefault="000604E0" w:rsidP="006258BD">
            <w:pPr>
              <w:suppressAutoHyphens/>
              <w:jc w:val="both"/>
              <w:rPr>
                <w:rFonts w:ascii="Arial" w:hAnsi="Arial" w:cs="Arial"/>
                <w:lang w:eastAsia="zh-CN"/>
              </w:rPr>
            </w:pPr>
            <w:r w:rsidRPr="004439D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67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224" w:type="dxa"/>
          </w:tcPr>
          <w:p w:rsidR="000604E0" w:rsidRPr="004439D2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</w:rPr>
            </w:pPr>
          </w:p>
        </w:tc>
      </w:tr>
    </w:tbl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</w:p>
    <w:p w:rsidR="000604E0" w:rsidRPr="004439D2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0604E0" w:rsidRPr="004439D2" w:rsidSect="00422FE3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604E0" w:rsidRPr="00916E43" w:rsidRDefault="000604E0" w:rsidP="000604E0">
      <w:pPr>
        <w:pStyle w:val="ConsPlusNormal"/>
        <w:spacing w:line="360" w:lineRule="auto"/>
        <w:jc w:val="center"/>
        <w:rPr>
          <w:sz w:val="22"/>
          <w:szCs w:val="22"/>
        </w:rPr>
      </w:pPr>
      <w:r w:rsidRPr="00916E43">
        <w:rPr>
          <w:sz w:val="22"/>
          <w:szCs w:val="22"/>
        </w:rPr>
        <w:lastRenderedPageBreak/>
        <w:t>7</w:t>
      </w:r>
    </w:p>
    <w:p w:rsidR="000604E0" w:rsidRPr="0011411C" w:rsidRDefault="000604E0" w:rsidP="000604E0">
      <w:pPr>
        <w:widowControl w:val="0"/>
        <w:numPr>
          <w:ilvl w:val="0"/>
          <w:numId w:val="36"/>
        </w:numPr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</w:rPr>
      </w:pPr>
      <w:r w:rsidRPr="0011411C">
        <w:rPr>
          <w:rFonts w:ascii="Arial" w:hAnsi="Arial" w:cs="Arial"/>
          <w:color w:val="FFFFFF"/>
        </w:rPr>
        <w:t>и</w:t>
      </w:r>
      <w:r w:rsidRPr="0011411C">
        <w:rPr>
          <w:rFonts w:ascii="Arial" w:hAnsi="Arial" w:cs="Arial"/>
          <w:b/>
        </w:rPr>
        <w:t xml:space="preserve"> Механизмы реализации муниципальной программы</w:t>
      </w:r>
    </w:p>
    <w:p w:rsidR="000604E0" w:rsidRPr="0011411C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</w:rPr>
      </w:pPr>
    </w:p>
    <w:p w:rsidR="000604E0" w:rsidRPr="0011411C" w:rsidRDefault="000604E0" w:rsidP="000604E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использование рычагов муниципальной экономической, финансовой и бюджетной политики в области благоустройства с учетом интере</w:t>
      </w:r>
      <w:r>
        <w:rPr>
          <w:rFonts w:ascii="Arial" w:hAnsi="Arial" w:cs="Arial"/>
          <w:lang w:eastAsia="zh-CN"/>
        </w:rPr>
        <w:t>сов населения рабочего поселка П</w:t>
      </w:r>
      <w:r w:rsidRPr="0011411C">
        <w:rPr>
          <w:rFonts w:ascii="Arial" w:hAnsi="Arial" w:cs="Arial"/>
          <w:lang w:eastAsia="zh-CN"/>
        </w:rPr>
        <w:t>ервомайскийЩекинского района.</w:t>
      </w:r>
    </w:p>
    <w:p w:rsidR="000604E0" w:rsidRPr="0011411C" w:rsidRDefault="000604E0" w:rsidP="000604E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Ответственным исполнителем муниципальной программы является администрация муниципального образования рабочий поселок Первомайский Щекинский район.</w:t>
      </w:r>
    </w:p>
    <w:p w:rsidR="000604E0" w:rsidRPr="0011411C" w:rsidRDefault="000604E0" w:rsidP="000604E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Ответственный исполнитель в процессе реализации программных мероприятий: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организует и координирует реализацию программы, обеспечивает целевое и эффективное использование средств, несет ответственность за своевременную и качественную реализацию программных мероприятий, принимает решение о внесении изменений в программу в соответствии с установленными требованиями и несет ответственность за достижение целевых индикаторов и показателей программы в целом и в части, его касающейся, а также конечных результатов ее реализации;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предоставляет по запросамсведения о реализации программы;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запрашивает у соисполнителей информацию, необходимую для проведения оценки эффективности программы и подготовки отчетов о ходе реализации и оценке эффективности программы;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подготавливает отчеты по установленным формам.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Соисполнители программы: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осуществляют реализацию основных мероприятий программы в отношении которых они являются соисполнителями;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обеспечивают целевое и эффективное использование средств;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несут ответственность за целевые индикаторы в части, их касающейся;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в установленный срок  необходимую информацию администрации Щекиннского района, а также отчеты о ходе реализации мероприятий муниципальной программы;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- представляют информацию, необходимую для проведения оценки эффективности программы и подготовки отчетов о ходе реализации программы в администрацию Щекинкого района;</w:t>
      </w:r>
    </w:p>
    <w:p w:rsidR="000604E0" w:rsidRPr="0011411C" w:rsidRDefault="000604E0" w:rsidP="000604E0">
      <w:pPr>
        <w:suppressAutoHyphens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- </w:t>
      </w:r>
      <w:r>
        <w:rPr>
          <w:rFonts w:ascii="Arial" w:hAnsi="Arial" w:cs="Arial"/>
          <w:lang w:eastAsia="zh-CN"/>
        </w:rPr>
        <w:t>представляют</w:t>
      </w:r>
      <w:r w:rsidRPr="0011411C">
        <w:rPr>
          <w:rFonts w:ascii="Arial" w:hAnsi="Arial" w:cs="Arial"/>
          <w:lang w:eastAsia="zh-CN"/>
        </w:rPr>
        <w:t xml:space="preserve"> копии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:rsidR="000604E0" w:rsidRPr="0011411C" w:rsidRDefault="000604E0" w:rsidP="000604E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 xml:space="preserve">Исполнители программных мероприятий определяются после утверждения программы на конкурсной основе либо в ином порядке в </w:t>
      </w:r>
    </w:p>
    <w:p w:rsidR="000604E0" w:rsidRPr="0011411C" w:rsidRDefault="000604E0" w:rsidP="000604E0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t>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0604E0" w:rsidRPr="0011411C" w:rsidRDefault="000604E0" w:rsidP="000604E0">
      <w:pPr>
        <w:suppressAutoHyphens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lang w:eastAsia="zh-CN"/>
        </w:rPr>
        <w:t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с учетом привлечения внебюджетных источников, перечня проектов по реализации программных мероприятий, проведения конкурсов на исполнение конкретных проектов, проектов соглашений (договоров), заключаемых с исполнителями программных мероприятий по итогам конкурсов.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перечню работ по благоустройству наиболее посещаемой муниципальной территории общего пользования населенного пункта относятся: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парков/скверов/бульваров;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улицы/парка/сквера/бульвара;</w:t>
      </w:r>
    </w:p>
    <w:p w:rsidR="000604E0" w:rsidRPr="00A83678" w:rsidRDefault="000604E0" w:rsidP="000604E0">
      <w:pPr>
        <w:tabs>
          <w:tab w:val="left" w:pos="1500"/>
        </w:tabs>
        <w:ind w:firstLine="709"/>
        <w:jc w:val="center"/>
        <w:rPr>
          <w:rFonts w:ascii="Arial" w:hAnsi="Arial" w:cs="Arial"/>
          <w:b/>
        </w:rPr>
      </w:pPr>
      <w:r w:rsidRPr="00A83678">
        <w:rPr>
          <w:rFonts w:ascii="Arial" w:hAnsi="Arial" w:cs="Arial"/>
          <w:b/>
        </w:rPr>
        <w:lastRenderedPageBreak/>
        <w:t>8</w:t>
      </w:r>
    </w:p>
    <w:p w:rsidR="000604E0" w:rsidRDefault="000604E0" w:rsidP="000604E0"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места для купания (пляжа);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реконструкция/строительство многофункционального общественного спортивного объекта (как правило, стадион или детская спортивно-игровая площадка);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устройство или реконструкция детской площадки;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возле общественного здания (как правило, Дом культуры или библиотека);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кладбища;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территории вокруг памятника;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памятников;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пешеходных зон (тротуаров) с обустройством зон отдыха (лавочек и пр.) на конкретной улице;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реконструкция мостов/переездов внутри поселений;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обустройство родников;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очистка водоемов;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пустырей;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городских площадей (как правило, центральных);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благоустройство или организация муниципальных рынков.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Благоустройство дворовых территорий планируется, исходя из минимального перечня работ.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 минимальному перечню работ по благоустройству дворовых территорий многоквартирных домов относится: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дворовых проездов,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освещение дворовых территорий,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установка скамеек, 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урн для мусора.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</w:rPr>
        <w:t>К дополнительному перечню работ по благоустройству дворовых территорий многоквартирных домов относится</w:t>
      </w:r>
    </w:p>
    <w:p w:rsidR="000604E0" w:rsidRPr="0011411C" w:rsidRDefault="000604E0" w:rsidP="000604E0">
      <w:pPr>
        <w:widowControl w:val="0"/>
        <w:tabs>
          <w:tab w:val="left" w:pos="342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парковочных карманов (асфальтобетонные и щебеночные покрытия);</w:t>
      </w:r>
    </w:p>
    <w:p w:rsidR="000604E0" w:rsidRPr="0011411C" w:rsidRDefault="000604E0" w:rsidP="000604E0">
      <w:pPr>
        <w:widowControl w:val="0"/>
        <w:tabs>
          <w:tab w:val="left" w:pos="375"/>
        </w:tabs>
        <w:spacing w:line="322" w:lineRule="exact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расширений проезжих частей дворовых территорий многоквартирных домов;</w:t>
      </w:r>
    </w:p>
    <w:p w:rsidR="000604E0" w:rsidRPr="0011411C" w:rsidRDefault="000604E0" w:rsidP="000604E0">
      <w:pPr>
        <w:widowControl w:val="0"/>
        <w:tabs>
          <w:tab w:val="left" w:pos="370"/>
        </w:tabs>
        <w:spacing w:line="322" w:lineRule="exact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и ремонт асфальтированных дорожек и дорожек из тротуарной плитки;</w:t>
      </w:r>
    </w:p>
    <w:p w:rsidR="000604E0" w:rsidRPr="0011411C" w:rsidRDefault="000604E0" w:rsidP="000604E0">
      <w:pPr>
        <w:widowControl w:val="0"/>
        <w:tabs>
          <w:tab w:val="left" w:pos="375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детского, игрового, спортивного оборудования, а также оборудования коврочисток, стоек для сушки белья и др.);</w:t>
      </w:r>
    </w:p>
    <w:p w:rsidR="000604E0" w:rsidRPr="0011411C" w:rsidRDefault="000604E0" w:rsidP="000604E0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травмобезопасных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604E0" w:rsidRPr="0011411C" w:rsidRDefault="000604E0" w:rsidP="000604E0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спортивных площадок для игры в футбол, волейбол, баскетбол с ограждением по периметру, устройством травмобезопасных покрытий на них (резиновое покрытие, искусственная трава);</w:t>
      </w:r>
    </w:p>
    <w:p w:rsidR="000604E0" w:rsidRPr="0011411C" w:rsidRDefault="000604E0" w:rsidP="000604E0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ограждений газонов, палисадников, детских, игровых, спортивных площадок, парковок;</w:t>
      </w:r>
    </w:p>
    <w:p w:rsidR="000604E0" w:rsidRPr="0011411C" w:rsidRDefault="000604E0" w:rsidP="000604E0">
      <w:pPr>
        <w:widowControl w:val="0"/>
        <w:tabs>
          <w:tab w:val="left" w:pos="370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-устройство наружного освещения детских, игровых, спортивных площадок, парковок; </w:t>
      </w:r>
    </w:p>
    <w:p w:rsidR="000604E0" w:rsidRDefault="000604E0" w:rsidP="000604E0">
      <w:pPr>
        <w:widowControl w:val="0"/>
        <w:tabs>
          <w:tab w:val="left" w:pos="375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 xml:space="preserve">-озеленение территорий, которое включает в себя: посадку деревьев, </w:t>
      </w:r>
    </w:p>
    <w:p w:rsidR="000604E0" w:rsidRPr="00A83678" w:rsidRDefault="000604E0" w:rsidP="000604E0">
      <w:pPr>
        <w:widowControl w:val="0"/>
        <w:tabs>
          <w:tab w:val="left" w:pos="375"/>
        </w:tabs>
        <w:spacing w:line="322" w:lineRule="exact"/>
        <w:ind w:right="20" w:firstLine="709"/>
        <w:jc w:val="center"/>
        <w:rPr>
          <w:rFonts w:ascii="Arial" w:hAnsi="Arial" w:cs="Arial"/>
          <w:color w:val="000000" w:themeColor="text1"/>
          <w:lang w:eastAsia="en-US"/>
        </w:rPr>
      </w:pPr>
      <w:r w:rsidRPr="00A83678">
        <w:rPr>
          <w:rFonts w:ascii="Arial" w:hAnsi="Arial" w:cs="Arial"/>
          <w:color w:val="000000" w:themeColor="text1"/>
          <w:lang w:eastAsia="en-US"/>
        </w:rPr>
        <w:lastRenderedPageBreak/>
        <w:t>9</w:t>
      </w:r>
    </w:p>
    <w:p w:rsidR="000604E0" w:rsidRPr="0011411C" w:rsidRDefault="000604E0" w:rsidP="000604E0">
      <w:pPr>
        <w:widowControl w:val="0"/>
        <w:tabs>
          <w:tab w:val="left" w:pos="375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кустарников, газонов, снос и кронирование деревьев, корчевание пней, завоз грунта и пр.;</w:t>
      </w:r>
    </w:p>
    <w:p w:rsidR="000604E0" w:rsidRPr="0011411C" w:rsidRDefault="000604E0" w:rsidP="000604E0">
      <w:pPr>
        <w:widowControl w:val="0"/>
        <w:tabs>
          <w:tab w:val="left" w:pos="409"/>
          <w:tab w:val="left" w:pos="851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604E0" w:rsidRPr="0011411C" w:rsidRDefault="000604E0" w:rsidP="000604E0">
      <w:pPr>
        <w:widowControl w:val="0"/>
        <w:tabs>
          <w:tab w:val="left" w:pos="414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-отсыпка, планировка и выравнивание газонов, палисадников, детских, игровых, спортивных и хозяйственных площадок, вазонов, цветочниц, бордюрного камня;</w:t>
      </w:r>
    </w:p>
    <w:p w:rsidR="000604E0" w:rsidRPr="0011411C" w:rsidRDefault="000604E0" w:rsidP="000604E0">
      <w:pPr>
        <w:widowControl w:val="0"/>
        <w:tabs>
          <w:tab w:val="left" w:pos="414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604E0" w:rsidRPr="0011411C" w:rsidRDefault="000604E0" w:rsidP="000604E0">
      <w:pPr>
        <w:widowControl w:val="0"/>
        <w:tabs>
          <w:tab w:val="left" w:pos="1863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604E0" w:rsidRPr="0011411C" w:rsidRDefault="000604E0" w:rsidP="000604E0">
      <w:pPr>
        <w:widowControl w:val="0"/>
        <w:tabs>
          <w:tab w:val="left" w:pos="409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604E0" w:rsidRPr="0011411C" w:rsidRDefault="000604E0" w:rsidP="000604E0">
      <w:pPr>
        <w:widowControl w:val="0"/>
        <w:tabs>
          <w:tab w:val="left" w:pos="414"/>
        </w:tabs>
        <w:spacing w:line="322" w:lineRule="exact"/>
        <w:ind w:right="20"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604E0" w:rsidRPr="0011411C" w:rsidRDefault="000604E0" w:rsidP="000604E0">
      <w:pPr>
        <w:widowControl w:val="0"/>
        <w:tabs>
          <w:tab w:val="left" w:pos="404"/>
        </w:tabs>
        <w:spacing w:line="322" w:lineRule="exact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вазонов, цветочниц;</w:t>
      </w:r>
    </w:p>
    <w:p w:rsidR="000604E0" w:rsidRPr="0011411C" w:rsidRDefault="000604E0" w:rsidP="000604E0">
      <w:pPr>
        <w:widowControl w:val="0"/>
        <w:tabs>
          <w:tab w:val="left" w:pos="404"/>
        </w:tabs>
        <w:spacing w:line="322" w:lineRule="exact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  <w:lang w:eastAsia="en-US"/>
        </w:rPr>
        <w:t>-установка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hAnsi="Arial" w:cs="Arial"/>
          <w:color w:val="000000" w:themeColor="text1"/>
          <w:lang w:eastAsia="en-US"/>
        </w:rPr>
        <w:t>- ремонт отмосток многоквартирных домов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color w:val="000000" w:themeColor="text1"/>
        </w:rPr>
      </w:pPr>
    </w:p>
    <w:p w:rsidR="000604E0" w:rsidRPr="0011411C" w:rsidRDefault="000604E0" w:rsidP="000604E0">
      <w:pPr>
        <w:ind w:firstLine="709"/>
        <w:jc w:val="both"/>
        <w:rPr>
          <w:rFonts w:ascii="Arial" w:eastAsia="Calibri" w:hAnsi="Arial" w:cs="Arial"/>
          <w:color w:val="000000" w:themeColor="text1"/>
          <w:lang w:eastAsia="en-US"/>
        </w:rPr>
      </w:pPr>
      <w:r w:rsidRPr="0011411C">
        <w:rPr>
          <w:rFonts w:ascii="Arial" w:hAnsi="Arial" w:cs="Arial"/>
          <w:color w:val="000000" w:themeColor="text1"/>
        </w:rPr>
        <w:t>Финансовое участие жителей обязательно при благоустройстве объектов, указанных в д</w:t>
      </w:r>
      <w:r w:rsidRPr="0011411C">
        <w:rPr>
          <w:rFonts w:ascii="Arial" w:eastAsia="Calibri" w:hAnsi="Arial" w:cs="Arial"/>
          <w:color w:val="000000" w:themeColor="text1"/>
          <w:lang w:eastAsia="en-US"/>
        </w:rPr>
        <w:t>ополнительном перечне работ по благоустройству дворовых территорий.</w:t>
      </w:r>
    </w:p>
    <w:p w:rsidR="000604E0" w:rsidRPr="0011411C" w:rsidRDefault="000604E0" w:rsidP="000604E0">
      <w:pPr>
        <w:pStyle w:val="ae"/>
        <w:ind w:left="0" w:firstLine="709"/>
        <w:jc w:val="both"/>
        <w:rPr>
          <w:rFonts w:ascii="Arial" w:hAnsi="Arial" w:cs="Arial"/>
          <w:color w:val="000000" w:themeColor="text1"/>
        </w:rPr>
      </w:pPr>
      <w:r w:rsidRPr="0011411C">
        <w:rPr>
          <w:rFonts w:ascii="Arial" w:eastAsia="+mn-ea" w:hAnsi="Arial" w:cs="Arial"/>
          <w:iCs/>
          <w:color w:val="000000" w:themeColor="text1"/>
          <w:kern w:val="24"/>
        </w:rPr>
        <w:t>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1 % от общей стоимости таких работ.</w:t>
      </w:r>
    </w:p>
    <w:p w:rsidR="000604E0" w:rsidRPr="0011411C" w:rsidRDefault="000604E0" w:rsidP="000604E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Трудовое участие граждан реализуется при выполнении работ из минимального и дополнительного перечней видов работ и может выражаться в выполнении жителями неоплачиваемых работ, не требующих специальной квалификации:</w:t>
      </w:r>
    </w:p>
    <w:p w:rsidR="000604E0" w:rsidRPr="0011411C" w:rsidRDefault="000604E0" w:rsidP="000604E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уборка мелкого летучего мусора после производства работ;</w:t>
      </w:r>
    </w:p>
    <w:p w:rsidR="000604E0" w:rsidRPr="0011411C" w:rsidRDefault="000604E0" w:rsidP="000604E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покраска бордюрного камня;</w:t>
      </w:r>
    </w:p>
    <w:p w:rsidR="000604E0" w:rsidRPr="0011411C" w:rsidRDefault="000604E0" w:rsidP="000604E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озеленение территории (посадка саженцев деревьев, кустарников);</w:t>
      </w:r>
    </w:p>
    <w:p w:rsidR="000604E0" w:rsidRPr="0011411C" w:rsidRDefault="000604E0" w:rsidP="000604E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- иные виды работ по усмотрению жителей.</w:t>
      </w:r>
    </w:p>
    <w:p w:rsidR="000604E0" w:rsidRPr="0011411C" w:rsidRDefault="000604E0" w:rsidP="000604E0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11411C">
        <w:rPr>
          <w:color w:val="000000" w:themeColor="text1"/>
          <w:sz w:val="24"/>
          <w:szCs w:val="24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</w:p>
    <w:p w:rsidR="000604E0" w:rsidRPr="0011411C" w:rsidRDefault="000604E0" w:rsidP="000604E0">
      <w:pPr>
        <w:tabs>
          <w:tab w:val="left" w:pos="1500"/>
        </w:tabs>
        <w:jc w:val="center"/>
        <w:rPr>
          <w:rFonts w:ascii="Arial" w:hAnsi="Arial" w:cs="Arial"/>
          <w:b/>
          <w:color w:val="000000" w:themeColor="text1"/>
        </w:rPr>
      </w:pPr>
    </w:p>
    <w:p w:rsidR="000604E0" w:rsidRPr="0011411C" w:rsidRDefault="000604E0" w:rsidP="000604E0">
      <w:pPr>
        <w:tabs>
          <w:tab w:val="left" w:pos="1500"/>
        </w:tabs>
        <w:rPr>
          <w:rFonts w:ascii="Arial" w:hAnsi="Arial" w:cs="Arial"/>
        </w:rPr>
      </w:pP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Default="000604E0" w:rsidP="000604E0"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10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Адресный перечень благоустраиваемых общественных и дворовых территорий на каждый год утверждается постановлением главы администрации муниципального образования рабочий поселок Первомайский Щекинского района.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№ 181-ФЗ от 24 ноября 1995 года «О социальной защите инвалидов в Российской Федерации».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Нормативная стоимость работ определяется, исходя из средней сметной стоимости по итогам реализации программы в 2017 году и составляет: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ремонт асфальтового покрытия 1407 руб./ кв.м.;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установка скамеек – 7 575 руб.: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-установка урн для мусора – 2900 руб.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-устройство парковочных карманов – 1100 руб./кв.м.; </w:t>
      </w: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замена бордюрного камня к подъездам – 974,18 руб./м</w:t>
      </w:r>
      <w:r>
        <w:rPr>
          <w:rFonts w:ascii="Arial" w:hAnsi="Arial" w:cs="Arial"/>
        </w:rPr>
        <w:t>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-установка уличных светильников –10 000руб.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Визуализированный перечень объектов по минимальному перечню:</w:t>
      </w: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  <w:noProof/>
        </w:rPr>
        <w:drawing>
          <wp:inline distT="0" distB="0" distL="0" distR="0">
            <wp:extent cx="2689860" cy="1897380"/>
            <wp:effectExtent l="0" t="0" r="0" b="7620"/>
            <wp:docPr id="21" name="Рисунок 1" descr="Z:\Смелов И.В\МАФ\mf-3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мелов И.В\МАФ\mf-305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070" cy="189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11C">
        <w:rPr>
          <w:rFonts w:ascii="Arial" w:hAnsi="Arial" w:cs="Arial"/>
          <w:noProof/>
        </w:rPr>
        <w:drawing>
          <wp:inline distT="0" distB="0" distL="0" distR="0">
            <wp:extent cx="2529840" cy="1917700"/>
            <wp:effectExtent l="0" t="0" r="3810" b="6350"/>
            <wp:docPr id="22" name="Рисунок 2" descr="Z:\Смелов И.В\МАФ\mf3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Смелов И.В\МАФ\mf316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D6905">
        <w:rPr>
          <w:rFonts w:ascii="Arial" w:hAnsi="Arial" w:cs="Arial"/>
          <w:noProof/>
          <w:color w:val="FF0000"/>
        </w:rPr>
        <w:lastRenderedPageBreak/>
        <w:drawing>
          <wp:inline distT="0" distB="0" distL="0" distR="0">
            <wp:extent cx="2676525" cy="2781300"/>
            <wp:effectExtent l="0" t="0" r="9525" b="0"/>
            <wp:docPr id="23" name="Рисунок 4" descr="C:\Users\Direktor PUGiB\Downloads\Скамья 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Скамья тро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37BD">
        <w:rPr>
          <w:rFonts w:ascii="Arial" w:hAnsi="Arial" w:cs="Arial"/>
          <w:noProof/>
          <w:color w:val="FF0000"/>
        </w:rPr>
        <w:drawing>
          <wp:inline distT="0" distB="0" distL="0" distR="0">
            <wp:extent cx="2095500" cy="2533650"/>
            <wp:effectExtent l="0" t="0" r="0" b="0"/>
            <wp:docPr id="24" name="Рисунок 5" descr="C:\Users\Direktor PUGiB\Downloads\Урна гри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rektor PUGiB\Downloads\Урна грифон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0604E0" w:rsidRPr="00A83678" w:rsidRDefault="000604E0" w:rsidP="000604E0"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  <w:r w:rsidRPr="00A83678">
        <w:rPr>
          <w:rFonts w:ascii="Arial" w:hAnsi="Arial" w:cs="Arial"/>
        </w:rPr>
        <w:t>11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  <w:r w:rsidRPr="00A83678">
        <w:rPr>
          <w:rFonts w:ascii="Arial" w:hAnsi="Arial" w:cs="Arial"/>
          <w:noProof/>
          <w:color w:val="FF0000"/>
        </w:rPr>
        <w:drawing>
          <wp:inline distT="0" distB="0" distL="0" distR="0">
            <wp:extent cx="3267075" cy="3667125"/>
            <wp:effectExtent l="0" t="0" r="9525" b="9525"/>
            <wp:docPr id="25" name="Рисунок 3" descr="C:\Users\Direktor PUGiB\Downloads\фонарь Л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ktor PUGiB\Downloads\фонарь ЛЭП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E0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Дизайн–проект создается для каждой дворовой территории и каждого места общего пользования и состоит из: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титульного листа с указанием адреса объекта благоустройства;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пояснительной записки, указывающей виды работ;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план – схемы размещения объектов благоустройства на дворовой территории и месте общего пользования;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листа согласования дизайн – проекта.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Лист согласования дизайн-проекта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домов,  и уполномоченным представителем муниципального казенного учреждения «Первомайское учреждение жизнеобеспечения и благоустройства». 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 xml:space="preserve"> Лист согласования дизайн-проекта для территорий общего пользования  подписывается представителями общественных организаций, представителем отдела </w:t>
      </w:r>
      <w:r>
        <w:rPr>
          <w:rFonts w:ascii="Arial" w:hAnsi="Arial" w:cs="Arial"/>
        </w:rPr>
        <w:t xml:space="preserve">по административно-правовымвопросам </w:t>
      </w:r>
      <w:r w:rsidRPr="0011411C">
        <w:rPr>
          <w:rFonts w:ascii="Arial" w:hAnsi="Arial" w:cs="Arial"/>
        </w:rPr>
        <w:t xml:space="preserve">и </w:t>
      </w:r>
      <w:r>
        <w:rPr>
          <w:rFonts w:ascii="Arial" w:hAnsi="Arial" w:cs="Arial"/>
        </w:rPr>
        <w:t>земельно-имущественным отношениям</w:t>
      </w:r>
      <w:r w:rsidRPr="0011411C">
        <w:rPr>
          <w:rFonts w:ascii="Arial" w:hAnsi="Arial" w:cs="Arial"/>
        </w:rPr>
        <w:t xml:space="preserve"> администрации МО р.п.ПервомайскийЩекинского района и уполномоченным представителем муниципального казенного учреждения «Первомайское учреждение жизнеобеспечения и благоустройства».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При разработке дизайн-проектов возможно привлечение специалистов архитектурных специальностей ВУЗов, в том числе выпускников, а также архитекторов.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Вовлечение граждан и общественных организаций в процесс обсуждения проекта муниципальной программы.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FF0000"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11411C">
        <w:rPr>
          <w:rFonts w:ascii="Arial" w:hAnsi="Arial" w:cs="Arial"/>
          <w:b/>
        </w:rPr>
        <w:t>6. Основные принципы и подходы.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0604E0" w:rsidRDefault="000604E0" w:rsidP="000604E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0604E0" w:rsidRDefault="000604E0" w:rsidP="000604E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0604E0" w:rsidRDefault="000604E0" w:rsidP="000604E0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12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 в себя следующие мероприятия: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являются частью целевой аудитории;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территорий, общественных территорий;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открытое обсуждение общественных территорий, подлежащих благоустройству, проектов благоустройства указанных территорий;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все решения, касающиеся благоустройства общественных территорий, принимаются открыто и гласно, с учетом мнения жителей муниципального образования;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вовлечение школьников и студентов, так как это способствует формированию положительного отношения молодежи к развитию муниципального образования.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11411C">
        <w:rPr>
          <w:rFonts w:ascii="Arial" w:hAnsi="Arial" w:cs="Arial"/>
          <w:b/>
        </w:rPr>
        <w:t>7. Механизмы и социальные технологии.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Основными механизмами и социальными технологиями вовлечения граждан и общественных организаций являются: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внедрение интерактивного формата обсуждения проектов по благоустройству, предполагающего использование широкого набора инструментов для вовлечения и обеспечения участия и современных групповых методов работы;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анкетирование, опросы, проведение общественных обсуждений, встречи с жителями, территориальными общественными самоуправлениями;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участие в общественных</w:t>
      </w:r>
      <w:r>
        <w:rPr>
          <w:rFonts w:ascii="Arial" w:hAnsi="Arial" w:cs="Arial"/>
        </w:rPr>
        <w:t xml:space="preserve"> обсуждениях представителей Собрания депутатов МО р.п.Первомайский</w:t>
      </w:r>
      <w:r w:rsidRPr="0011411C">
        <w:rPr>
          <w:rFonts w:ascii="Arial" w:hAnsi="Arial" w:cs="Arial"/>
        </w:rPr>
        <w:t>, политических партий, председателей территориальных общественных самоуправлений (далее – ТОС)</w:t>
      </w:r>
      <w:r>
        <w:rPr>
          <w:rFonts w:ascii="Arial" w:hAnsi="Arial" w:cs="Arial"/>
        </w:rPr>
        <w:t>, общественных организаций</w:t>
      </w:r>
      <w:r w:rsidRPr="0011411C">
        <w:rPr>
          <w:rFonts w:ascii="Arial" w:hAnsi="Arial" w:cs="Arial"/>
        </w:rPr>
        <w:t>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 xml:space="preserve">  - формирование отчета по итогам встреч и любых других форматов общественных</w:t>
      </w:r>
      <w:r>
        <w:rPr>
          <w:rFonts w:ascii="Arial" w:hAnsi="Arial" w:cs="Arial"/>
        </w:rPr>
        <w:t xml:space="preserve"> обсуждений, а также фотоотчетов</w:t>
      </w:r>
      <w:r w:rsidRPr="0011411C">
        <w:rPr>
          <w:rFonts w:ascii="Arial" w:hAnsi="Arial" w:cs="Arial"/>
        </w:rPr>
        <w:t xml:space="preserve"> самого мероприятия, обеспечение его опубликования на официальном сайте</w:t>
      </w:r>
      <w:r>
        <w:rPr>
          <w:rFonts w:ascii="Arial" w:hAnsi="Arial" w:cs="Arial"/>
        </w:rPr>
        <w:t xml:space="preserve"> администрации МО р.п.Первомайский</w:t>
      </w:r>
      <w:r w:rsidRPr="0011411C">
        <w:rPr>
          <w:rFonts w:ascii="Arial" w:hAnsi="Arial" w:cs="Arial"/>
        </w:rPr>
        <w:t xml:space="preserve"> информационно-телекоммуникационной сети Интернет;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обеспечение публикации о проекте по благоустройству общественных территорий, о результатах предпроектного исследования, а также самого проекта благоустройства.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11411C">
        <w:rPr>
          <w:rFonts w:ascii="Arial" w:hAnsi="Arial" w:cs="Arial"/>
          <w:b/>
        </w:rPr>
        <w:t>8. 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Формы участия граждан, организаций в процессе обсуждения проекта муниципальной программы, отбора дворовых территорий, общественных территорий для включения в муниципальную программу: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совместное определение целей и задач по развитию дворовых территорий, общественных территорий, потенциалов указанных территорий;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определение основных видов активности, функциональных зон и их взаимного расположения на выбранной общественной территории; </w:t>
      </w:r>
    </w:p>
    <w:p w:rsidR="000604E0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13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общественных территорий;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консультации в выборе типов покрытий с учетом функционального зонирования дворовой территории, общественных территорий;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консультации по предполагаемым типам озеленения дворовой территории, общественных территорий;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консультации по предполагаемым типам освещения и осветительного оборудования дворовой территории, общественных территорий;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участие в разработке проекта благоустройства дворовой территории, общественных территорий, обсуждение решений с архитекторами, проектировщиками и другими профильными специалистами;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  - осуществление общественного контроля над процессом реализации проекта по благоустройству общественных территорий.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11411C">
        <w:rPr>
          <w:rFonts w:ascii="Arial" w:hAnsi="Arial" w:cs="Arial"/>
          <w:b/>
        </w:rPr>
        <w:t>. Информирование жителей, организаций о благоустройстве дворовых территорий, мест общего пользования.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Информирование жителей, организаций о благоустройстве дворовых территорий, мест общего пользования, планируемых изменениях и возможности участия в этом процессе путем: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размещения информации на официальном сайте администрации в информационно-телекоммуникационной сети Интернет. Обеспечение «онлайн» участия и регулярного информирования о ходе проекта, с публикацией фото, видео и текстовых отчетов по итогам проведения общественных обсуждений; 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lastRenderedPageBreak/>
        <w:t>- вывешивания информационных стендов, расположенных на территориях проектируемых объектов (дворовой территории, общественной территории);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информирования местных жителей через школы и детские сады, в том числе через школьные проекты путем организации конкурса рисунков;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индивидуальных приглашений участникам встречи лично, по электронной почте или по телефону;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использования социальных сетей и интернет-ресурсов для донесения информации до различных общественных и профессиональных сообществ;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направления представителей главных управлений администрации по территориальным округам для участия в общих собраниях собственников помещений в многоквартирных домах, на которых принимаются решения о представлении предложений по дворовым территориям для включения в муниципальную программу;</w:t>
      </w:r>
    </w:p>
    <w:p w:rsidR="000604E0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организации представителями главных управлений администрации по территориальным округам отдельных встреч с представителями советов многоквартирных домов, ТОСов, общественных организаций, лицами, осуществляющими управление многоквартирными домами (управляющие организации, товарищества собственников жилья, жилищно-строительные кооперативы) и их объединениями, арендаторами жилых и нежилых помещений многоквартирных домов, действующими на территории муниципального </w:t>
      </w:r>
    </w:p>
    <w:p w:rsidR="000604E0" w:rsidRDefault="000604E0" w:rsidP="000604E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14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образования в целях разъяснения им возможностей представления собственниками помещений в многоквартирных домах предложений о благоустройстве дворовых территорий с привлечением бюджетных средств и условий предоставления такой поддержки;</w:t>
      </w:r>
    </w:p>
    <w:p w:rsidR="000604E0" w:rsidRPr="0011411C" w:rsidRDefault="000604E0" w:rsidP="000604E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организации приема заявок на проведение благоустройства дворовых территорий, мест общего пользования в администрации муниципального образования.</w:t>
      </w:r>
    </w:p>
    <w:p w:rsidR="000604E0" w:rsidRPr="0011411C" w:rsidRDefault="000604E0" w:rsidP="000604E0">
      <w:pPr>
        <w:widowControl w:val="0"/>
        <w:autoSpaceDE w:val="0"/>
        <w:autoSpaceDN w:val="0"/>
        <w:adjustRightInd w:val="0"/>
        <w:ind w:right="-1" w:firstLine="709"/>
        <w:jc w:val="center"/>
        <w:outlineLvl w:val="1"/>
        <w:rPr>
          <w:rFonts w:ascii="Arial" w:hAnsi="Arial" w:cs="Arial"/>
        </w:rPr>
      </w:pPr>
    </w:p>
    <w:p w:rsidR="000604E0" w:rsidRPr="0011411C" w:rsidRDefault="000604E0" w:rsidP="000604E0">
      <w:pPr>
        <w:widowControl w:val="0"/>
        <w:autoSpaceDE w:val="0"/>
        <w:autoSpaceDN w:val="0"/>
        <w:adjustRightInd w:val="0"/>
        <w:ind w:right="-1" w:firstLine="709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11411C">
        <w:rPr>
          <w:rFonts w:ascii="Arial" w:hAnsi="Arial" w:cs="Arial"/>
          <w:b/>
        </w:rPr>
        <w:t>. Прогноз ожидаемых результатов реализации муниципальной программы.</w:t>
      </w:r>
    </w:p>
    <w:p w:rsidR="000604E0" w:rsidRPr="0011411C" w:rsidRDefault="000604E0" w:rsidP="000604E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0604E0" w:rsidRPr="0011411C" w:rsidRDefault="000604E0" w:rsidP="000604E0">
      <w:pPr>
        <w:pStyle w:val="ConsPlusNormal"/>
        <w:shd w:val="clear" w:color="auto" w:fill="FFFFFF"/>
        <w:ind w:firstLine="709"/>
        <w:jc w:val="both"/>
        <w:rPr>
          <w:sz w:val="24"/>
          <w:szCs w:val="24"/>
        </w:rPr>
      </w:pPr>
      <w:r w:rsidRPr="0011411C">
        <w:rPr>
          <w:sz w:val="24"/>
          <w:szCs w:val="24"/>
        </w:rPr>
        <w:t xml:space="preserve"> В ходе реализации отдельных основных мероприятий муниципальной программы предусматривается:</w:t>
      </w:r>
    </w:p>
    <w:p w:rsidR="000604E0" w:rsidRPr="0011411C" w:rsidRDefault="000604E0" w:rsidP="000604E0">
      <w:pPr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увеличить количество благоустроенных тер</w:t>
      </w:r>
      <w:r>
        <w:rPr>
          <w:rFonts w:ascii="Arial" w:hAnsi="Arial" w:cs="Arial"/>
        </w:rPr>
        <w:t>риторий общего пользования на 1</w:t>
      </w:r>
      <w:r w:rsidRPr="0011411C">
        <w:rPr>
          <w:rFonts w:ascii="Arial" w:hAnsi="Arial" w:cs="Arial"/>
        </w:rPr>
        <w:t xml:space="preserve"> ед.</w:t>
      </w:r>
    </w:p>
    <w:p w:rsidR="000604E0" w:rsidRPr="0011411C" w:rsidRDefault="000604E0" w:rsidP="000604E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увеличить количество многоквартирных домов с благоустроенными дворовыми территориями не менее, чем на </w:t>
      </w:r>
      <w:r>
        <w:rPr>
          <w:rFonts w:ascii="Arial" w:hAnsi="Arial" w:cs="Arial"/>
        </w:rPr>
        <w:t>23</w:t>
      </w:r>
      <w:r w:rsidRPr="0011411C">
        <w:rPr>
          <w:rFonts w:ascii="Arial" w:hAnsi="Arial" w:cs="Arial"/>
        </w:rPr>
        <w:t xml:space="preserve"> ед.;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- благоустроить не менее </w:t>
      </w:r>
      <w:r>
        <w:rPr>
          <w:rFonts w:ascii="Arial" w:hAnsi="Arial" w:cs="Arial"/>
        </w:rPr>
        <w:t>1</w:t>
      </w:r>
      <w:r w:rsidRPr="0011411C">
        <w:rPr>
          <w:rFonts w:ascii="Arial" w:hAnsi="Arial" w:cs="Arial"/>
        </w:rPr>
        <w:t>4 дворовой территории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11411C">
        <w:rPr>
          <w:rFonts w:ascii="Arial" w:hAnsi="Arial" w:cs="Arial"/>
          <w:b/>
        </w:rPr>
        <w:t>.Риски при реализации муниципальной программы.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  <w:color w:val="FF0000"/>
        </w:rPr>
      </w:pP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Реализация основного мероприятия «Формирование современной городской среды в муниципальном образовании рабочий поселок ПервомайскийЩекинского района» программы сопряжена с определенными рисками, которые могут оказать влияние на конечные результаты реализации включенных мероприятий.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Бюджетные риски связаны с дефицитом регионального и местного бюджета и возможностью невыполнения своих обязательств по софинансированиюосновного мероприятия. Это потребует внесения изменений в саму программу, пересмотра целевых значений показателей, и, возможно, отказа от реализации отдельных мероприятий и задач основного мероприятия </w:t>
      </w:r>
      <w:r w:rsidRPr="0011411C">
        <w:rPr>
          <w:rFonts w:ascii="Arial" w:hAnsi="Arial" w:cs="Arial"/>
        </w:rPr>
        <w:lastRenderedPageBreak/>
        <w:t>программы. Сокращение финансирования негативным образом скажется на показателях основного мероприятия программы, приведет к снижению прогнозируемого вклада основного мероприятия в улучшение качества жизни населения.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Социальные риски связаны с низкой социальной активностью населения, отсутствием массовой культуры соучастия в благоустройства дворовых территорий.  Для минимизации данных рисков проводятся общие собрания собственников помещений в многоквартирных жилых домах с участием представителей органов местного самоуправления, общественных организаций, на которых разъясняются основные положения основного мероприятия программы, осуществляется дополнительное информирование через Интернет-ресурсы, СМИ, специальные стенды, расположенные в местах массового скопления людей, объявления на информационных досках жилых домов и общественных организаций, социальные сети.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Управленческие (внутренние) риски, связаны с неэффективным управлением реализацией основного мероприятия программы, низким качеством межведомственного взаимодействия, недостаточным контролем над реализацией основного мероприятия. Основными мерами для минимизации влияния указанных рисков: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регулярный мониторинг реализации основного мероприятия программы;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открытость и подотчетность;</w:t>
      </w:r>
    </w:p>
    <w:p w:rsidR="000604E0" w:rsidRDefault="000604E0" w:rsidP="000604E0">
      <w:pPr>
        <w:tabs>
          <w:tab w:val="left" w:pos="1500"/>
        </w:tabs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15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методическое и экспертно-аналитическое сопровождение;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информационное сопровождение и общественные коммуникации;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-  создание общественной комиссии для организации обсуждения оснвного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после ее утверждения.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В целях осуществления общественного контроля и координации реализации основного мероприятия «Формирование современной городской среды в муниципальном образовании рабочий поселок ПервомайскийЩекинского района» программы на уровне муниципального образования рабочий поселок Первомайский  постановлением администрации от 26.06.2017 года № 177 «Об утверждении Положения о порядке общественного обсуждения проекта муниципальной  программы </w:t>
      </w:r>
      <w:r w:rsidRPr="0011411C">
        <w:rPr>
          <w:rFonts w:ascii="Arial" w:hAnsi="Arial" w:cs="Arial"/>
          <w:color w:val="000000"/>
        </w:rPr>
        <w:t xml:space="preserve">«Формирование современной городской среды на 2018-2022 годы» муниципального образования рабочий поселок Первомайский Щекинского района </w:t>
      </w:r>
      <w:r w:rsidRPr="0011411C">
        <w:rPr>
          <w:rFonts w:ascii="Arial" w:hAnsi="Arial" w:cs="Arial"/>
        </w:rPr>
        <w:t>«Формирование современной городской среды» муниципаль» создана общественная комиссия из представителей органов местного самоуправления, политических партий и движений, общественных организаций, иных лиц, для организации обсуждения основного мероприятия программы, проведения оценки предложений заинтересованных лиц, а также осуществления контроля за реализацией основного мероприятия программы после ее утверждения.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 xml:space="preserve">Общественный контроль за формированием и реализацией основного мероприятия «Формирование современной городской среды в муниципальном образовании рабочий поселок Первомайский Щекинского района» программы  со стороны граждан и организаций осуществляется в процессе обсуждения проекта программы и обсуждения дизайн-проектов. </w:t>
      </w:r>
    </w:p>
    <w:p w:rsidR="000604E0" w:rsidRPr="0011411C" w:rsidRDefault="000604E0" w:rsidP="000604E0">
      <w:pPr>
        <w:tabs>
          <w:tab w:val="left" w:pos="1500"/>
        </w:tabs>
        <w:ind w:firstLine="709"/>
        <w:jc w:val="both"/>
        <w:rPr>
          <w:rFonts w:ascii="Arial" w:hAnsi="Arial" w:cs="Arial"/>
        </w:rPr>
      </w:pPr>
      <w:r w:rsidRPr="0011411C">
        <w:rPr>
          <w:rFonts w:ascii="Arial" w:hAnsi="Arial" w:cs="Arial"/>
        </w:rPr>
        <w:t>Контроль за соблюдением муниципальным образованием рабочий поселок Первомайский Щекинского района условий предоставления субсидий осуществляется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0604E0" w:rsidRPr="0011411C" w:rsidRDefault="000604E0" w:rsidP="000604E0">
      <w:pPr>
        <w:rPr>
          <w:rFonts w:ascii="Arial" w:hAnsi="Arial" w:cs="Arial"/>
          <w:lang w:eastAsia="zh-CN"/>
        </w:rPr>
      </w:pPr>
      <w:r w:rsidRPr="0011411C">
        <w:rPr>
          <w:rFonts w:ascii="Arial" w:hAnsi="Arial" w:cs="Arial"/>
          <w:lang w:eastAsia="zh-CN"/>
        </w:rPr>
        <w:lastRenderedPageBreak/>
        <w:br w:type="page"/>
      </w:r>
    </w:p>
    <w:p w:rsidR="000604E0" w:rsidRPr="00A83678" w:rsidRDefault="000604E0" w:rsidP="000604E0">
      <w:pPr>
        <w:tabs>
          <w:tab w:val="left" w:pos="1500"/>
        </w:tabs>
        <w:jc w:val="center"/>
        <w:rPr>
          <w:rFonts w:ascii="Arial" w:hAnsi="Arial" w:cs="Arial"/>
          <w:b/>
        </w:rPr>
      </w:pPr>
      <w:r w:rsidRPr="00A83678">
        <w:rPr>
          <w:rFonts w:ascii="Arial" w:hAnsi="Arial" w:cs="Arial"/>
          <w:b/>
        </w:rPr>
        <w:lastRenderedPageBreak/>
        <w:t>16</w:t>
      </w:r>
    </w:p>
    <w:p w:rsidR="000604E0" w:rsidRPr="00323006" w:rsidRDefault="000604E0" w:rsidP="000604E0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t>Приложение 1</w:t>
      </w:r>
    </w:p>
    <w:p w:rsidR="000604E0" w:rsidRPr="00323006" w:rsidRDefault="000604E0" w:rsidP="000604E0">
      <w:pPr>
        <w:jc w:val="right"/>
        <w:rPr>
          <w:rFonts w:ascii="Arial" w:hAnsi="Arial" w:cs="Arial"/>
        </w:rPr>
      </w:pPr>
    </w:p>
    <w:p w:rsidR="000604E0" w:rsidRPr="00323006" w:rsidRDefault="000604E0" w:rsidP="000604E0">
      <w:pPr>
        <w:jc w:val="center"/>
        <w:rPr>
          <w:rFonts w:ascii="Arial" w:hAnsi="Arial" w:cs="Arial"/>
        </w:rPr>
      </w:pPr>
      <w:r w:rsidRPr="00323006">
        <w:rPr>
          <w:rFonts w:ascii="Arial" w:hAnsi="Arial" w:cs="Arial"/>
        </w:rPr>
        <w:t>Адресный перечень объектов, нуждающихся в благоустройстве в муниципальном образовании рабочий поселок Первомайский  Щекинского района» на 2018-2022 гг</w:t>
      </w:r>
    </w:p>
    <w:p w:rsidR="000604E0" w:rsidRPr="00323006" w:rsidRDefault="000604E0" w:rsidP="000604E0">
      <w:pPr>
        <w:jc w:val="center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565"/>
      </w:tblGrid>
      <w:tr w:rsidR="000604E0" w:rsidRPr="00323006" w:rsidTr="006258BD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0604E0" w:rsidRPr="00323006" w:rsidTr="006258B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0604E0" w:rsidRPr="00323006" w:rsidTr="006258BD">
        <w:tc>
          <w:tcPr>
            <w:tcW w:w="534" w:type="dxa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Придомовые территории: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ул.Комсомольская д.43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ул.Пролетарская д.15 корпус 1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ул.Пролетарская д.15 корпус 2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ул.Пролетарская д.15 корпус 3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-ул.Интернациональная д.3</w:t>
            </w:r>
            <w:r>
              <w:rPr>
                <w:rFonts w:ascii="Arial" w:hAnsi="Arial" w:cs="Arial"/>
              </w:rPr>
              <w:t>, д.5, д.7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-ул.Комсомольская д.29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-ул.Комсомольская д.31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-ул.Комсомольская д.33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-ул.Комсомольская д.35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-ул.Комсомольская д.37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-ул.Л.Толстого д.10А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-ул.Химиков д.8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-ул.Химиков д.8А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-ул.Химиков д.10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-ул.Химиков д.10А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-ул.Больнична д.13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-ул.Пролетарская д.7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-ул.Октябрьская д.17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-ул.Октябрьская д.19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-ул.Октябрьская д.21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-ул.Октябрьская д.23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-ул.Октябрьская д.23А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-ул.Октябрьская д.25.А</w:t>
            </w:r>
          </w:p>
        </w:tc>
        <w:tc>
          <w:tcPr>
            <w:tcW w:w="4565" w:type="dxa"/>
            <w:shd w:val="clear" w:color="auto" w:fill="auto"/>
          </w:tcPr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23006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23006">
              <w:rPr>
                <w:rFonts w:ascii="Arial" w:hAnsi="Arial" w:cs="Arial"/>
                <w:bCs/>
              </w:rPr>
              <w:t>-установка скамеек</w:t>
            </w: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0604E0" w:rsidRPr="00323006" w:rsidTr="006258BD">
        <w:tc>
          <w:tcPr>
            <w:tcW w:w="534" w:type="dxa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604E0" w:rsidRPr="00323006" w:rsidRDefault="000604E0" w:rsidP="006258BD">
            <w:pPr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Общественные территории:</w:t>
            </w:r>
          </w:p>
          <w:p w:rsidR="000604E0" w:rsidRPr="00323006" w:rsidRDefault="000604E0" w:rsidP="006258BD">
            <w:pPr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-места для купания  (пляж)</w:t>
            </w:r>
          </w:p>
        </w:tc>
        <w:tc>
          <w:tcPr>
            <w:tcW w:w="4565" w:type="dxa"/>
            <w:shd w:val="clear" w:color="auto" w:fill="auto"/>
          </w:tcPr>
          <w:p w:rsidR="000604E0" w:rsidRPr="00323006" w:rsidRDefault="000604E0" w:rsidP="006258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23006">
              <w:rPr>
                <w:rFonts w:ascii="Arial" w:hAnsi="Arial" w:cs="Arial"/>
                <w:bCs/>
              </w:rPr>
              <w:t>-установка скамеек, урн</w:t>
            </w: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0604E0" w:rsidRPr="00323006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17</w:t>
      </w:r>
    </w:p>
    <w:p w:rsidR="000604E0" w:rsidRPr="00323006" w:rsidRDefault="000604E0" w:rsidP="000604E0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lastRenderedPageBreak/>
        <w:t>Приложение 2</w:t>
      </w:r>
    </w:p>
    <w:p w:rsidR="000604E0" w:rsidRPr="00323006" w:rsidRDefault="000604E0" w:rsidP="000604E0">
      <w:pPr>
        <w:jc w:val="right"/>
        <w:rPr>
          <w:rFonts w:ascii="Arial" w:hAnsi="Arial" w:cs="Arial"/>
        </w:rPr>
      </w:pPr>
    </w:p>
    <w:p w:rsidR="000604E0" w:rsidRPr="00323006" w:rsidRDefault="000604E0" w:rsidP="000604E0">
      <w:pPr>
        <w:jc w:val="right"/>
        <w:rPr>
          <w:rFonts w:ascii="Arial" w:hAnsi="Arial" w:cs="Arial"/>
        </w:rPr>
      </w:pPr>
      <w:r w:rsidRPr="00323006">
        <w:rPr>
          <w:rFonts w:ascii="Arial" w:hAnsi="Arial" w:cs="Arial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2018г.</w:t>
      </w:r>
    </w:p>
    <w:p w:rsidR="000604E0" w:rsidRPr="00323006" w:rsidRDefault="000604E0" w:rsidP="000604E0">
      <w:pPr>
        <w:jc w:val="right"/>
        <w:rPr>
          <w:rFonts w:ascii="Arial" w:hAnsi="Arial" w:cs="Arial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565"/>
      </w:tblGrid>
      <w:tr w:rsidR="000604E0" w:rsidRPr="00323006" w:rsidTr="006258BD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0604E0" w:rsidRPr="00323006" w:rsidTr="006258BD">
        <w:trPr>
          <w:trHeight w:val="566"/>
        </w:trPr>
        <w:tc>
          <w:tcPr>
            <w:tcW w:w="534" w:type="dxa"/>
            <w:vMerge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0604E0" w:rsidRPr="00323006" w:rsidTr="006258BD">
        <w:tc>
          <w:tcPr>
            <w:tcW w:w="534" w:type="dxa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Придомовые территории: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ул.Комсомольская д.43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ул.Пролетарская д.15 корпус 1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ул.Пролетарская д.15 корпус 2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 ул.Пролетарская д.15 корпус 3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-ул.Интернациональная д.3</w:t>
            </w:r>
            <w:r>
              <w:rPr>
                <w:rFonts w:ascii="Arial" w:hAnsi="Arial" w:cs="Arial"/>
              </w:rPr>
              <w:t>, д.5, д.7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23006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323006">
              <w:rPr>
                <w:rFonts w:ascii="Arial" w:hAnsi="Arial" w:cs="Arial"/>
                <w:bCs/>
              </w:rPr>
              <w:t>-установка скамеек</w:t>
            </w: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0604E0" w:rsidRPr="00323006" w:rsidTr="006258BD">
        <w:tc>
          <w:tcPr>
            <w:tcW w:w="534" w:type="dxa"/>
            <w:shd w:val="clear" w:color="auto" w:fill="auto"/>
          </w:tcPr>
          <w:p w:rsidR="000604E0" w:rsidRPr="00323006" w:rsidRDefault="000604E0" w:rsidP="006258B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0604E0" w:rsidRPr="00323006" w:rsidRDefault="000604E0" w:rsidP="006258BD">
            <w:pPr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Общественные территории:</w:t>
            </w:r>
          </w:p>
          <w:p w:rsidR="000604E0" w:rsidRPr="00323006" w:rsidRDefault="000604E0" w:rsidP="006258BD">
            <w:pPr>
              <w:ind w:right="-533"/>
              <w:rPr>
                <w:rFonts w:ascii="Arial" w:hAnsi="Arial" w:cs="Arial"/>
              </w:rPr>
            </w:pPr>
            <w:r w:rsidRPr="00323006">
              <w:rPr>
                <w:rFonts w:ascii="Arial" w:hAnsi="Arial" w:cs="Arial"/>
              </w:rPr>
              <w:t>-места для купания  (пляж)</w:t>
            </w:r>
            <w:r>
              <w:rPr>
                <w:rFonts w:ascii="Arial" w:hAnsi="Arial" w:cs="Arial"/>
              </w:rPr>
              <w:t>ул.Комсомольская д.32</w:t>
            </w:r>
          </w:p>
        </w:tc>
        <w:tc>
          <w:tcPr>
            <w:tcW w:w="4565" w:type="dxa"/>
            <w:shd w:val="clear" w:color="auto" w:fill="auto"/>
          </w:tcPr>
          <w:p w:rsidR="000604E0" w:rsidRPr="00323006" w:rsidRDefault="000604E0" w:rsidP="006258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23006">
              <w:rPr>
                <w:rFonts w:ascii="Arial" w:hAnsi="Arial" w:cs="Arial"/>
                <w:bCs/>
              </w:rPr>
              <w:t>-установка скамеек, урн</w:t>
            </w:r>
          </w:p>
          <w:p w:rsidR="000604E0" w:rsidRPr="00323006" w:rsidRDefault="000604E0" w:rsidP="006258B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0604E0" w:rsidRPr="00323006" w:rsidRDefault="000604E0" w:rsidP="000604E0">
      <w:pPr>
        <w:jc w:val="right"/>
        <w:rPr>
          <w:rFonts w:ascii="Arial" w:hAnsi="Arial" w:cs="Arial"/>
        </w:rPr>
      </w:pPr>
    </w:p>
    <w:p w:rsidR="000604E0" w:rsidRPr="00323006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</w:p>
    <w:p w:rsidR="000604E0" w:rsidRPr="00323006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8"/>
          <w:szCs w:val="28"/>
        </w:rPr>
      </w:pPr>
      <w:r w:rsidRPr="00323006">
        <w:rPr>
          <w:sz w:val="28"/>
          <w:szCs w:val="28"/>
        </w:rPr>
        <w:t>Приложение 3</w:t>
      </w:r>
    </w:p>
    <w:p w:rsidR="000604E0" w:rsidRPr="00323006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0604E0" w:rsidRPr="00323006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323006">
        <w:rPr>
          <w:sz w:val="28"/>
          <w:szCs w:val="28"/>
        </w:rPr>
        <w:t>Перечень показателей результативности и эффективности муниципальной программы</w:t>
      </w:r>
    </w:p>
    <w:p w:rsidR="000604E0" w:rsidRPr="00323006" w:rsidRDefault="000604E0" w:rsidP="000604E0">
      <w:pPr>
        <w:widowControl w:val="0"/>
        <w:tabs>
          <w:tab w:val="left" w:pos="1875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485"/>
        <w:gridCol w:w="712"/>
        <w:gridCol w:w="712"/>
        <w:gridCol w:w="712"/>
        <w:gridCol w:w="712"/>
        <w:gridCol w:w="826"/>
        <w:gridCol w:w="2005"/>
      </w:tblGrid>
      <w:tr w:rsidR="000604E0" w:rsidRPr="00323006" w:rsidTr="006258BD">
        <w:tc>
          <w:tcPr>
            <w:tcW w:w="2160" w:type="dxa"/>
            <w:vMerge w:val="restart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Перечень целевых показателей (индикаторов)</w:t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Базовое значение показателя на начало реализации программы</w:t>
            </w:r>
          </w:p>
        </w:tc>
        <w:tc>
          <w:tcPr>
            <w:tcW w:w="3721" w:type="dxa"/>
            <w:gridSpan w:val="5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323006">
              <w:rPr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Плановое значение на день окончания действия программы</w:t>
            </w:r>
          </w:p>
        </w:tc>
      </w:tr>
      <w:tr w:rsidR="000604E0" w:rsidRPr="00323006" w:rsidTr="006258BD">
        <w:tc>
          <w:tcPr>
            <w:tcW w:w="2160" w:type="dxa"/>
            <w:vMerge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</w:rPr>
            </w:pP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2018 год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2019 год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2020 год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2021 год</w:t>
            </w:r>
          </w:p>
        </w:tc>
        <w:tc>
          <w:tcPr>
            <w:tcW w:w="85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323006">
              <w:rPr>
                <w:b/>
              </w:rPr>
              <w:t>2022 год</w:t>
            </w:r>
          </w:p>
        </w:tc>
        <w:tc>
          <w:tcPr>
            <w:tcW w:w="2127" w:type="dxa"/>
            <w:vMerge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0604E0" w:rsidRPr="00323006" w:rsidTr="006258BD">
        <w:tc>
          <w:tcPr>
            <w:tcW w:w="2160" w:type="dxa"/>
            <w:shd w:val="clear" w:color="auto" w:fill="auto"/>
          </w:tcPr>
          <w:p w:rsidR="000604E0" w:rsidRPr="00323006" w:rsidRDefault="000604E0" w:rsidP="006258BD">
            <w:pPr>
              <w:suppressAutoHyphens/>
              <w:ind w:right="-29"/>
            </w:pPr>
            <w:r w:rsidRPr="00323006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85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Pr="00323006">
              <w:rPr>
                <w:b/>
              </w:rPr>
              <w:t xml:space="preserve"> %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</w:pPr>
            <w:r w:rsidRPr="00323006">
              <w:t>4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3,6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3,8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3,4</w:t>
            </w:r>
          </w:p>
        </w:tc>
        <w:tc>
          <w:tcPr>
            <w:tcW w:w="857" w:type="dxa"/>
            <w:shd w:val="clear" w:color="auto" w:fill="auto"/>
          </w:tcPr>
          <w:p w:rsidR="000604E0" w:rsidRPr="00323006" w:rsidRDefault="000604E0" w:rsidP="006258BD">
            <w:r>
              <w:t>3,1</w:t>
            </w:r>
          </w:p>
        </w:tc>
        <w:tc>
          <w:tcPr>
            <w:tcW w:w="212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323006">
              <w:t>95</w:t>
            </w:r>
            <w:r>
              <w:t>,9</w:t>
            </w:r>
            <w:r w:rsidRPr="00323006">
              <w:t>%</w:t>
            </w:r>
          </w:p>
        </w:tc>
      </w:tr>
      <w:tr w:rsidR="000604E0" w:rsidRPr="00323006" w:rsidTr="006258BD">
        <w:tc>
          <w:tcPr>
            <w:tcW w:w="2160" w:type="dxa"/>
            <w:shd w:val="clear" w:color="auto" w:fill="auto"/>
            <w:vAlign w:val="center"/>
          </w:tcPr>
          <w:p w:rsidR="000604E0" w:rsidRPr="00323006" w:rsidRDefault="000604E0" w:rsidP="006258BD">
            <w:pPr>
              <w:suppressAutoHyphens/>
              <w:ind w:right="-29"/>
            </w:pPr>
            <w:r w:rsidRPr="00323006">
              <w:t>Площадь отремонтированного асфальтового покрытия дворовых территорий</w:t>
            </w:r>
          </w:p>
        </w:tc>
        <w:tc>
          <w:tcPr>
            <w:tcW w:w="1485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23006">
              <w:rPr>
                <w:b/>
              </w:rPr>
              <w:t>тыс.кв.м</w:t>
            </w:r>
          </w:p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62,8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2,8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1,7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1,6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1,4</w:t>
            </w:r>
          </w:p>
        </w:tc>
        <w:tc>
          <w:tcPr>
            <w:tcW w:w="857" w:type="dxa"/>
            <w:shd w:val="clear" w:color="auto" w:fill="auto"/>
          </w:tcPr>
          <w:p w:rsidR="000604E0" w:rsidRPr="00323006" w:rsidRDefault="000604E0" w:rsidP="006258BD">
            <w:r>
              <w:t>1,5</w:t>
            </w:r>
          </w:p>
        </w:tc>
        <w:tc>
          <w:tcPr>
            <w:tcW w:w="212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71,8</w:t>
            </w:r>
          </w:p>
        </w:tc>
      </w:tr>
      <w:tr w:rsidR="000604E0" w:rsidRPr="00323006" w:rsidTr="006258BD">
        <w:tc>
          <w:tcPr>
            <w:tcW w:w="2160" w:type="dxa"/>
            <w:shd w:val="clear" w:color="auto" w:fill="auto"/>
            <w:vAlign w:val="center"/>
          </w:tcPr>
          <w:p w:rsidR="000604E0" w:rsidRPr="00323006" w:rsidRDefault="000604E0" w:rsidP="006258BD">
            <w:pPr>
              <w:suppressAutoHyphens/>
              <w:ind w:right="-29"/>
            </w:pPr>
            <w:r w:rsidRPr="00323006">
              <w:t>Количество благоустроенных дворовых территорий</w:t>
            </w:r>
          </w:p>
        </w:tc>
        <w:tc>
          <w:tcPr>
            <w:tcW w:w="1485" w:type="dxa"/>
            <w:shd w:val="clear" w:color="auto" w:fill="auto"/>
          </w:tcPr>
          <w:p w:rsidR="000604E0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23006">
              <w:rPr>
                <w:b/>
              </w:rPr>
              <w:t>Ед</w:t>
            </w:r>
          </w:p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5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2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2</w:t>
            </w:r>
          </w:p>
        </w:tc>
        <w:tc>
          <w:tcPr>
            <w:tcW w:w="857" w:type="dxa"/>
            <w:shd w:val="clear" w:color="auto" w:fill="auto"/>
          </w:tcPr>
          <w:p w:rsidR="000604E0" w:rsidRPr="00323006" w:rsidRDefault="000604E0" w:rsidP="006258BD">
            <w:r>
              <w:t>2ё</w:t>
            </w:r>
          </w:p>
        </w:tc>
        <w:tc>
          <w:tcPr>
            <w:tcW w:w="212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93</w:t>
            </w:r>
          </w:p>
        </w:tc>
      </w:tr>
      <w:tr w:rsidR="000604E0" w:rsidRPr="00323006" w:rsidTr="006258BD">
        <w:tc>
          <w:tcPr>
            <w:tcW w:w="2160" w:type="dxa"/>
            <w:shd w:val="clear" w:color="auto" w:fill="auto"/>
            <w:vAlign w:val="center"/>
          </w:tcPr>
          <w:p w:rsidR="000604E0" w:rsidRPr="00323006" w:rsidRDefault="000604E0" w:rsidP="006258BD">
            <w:pPr>
              <w:suppressAutoHyphens/>
              <w:ind w:right="-29"/>
            </w:pPr>
            <w:r w:rsidRPr="00323006">
              <w:t>Рост доли благоустроенных территорий от общего количества общественных территорий</w:t>
            </w:r>
          </w:p>
        </w:tc>
        <w:tc>
          <w:tcPr>
            <w:tcW w:w="1485" w:type="dxa"/>
            <w:shd w:val="clear" w:color="auto" w:fill="auto"/>
          </w:tcPr>
          <w:p w:rsidR="000604E0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23006">
              <w:rPr>
                <w:b/>
              </w:rPr>
              <w:t>Ед</w:t>
            </w:r>
          </w:p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>
              <w:t>1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857" w:type="dxa"/>
            <w:shd w:val="clear" w:color="auto" w:fill="auto"/>
          </w:tcPr>
          <w:p w:rsidR="000604E0" w:rsidRPr="00323006" w:rsidRDefault="000604E0" w:rsidP="006258BD"/>
        </w:tc>
        <w:tc>
          <w:tcPr>
            <w:tcW w:w="212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5</w:t>
            </w:r>
          </w:p>
        </w:tc>
      </w:tr>
      <w:tr w:rsidR="000604E0" w:rsidRPr="00323006" w:rsidTr="006258BD">
        <w:tc>
          <w:tcPr>
            <w:tcW w:w="2160" w:type="dxa"/>
            <w:shd w:val="clear" w:color="auto" w:fill="auto"/>
            <w:vAlign w:val="center"/>
          </w:tcPr>
          <w:p w:rsidR="000604E0" w:rsidRPr="00323006" w:rsidRDefault="000604E0" w:rsidP="006258BD">
            <w:pPr>
              <w:suppressAutoHyphens/>
              <w:ind w:right="-29"/>
            </w:pPr>
            <w:r w:rsidRPr="00323006">
              <w:t>Площадь отремонтированного асфальтового покрытия общественных территорий</w:t>
            </w:r>
          </w:p>
        </w:tc>
        <w:tc>
          <w:tcPr>
            <w:tcW w:w="1485" w:type="dxa"/>
            <w:shd w:val="clear" w:color="auto" w:fill="auto"/>
          </w:tcPr>
          <w:p w:rsidR="000604E0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23006">
              <w:rPr>
                <w:b/>
              </w:rPr>
              <w:t>тыс.кв.м</w:t>
            </w:r>
          </w:p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8.2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857" w:type="dxa"/>
            <w:shd w:val="clear" w:color="auto" w:fill="auto"/>
          </w:tcPr>
          <w:p w:rsidR="000604E0" w:rsidRPr="00323006" w:rsidRDefault="000604E0" w:rsidP="006258BD"/>
        </w:tc>
        <w:tc>
          <w:tcPr>
            <w:tcW w:w="212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8.2</w:t>
            </w:r>
          </w:p>
        </w:tc>
      </w:tr>
      <w:tr w:rsidR="000604E0" w:rsidRPr="00323006" w:rsidTr="006258BD">
        <w:tc>
          <w:tcPr>
            <w:tcW w:w="2160" w:type="dxa"/>
            <w:shd w:val="clear" w:color="auto" w:fill="auto"/>
            <w:vAlign w:val="center"/>
          </w:tcPr>
          <w:p w:rsidR="000604E0" w:rsidRPr="00323006" w:rsidRDefault="000604E0" w:rsidP="006258BD">
            <w:pPr>
              <w:suppressAutoHyphens/>
              <w:ind w:right="-29"/>
            </w:pPr>
            <w:r w:rsidRPr="00323006">
              <w:t>Количество благоустроенных общественных территорий</w:t>
            </w:r>
          </w:p>
        </w:tc>
        <w:tc>
          <w:tcPr>
            <w:tcW w:w="1485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323006">
              <w:rPr>
                <w:b/>
              </w:rPr>
              <w:t>ед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857" w:type="dxa"/>
            <w:shd w:val="clear" w:color="auto" w:fill="auto"/>
          </w:tcPr>
          <w:p w:rsidR="000604E0" w:rsidRPr="00323006" w:rsidRDefault="000604E0" w:rsidP="006258BD"/>
        </w:tc>
        <w:tc>
          <w:tcPr>
            <w:tcW w:w="212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3</w:t>
            </w:r>
          </w:p>
        </w:tc>
      </w:tr>
      <w:tr w:rsidR="000604E0" w:rsidRPr="00323006" w:rsidTr="006258BD">
        <w:tc>
          <w:tcPr>
            <w:tcW w:w="2160" w:type="dxa"/>
            <w:shd w:val="clear" w:color="auto" w:fill="auto"/>
            <w:vAlign w:val="center"/>
          </w:tcPr>
          <w:p w:rsidR="000604E0" w:rsidRPr="00323006" w:rsidRDefault="000604E0" w:rsidP="006258BD">
            <w:pPr>
              <w:suppressAutoHyphens/>
              <w:ind w:right="-29"/>
            </w:pPr>
            <w:r w:rsidRPr="00323006">
              <w:t>Количество благоустроенных мест массового отдыха населения (скверы, парки, набережные и т.д.)</w:t>
            </w:r>
          </w:p>
        </w:tc>
        <w:tc>
          <w:tcPr>
            <w:tcW w:w="1485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323006">
              <w:rPr>
                <w:b/>
              </w:rPr>
              <w:t>1 ед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r w:rsidRPr="00323006">
              <w:t>1</w:t>
            </w: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716" w:type="dxa"/>
            <w:shd w:val="clear" w:color="auto" w:fill="auto"/>
          </w:tcPr>
          <w:p w:rsidR="000604E0" w:rsidRPr="00323006" w:rsidRDefault="000604E0" w:rsidP="006258BD"/>
        </w:tc>
        <w:tc>
          <w:tcPr>
            <w:tcW w:w="857" w:type="dxa"/>
            <w:shd w:val="clear" w:color="auto" w:fill="auto"/>
          </w:tcPr>
          <w:p w:rsidR="000604E0" w:rsidRPr="00323006" w:rsidRDefault="000604E0" w:rsidP="006258BD"/>
        </w:tc>
        <w:tc>
          <w:tcPr>
            <w:tcW w:w="2127" w:type="dxa"/>
            <w:shd w:val="clear" w:color="auto" w:fill="auto"/>
          </w:tcPr>
          <w:p w:rsidR="000604E0" w:rsidRPr="00323006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 w:rsidRPr="00323006">
              <w:t>2</w:t>
            </w:r>
          </w:p>
        </w:tc>
      </w:tr>
    </w:tbl>
    <w:p w:rsidR="000604E0" w:rsidRPr="00323006" w:rsidRDefault="000604E0" w:rsidP="000604E0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0604E0" w:rsidRPr="00323006" w:rsidRDefault="000604E0" w:rsidP="000604E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0604E0" w:rsidRDefault="000604E0" w:rsidP="000604E0">
      <w:pPr>
        <w:jc w:val="right"/>
        <w:rPr>
          <w:rFonts w:ascii="Arial" w:hAnsi="Arial" w:cs="Arial"/>
        </w:rPr>
      </w:pPr>
    </w:p>
    <w:p w:rsidR="000604E0" w:rsidRDefault="000604E0" w:rsidP="000604E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1485"/>
        <w:gridCol w:w="711"/>
        <w:gridCol w:w="711"/>
        <w:gridCol w:w="712"/>
        <w:gridCol w:w="712"/>
        <w:gridCol w:w="821"/>
        <w:gridCol w:w="1984"/>
      </w:tblGrid>
      <w:tr w:rsidR="000604E0" w:rsidRPr="00206354" w:rsidTr="006258BD">
        <w:tc>
          <w:tcPr>
            <w:tcW w:w="2357" w:type="dxa"/>
            <w:shd w:val="clear" w:color="auto" w:fill="auto"/>
            <w:vAlign w:val="center"/>
          </w:tcPr>
          <w:p w:rsidR="000604E0" w:rsidRDefault="000604E0" w:rsidP="006258BD">
            <w:pPr>
              <w:suppressAutoHyphens/>
              <w:ind w:right="-29"/>
            </w:pPr>
            <w:r>
              <w:t>Количество благоустроенных мест массового отдыха населения (скверы, парки, набережные и т.д.)</w:t>
            </w:r>
          </w:p>
        </w:tc>
        <w:tc>
          <w:tcPr>
            <w:tcW w:w="1485" w:type="dxa"/>
            <w:shd w:val="clear" w:color="auto" w:fill="auto"/>
          </w:tcPr>
          <w:p w:rsidR="000604E0" w:rsidRPr="00206354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206354">
              <w:rPr>
                <w:b/>
              </w:rPr>
              <w:t>ед</w:t>
            </w:r>
          </w:p>
        </w:tc>
        <w:tc>
          <w:tcPr>
            <w:tcW w:w="711" w:type="dxa"/>
            <w:shd w:val="clear" w:color="auto" w:fill="auto"/>
          </w:tcPr>
          <w:p w:rsidR="000604E0" w:rsidRPr="00993CFE" w:rsidRDefault="000604E0" w:rsidP="006258BD">
            <w:r>
              <w:t>1</w:t>
            </w:r>
          </w:p>
        </w:tc>
        <w:tc>
          <w:tcPr>
            <w:tcW w:w="711" w:type="dxa"/>
            <w:shd w:val="clear" w:color="auto" w:fill="auto"/>
          </w:tcPr>
          <w:p w:rsidR="000604E0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12" w:type="dxa"/>
            <w:shd w:val="clear" w:color="auto" w:fill="auto"/>
          </w:tcPr>
          <w:p w:rsidR="000604E0" w:rsidRPr="001A686E" w:rsidRDefault="000604E0" w:rsidP="006258BD"/>
        </w:tc>
        <w:tc>
          <w:tcPr>
            <w:tcW w:w="712" w:type="dxa"/>
            <w:shd w:val="clear" w:color="auto" w:fill="auto"/>
          </w:tcPr>
          <w:p w:rsidR="000604E0" w:rsidRPr="001A686E" w:rsidRDefault="000604E0" w:rsidP="006258BD"/>
        </w:tc>
        <w:tc>
          <w:tcPr>
            <w:tcW w:w="821" w:type="dxa"/>
            <w:shd w:val="clear" w:color="auto" w:fill="auto"/>
          </w:tcPr>
          <w:p w:rsidR="000604E0" w:rsidRPr="001A686E" w:rsidRDefault="000604E0" w:rsidP="006258BD"/>
        </w:tc>
        <w:tc>
          <w:tcPr>
            <w:tcW w:w="1984" w:type="dxa"/>
            <w:shd w:val="clear" w:color="auto" w:fill="auto"/>
          </w:tcPr>
          <w:p w:rsidR="000604E0" w:rsidRDefault="000604E0" w:rsidP="006258BD">
            <w:pPr>
              <w:widowControl w:val="0"/>
              <w:tabs>
                <w:tab w:val="left" w:pos="1875"/>
              </w:tabs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2</w:t>
            </w:r>
          </w:p>
        </w:tc>
      </w:tr>
    </w:tbl>
    <w:p w:rsidR="000604E0" w:rsidRPr="0011411C" w:rsidRDefault="000604E0" w:rsidP="000604E0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A46AE9" w:rsidRPr="0011411C" w:rsidRDefault="00A46AE9" w:rsidP="000604E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zh-CN"/>
        </w:rPr>
      </w:pPr>
    </w:p>
    <w:p w:rsidR="00EE6691" w:rsidRPr="0011411C" w:rsidRDefault="00EE669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zh-CN"/>
        </w:rPr>
      </w:pPr>
    </w:p>
    <w:sectPr w:rsidR="00EE6691" w:rsidRPr="0011411C" w:rsidSect="000604E0">
      <w:headerReference w:type="even" r:id="rId15"/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345" w:rsidRDefault="00951345">
      <w:r>
        <w:separator/>
      </w:r>
    </w:p>
  </w:endnote>
  <w:endnote w:type="continuationSeparator" w:id="0">
    <w:p w:rsidR="00951345" w:rsidRDefault="0095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E0" w:rsidRDefault="000604E0" w:rsidP="00B3350F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345" w:rsidRDefault="00951345">
      <w:r>
        <w:separator/>
      </w:r>
    </w:p>
  </w:footnote>
  <w:footnote w:type="continuationSeparator" w:id="0">
    <w:p w:rsidR="00951345" w:rsidRDefault="00951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4E0" w:rsidRDefault="0095134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E6691">
      <w:rPr>
        <w:noProof/>
      </w:rPr>
      <w:t>4</w:t>
    </w:r>
    <w:r>
      <w:rPr>
        <w:noProof/>
      </w:rPr>
      <w:fldChar w:fldCharType="end"/>
    </w:r>
  </w:p>
  <w:p w:rsidR="000604E0" w:rsidRDefault="000604E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21" w:rsidRDefault="005E6C4F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2452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521" w:rsidRDefault="00724521" w:rsidP="005142AD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521" w:rsidRPr="00916E43" w:rsidRDefault="00724521" w:rsidP="00916E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 w15:restartNumberingAfterBreak="0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5" w15:restartNumberingAfterBreak="0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2" w15:restartNumberingAfterBreak="0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8" w15:restartNumberingAfterBreak="0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36"/>
  </w:num>
  <w:num w:numId="4">
    <w:abstractNumId w:val="27"/>
  </w:num>
  <w:num w:numId="5">
    <w:abstractNumId w:val="31"/>
  </w:num>
  <w:num w:numId="6">
    <w:abstractNumId w:val="29"/>
  </w:num>
  <w:num w:numId="7">
    <w:abstractNumId w:val="25"/>
  </w:num>
  <w:num w:numId="8">
    <w:abstractNumId w:val="23"/>
  </w:num>
  <w:num w:numId="9">
    <w:abstractNumId w:val="9"/>
  </w:num>
  <w:num w:numId="10">
    <w:abstractNumId w:val="17"/>
  </w:num>
  <w:num w:numId="11">
    <w:abstractNumId w:val="22"/>
  </w:num>
  <w:num w:numId="12">
    <w:abstractNumId w:val="3"/>
  </w:num>
  <w:num w:numId="13">
    <w:abstractNumId w:val="26"/>
  </w:num>
  <w:num w:numId="14">
    <w:abstractNumId w:val="21"/>
  </w:num>
  <w:num w:numId="15">
    <w:abstractNumId w:val="14"/>
  </w:num>
  <w:num w:numId="16">
    <w:abstractNumId w:val="4"/>
  </w:num>
  <w:num w:numId="17">
    <w:abstractNumId w:val="35"/>
  </w:num>
  <w:num w:numId="18">
    <w:abstractNumId w:val="20"/>
  </w:num>
  <w:num w:numId="19">
    <w:abstractNumId w:val="38"/>
  </w:num>
  <w:num w:numId="20">
    <w:abstractNumId w:val="11"/>
  </w:num>
  <w:num w:numId="21">
    <w:abstractNumId w:val="15"/>
  </w:num>
  <w:num w:numId="22">
    <w:abstractNumId w:val="18"/>
  </w:num>
  <w:num w:numId="23">
    <w:abstractNumId w:val="0"/>
  </w:num>
  <w:num w:numId="24">
    <w:abstractNumId w:val="13"/>
  </w:num>
  <w:num w:numId="25">
    <w:abstractNumId w:val="2"/>
  </w:num>
  <w:num w:numId="26">
    <w:abstractNumId w:val="37"/>
  </w:num>
  <w:num w:numId="27">
    <w:abstractNumId w:val="34"/>
  </w:num>
  <w:num w:numId="28">
    <w:abstractNumId w:val="5"/>
  </w:num>
  <w:num w:numId="29">
    <w:abstractNumId w:val="7"/>
  </w:num>
  <w:num w:numId="30">
    <w:abstractNumId w:val="19"/>
  </w:num>
  <w:num w:numId="31">
    <w:abstractNumId w:val="10"/>
  </w:num>
  <w:num w:numId="32">
    <w:abstractNumId w:val="32"/>
  </w:num>
  <w:num w:numId="33">
    <w:abstractNumId w:val="16"/>
  </w:num>
  <w:num w:numId="34">
    <w:abstractNumId w:val="30"/>
  </w:num>
  <w:num w:numId="35">
    <w:abstractNumId w:val="24"/>
  </w:num>
  <w:num w:numId="36">
    <w:abstractNumId w:val="6"/>
  </w:num>
  <w:num w:numId="37">
    <w:abstractNumId w:val="33"/>
  </w:num>
  <w:num w:numId="38">
    <w:abstractNumId w:val="1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02226"/>
    <w:rsid w:val="00017ADD"/>
    <w:rsid w:val="0002037B"/>
    <w:rsid w:val="0002238A"/>
    <w:rsid w:val="00022848"/>
    <w:rsid w:val="00022932"/>
    <w:rsid w:val="00026FE5"/>
    <w:rsid w:val="00030146"/>
    <w:rsid w:val="00030A13"/>
    <w:rsid w:val="0004249C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6776"/>
    <w:rsid w:val="0008785C"/>
    <w:rsid w:val="00094B81"/>
    <w:rsid w:val="00097545"/>
    <w:rsid w:val="000A13F9"/>
    <w:rsid w:val="000A1D78"/>
    <w:rsid w:val="000A33E1"/>
    <w:rsid w:val="000A3B1A"/>
    <w:rsid w:val="000A6063"/>
    <w:rsid w:val="000B1919"/>
    <w:rsid w:val="000B729B"/>
    <w:rsid w:val="000C2A12"/>
    <w:rsid w:val="000D07CF"/>
    <w:rsid w:val="000D3C96"/>
    <w:rsid w:val="000D5096"/>
    <w:rsid w:val="000D78BC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414A8"/>
    <w:rsid w:val="00142B44"/>
    <w:rsid w:val="001433EF"/>
    <w:rsid w:val="00145FDF"/>
    <w:rsid w:val="001461BB"/>
    <w:rsid w:val="00146C12"/>
    <w:rsid w:val="00147897"/>
    <w:rsid w:val="001523E2"/>
    <w:rsid w:val="0015341B"/>
    <w:rsid w:val="00166401"/>
    <w:rsid w:val="001666C7"/>
    <w:rsid w:val="00167B25"/>
    <w:rsid w:val="001708A5"/>
    <w:rsid w:val="001711D3"/>
    <w:rsid w:val="001768BA"/>
    <w:rsid w:val="00177824"/>
    <w:rsid w:val="00190674"/>
    <w:rsid w:val="001931BE"/>
    <w:rsid w:val="00194172"/>
    <w:rsid w:val="001957CB"/>
    <w:rsid w:val="001960D3"/>
    <w:rsid w:val="00197A53"/>
    <w:rsid w:val="001A0695"/>
    <w:rsid w:val="001B3E1D"/>
    <w:rsid w:val="001B4430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0947"/>
    <w:rsid w:val="002228C7"/>
    <w:rsid w:val="0022582A"/>
    <w:rsid w:val="00227DDD"/>
    <w:rsid w:val="0023015C"/>
    <w:rsid w:val="00231549"/>
    <w:rsid w:val="00235F59"/>
    <w:rsid w:val="00237E27"/>
    <w:rsid w:val="0024161C"/>
    <w:rsid w:val="00246E61"/>
    <w:rsid w:val="00246F12"/>
    <w:rsid w:val="002534C5"/>
    <w:rsid w:val="00255BE4"/>
    <w:rsid w:val="002604B4"/>
    <w:rsid w:val="002616B1"/>
    <w:rsid w:val="002642F2"/>
    <w:rsid w:val="002831B0"/>
    <w:rsid w:val="00292489"/>
    <w:rsid w:val="0029250F"/>
    <w:rsid w:val="00292FA6"/>
    <w:rsid w:val="002A1C4E"/>
    <w:rsid w:val="002A430A"/>
    <w:rsid w:val="002A54EB"/>
    <w:rsid w:val="002B1AAE"/>
    <w:rsid w:val="002C1EB9"/>
    <w:rsid w:val="002C5732"/>
    <w:rsid w:val="002C6994"/>
    <w:rsid w:val="002D32C5"/>
    <w:rsid w:val="002D3504"/>
    <w:rsid w:val="002D4C23"/>
    <w:rsid w:val="002E187E"/>
    <w:rsid w:val="002E1B61"/>
    <w:rsid w:val="002E6141"/>
    <w:rsid w:val="002E6B92"/>
    <w:rsid w:val="002F37B5"/>
    <w:rsid w:val="002F6B2F"/>
    <w:rsid w:val="00300DE9"/>
    <w:rsid w:val="0030267D"/>
    <w:rsid w:val="003131FC"/>
    <w:rsid w:val="00323006"/>
    <w:rsid w:val="00325FDF"/>
    <w:rsid w:val="0032675F"/>
    <w:rsid w:val="003272A1"/>
    <w:rsid w:val="00330231"/>
    <w:rsid w:val="00330C09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C3B0D"/>
    <w:rsid w:val="003C544E"/>
    <w:rsid w:val="003C6288"/>
    <w:rsid w:val="003D17E2"/>
    <w:rsid w:val="003D1B0A"/>
    <w:rsid w:val="003D1BC9"/>
    <w:rsid w:val="003D2BED"/>
    <w:rsid w:val="003E1846"/>
    <w:rsid w:val="003F150A"/>
    <w:rsid w:val="0040120D"/>
    <w:rsid w:val="00402018"/>
    <w:rsid w:val="0040455D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53E0"/>
    <w:rsid w:val="0043560C"/>
    <w:rsid w:val="004439D2"/>
    <w:rsid w:val="0045495B"/>
    <w:rsid w:val="00461704"/>
    <w:rsid w:val="00467DF7"/>
    <w:rsid w:val="00472C67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B0F55"/>
    <w:rsid w:val="004B0F9F"/>
    <w:rsid w:val="004B13C1"/>
    <w:rsid w:val="004B1723"/>
    <w:rsid w:val="004C6470"/>
    <w:rsid w:val="004C7864"/>
    <w:rsid w:val="004C7A97"/>
    <w:rsid w:val="004D6953"/>
    <w:rsid w:val="004E2233"/>
    <w:rsid w:val="004E22C5"/>
    <w:rsid w:val="004E2C68"/>
    <w:rsid w:val="004E47E8"/>
    <w:rsid w:val="004E6C2E"/>
    <w:rsid w:val="004F3BA4"/>
    <w:rsid w:val="004F5974"/>
    <w:rsid w:val="004F7F13"/>
    <w:rsid w:val="005142AD"/>
    <w:rsid w:val="00520597"/>
    <w:rsid w:val="005215CD"/>
    <w:rsid w:val="005234A9"/>
    <w:rsid w:val="005234AF"/>
    <w:rsid w:val="00523753"/>
    <w:rsid w:val="0052740C"/>
    <w:rsid w:val="00531FBF"/>
    <w:rsid w:val="005333C5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A3B97"/>
    <w:rsid w:val="005A4922"/>
    <w:rsid w:val="005A50BD"/>
    <w:rsid w:val="005B23CC"/>
    <w:rsid w:val="005B2EF4"/>
    <w:rsid w:val="005B4B71"/>
    <w:rsid w:val="005C0AFF"/>
    <w:rsid w:val="005C0E0C"/>
    <w:rsid w:val="005C435A"/>
    <w:rsid w:val="005C6018"/>
    <w:rsid w:val="005D2BFC"/>
    <w:rsid w:val="005D459E"/>
    <w:rsid w:val="005E0F2E"/>
    <w:rsid w:val="005E2DF3"/>
    <w:rsid w:val="005E67E2"/>
    <w:rsid w:val="005E6C4F"/>
    <w:rsid w:val="005F2FC6"/>
    <w:rsid w:val="005F6065"/>
    <w:rsid w:val="006020E5"/>
    <w:rsid w:val="00606162"/>
    <w:rsid w:val="00606F38"/>
    <w:rsid w:val="00607FD2"/>
    <w:rsid w:val="00610BF6"/>
    <w:rsid w:val="00615816"/>
    <w:rsid w:val="00620E7D"/>
    <w:rsid w:val="00622DA3"/>
    <w:rsid w:val="00624DC4"/>
    <w:rsid w:val="0063019E"/>
    <w:rsid w:val="0063027E"/>
    <w:rsid w:val="00630BE4"/>
    <w:rsid w:val="00630FA1"/>
    <w:rsid w:val="00631654"/>
    <w:rsid w:val="006339C8"/>
    <w:rsid w:val="00641084"/>
    <w:rsid w:val="006420D9"/>
    <w:rsid w:val="00643BCA"/>
    <w:rsid w:val="00644C40"/>
    <w:rsid w:val="006478BC"/>
    <w:rsid w:val="00664F61"/>
    <w:rsid w:val="00666DD2"/>
    <w:rsid w:val="0066782D"/>
    <w:rsid w:val="00671263"/>
    <w:rsid w:val="006719F2"/>
    <w:rsid w:val="00672260"/>
    <w:rsid w:val="00677D99"/>
    <w:rsid w:val="006815A4"/>
    <w:rsid w:val="006844E4"/>
    <w:rsid w:val="0069141C"/>
    <w:rsid w:val="00693E0A"/>
    <w:rsid w:val="00694BB1"/>
    <w:rsid w:val="00696CFB"/>
    <w:rsid w:val="00697BE9"/>
    <w:rsid w:val="006A1EF0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648E"/>
    <w:rsid w:val="00712AD8"/>
    <w:rsid w:val="00714974"/>
    <w:rsid w:val="00714FE7"/>
    <w:rsid w:val="0071693B"/>
    <w:rsid w:val="00717C86"/>
    <w:rsid w:val="00721761"/>
    <w:rsid w:val="00724521"/>
    <w:rsid w:val="00726B41"/>
    <w:rsid w:val="00727875"/>
    <w:rsid w:val="00730002"/>
    <w:rsid w:val="00731EBD"/>
    <w:rsid w:val="00733C98"/>
    <w:rsid w:val="00737115"/>
    <w:rsid w:val="007406B8"/>
    <w:rsid w:val="00743998"/>
    <w:rsid w:val="00743D80"/>
    <w:rsid w:val="00744A91"/>
    <w:rsid w:val="00746228"/>
    <w:rsid w:val="007549E8"/>
    <w:rsid w:val="007550CC"/>
    <w:rsid w:val="0075666A"/>
    <w:rsid w:val="00761A60"/>
    <w:rsid w:val="0076234F"/>
    <w:rsid w:val="00764CB4"/>
    <w:rsid w:val="00773CC9"/>
    <w:rsid w:val="00776BFF"/>
    <w:rsid w:val="0078165B"/>
    <w:rsid w:val="00783FB4"/>
    <w:rsid w:val="00787A3C"/>
    <w:rsid w:val="00791164"/>
    <w:rsid w:val="00796D51"/>
    <w:rsid w:val="007A045E"/>
    <w:rsid w:val="007A690F"/>
    <w:rsid w:val="007B1712"/>
    <w:rsid w:val="007B52AD"/>
    <w:rsid w:val="007B78D5"/>
    <w:rsid w:val="007B7901"/>
    <w:rsid w:val="007C04FF"/>
    <w:rsid w:val="007D17C6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7498"/>
    <w:rsid w:val="00837B13"/>
    <w:rsid w:val="00840474"/>
    <w:rsid w:val="00844EE0"/>
    <w:rsid w:val="00846180"/>
    <w:rsid w:val="008551D4"/>
    <w:rsid w:val="008678EE"/>
    <w:rsid w:val="00867F69"/>
    <w:rsid w:val="00873D8C"/>
    <w:rsid w:val="00875A27"/>
    <w:rsid w:val="00875DAB"/>
    <w:rsid w:val="00877033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7EA0"/>
    <w:rsid w:val="009100FD"/>
    <w:rsid w:val="00912EAF"/>
    <w:rsid w:val="00915DB4"/>
    <w:rsid w:val="00916E43"/>
    <w:rsid w:val="00917D8A"/>
    <w:rsid w:val="0092049B"/>
    <w:rsid w:val="00922275"/>
    <w:rsid w:val="0092449F"/>
    <w:rsid w:val="00927D16"/>
    <w:rsid w:val="00930D77"/>
    <w:rsid w:val="009356D6"/>
    <w:rsid w:val="0093736B"/>
    <w:rsid w:val="00942C53"/>
    <w:rsid w:val="00945382"/>
    <w:rsid w:val="009473A0"/>
    <w:rsid w:val="00951345"/>
    <w:rsid w:val="00954212"/>
    <w:rsid w:val="00957AF7"/>
    <w:rsid w:val="00957B24"/>
    <w:rsid w:val="009614DF"/>
    <w:rsid w:val="00961BA6"/>
    <w:rsid w:val="0096396F"/>
    <w:rsid w:val="00963D58"/>
    <w:rsid w:val="00970FE6"/>
    <w:rsid w:val="00972AB8"/>
    <w:rsid w:val="009755AF"/>
    <w:rsid w:val="009769C1"/>
    <w:rsid w:val="00981418"/>
    <w:rsid w:val="00981DD4"/>
    <w:rsid w:val="00982BD3"/>
    <w:rsid w:val="00983907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40D39"/>
    <w:rsid w:val="00A43A0E"/>
    <w:rsid w:val="00A46AE9"/>
    <w:rsid w:val="00A46FC5"/>
    <w:rsid w:val="00A47E69"/>
    <w:rsid w:val="00A5208F"/>
    <w:rsid w:val="00A55DA3"/>
    <w:rsid w:val="00A608D8"/>
    <w:rsid w:val="00A628C7"/>
    <w:rsid w:val="00A633E5"/>
    <w:rsid w:val="00A76B49"/>
    <w:rsid w:val="00A777CF"/>
    <w:rsid w:val="00A83678"/>
    <w:rsid w:val="00A836ED"/>
    <w:rsid w:val="00A84321"/>
    <w:rsid w:val="00A90D8F"/>
    <w:rsid w:val="00A92E0C"/>
    <w:rsid w:val="00AA26E3"/>
    <w:rsid w:val="00AA776B"/>
    <w:rsid w:val="00AB0C00"/>
    <w:rsid w:val="00AB1FBE"/>
    <w:rsid w:val="00AB62AE"/>
    <w:rsid w:val="00AB680C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B0157B"/>
    <w:rsid w:val="00B034D1"/>
    <w:rsid w:val="00B03680"/>
    <w:rsid w:val="00B04BA3"/>
    <w:rsid w:val="00B073DB"/>
    <w:rsid w:val="00B11B41"/>
    <w:rsid w:val="00B12BF0"/>
    <w:rsid w:val="00B13129"/>
    <w:rsid w:val="00B30F28"/>
    <w:rsid w:val="00B3350F"/>
    <w:rsid w:val="00B33B2C"/>
    <w:rsid w:val="00B34E25"/>
    <w:rsid w:val="00B429AA"/>
    <w:rsid w:val="00B42F19"/>
    <w:rsid w:val="00B55288"/>
    <w:rsid w:val="00B60BF5"/>
    <w:rsid w:val="00B62498"/>
    <w:rsid w:val="00B726C1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D211A"/>
    <w:rsid w:val="00BD40C6"/>
    <w:rsid w:val="00BD6286"/>
    <w:rsid w:val="00BE2C47"/>
    <w:rsid w:val="00BE30B9"/>
    <w:rsid w:val="00BE47DD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678D"/>
    <w:rsid w:val="00C20C91"/>
    <w:rsid w:val="00C227BA"/>
    <w:rsid w:val="00C227F8"/>
    <w:rsid w:val="00C23F47"/>
    <w:rsid w:val="00C310E1"/>
    <w:rsid w:val="00C31DBC"/>
    <w:rsid w:val="00C338C2"/>
    <w:rsid w:val="00C33902"/>
    <w:rsid w:val="00C36CB9"/>
    <w:rsid w:val="00C42EC4"/>
    <w:rsid w:val="00C43F3E"/>
    <w:rsid w:val="00C50DCC"/>
    <w:rsid w:val="00C5114D"/>
    <w:rsid w:val="00C62F68"/>
    <w:rsid w:val="00C642E7"/>
    <w:rsid w:val="00C6598C"/>
    <w:rsid w:val="00C668B9"/>
    <w:rsid w:val="00C70350"/>
    <w:rsid w:val="00C70B34"/>
    <w:rsid w:val="00C718E0"/>
    <w:rsid w:val="00C72679"/>
    <w:rsid w:val="00C74953"/>
    <w:rsid w:val="00C74E63"/>
    <w:rsid w:val="00C7698B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7111"/>
    <w:rsid w:val="00CA7357"/>
    <w:rsid w:val="00CB2BD5"/>
    <w:rsid w:val="00CB3259"/>
    <w:rsid w:val="00CB48C1"/>
    <w:rsid w:val="00CB63A8"/>
    <w:rsid w:val="00CB7027"/>
    <w:rsid w:val="00CB7DCB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4371"/>
    <w:rsid w:val="00D47146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2EC7"/>
    <w:rsid w:val="00DB2FA2"/>
    <w:rsid w:val="00DB37F6"/>
    <w:rsid w:val="00DC34BC"/>
    <w:rsid w:val="00DD0605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AD"/>
    <w:rsid w:val="00E30740"/>
    <w:rsid w:val="00E31546"/>
    <w:rsid w:val="00E3234D"/>
    <w:rsid w:val="00E44044"/>
    <w:rsid w:val="00E45D5F"/>
    <w:rsid w:val="00E55C17"/>
    <w:rsid w:val="00E569A7"/>
    <w:rsid w:val="00E5744B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A6133"/>
    <w:rsid w:val="00EB2144"/>
    <w:rsid w:val="00EB5E52"/>
    <w:rsid w:val="00EC24B3"/>
    <w:rsid w:val="00EC56CC"/>
    <w:rsid w:val="00ED3443"/>
    <w:rsid w:val="00EE248D"/>
    <w:rsid w:val="00EE6691"/>
    <w:rsid w:val="00EE6B07"/>
    <w:rsid w:val="00EF75FC"/>
    <w:rsid w:val="00F00B97"/>
    <w:rsid w:val="00F0585E"/>
    <w:rsid w:val="00F07345"/>
    <w:rsid w:val="00F108FB"/>
    <w:rsid w:val="00F119D2"/>
    <w:rsid w:val="00F17F5C"/>
    <w:rsid w:val="00F21F31"/>
    <w:rsid w:val="00F23FBE"/>
    <w:rsid w:val="00F2564A"/>
    <w:rsid w:val="00F26155"/>
    <w:rsid w:val="00F274B4"/>
    <w:rsid w:val="00F34380"/>
    <w:rsid w:val="00F34DAF"/>
    <w:rsid w:val="00F406BA"/>
    <w:rsid w:val="00F41D43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37BD"/>
    <w:rsid w:val="00F65203"/>
    <w:rsid w:val="00F6677D"/>
    <w:rsid w:val="00F805AC"/>
    <w:rsid w:val="00F8436C"/>
    <w:rsid w:val="00F9023A"/>
    <w:rsid w:val="00F93FB1"/>
    <w:rsid w:val="00F96F76"/>
    <w:rsid w:val="00F9745E"/>
    <w:rsid w:val="00FA009A"/>
    <w:rsid w:val="00FA0D14"/>
    <w:rsid w:val="00FA517E"/>
    <w:rsid w:val="00FB09D2"/>
    <w:rsid w:val="00FB3505"/>
    <w:rsid w:val="00FC32DC"/>
    <w:rsid w:val="00FC3651"/>
    <w:rsid w:val="00FC3FAE"/>
    <w:rsid w:val="00FC42EA"/>
    <w:rsid w:val="00FD0B9E"/>
    <w:rsid w:val="00FD1F12"/>
    <w:rsid w:val="00FD2604"/>
    <w:rsid w:val="00FD74D8"/>
    <w:rsid w:val="00FE056C"/>
    <w:rsid w:val="00FE6981"/>
    <w:rsid w:val="00FE7A23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F22ABE-BB89-423D-BA8C-1F564CF17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2097-2695-47EC-9091-271722C5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4812</Words>
  <Characters>27434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 PUGiB</dc:creator>
  <cp:lastModifiedBy>Алёна Викторовна</cp:lastModifiedBy>
  <cp:revision>3</cp:revision>
  <cp:lastPrinted>2017-11-27T07:00:00Z</cp:lastPrinted>
  <dcterms:created xsi:type="dcterms:W3CDTF">2022-02-14T07:09:00Z</dcterms:created>
  <dcterms:modified xsi:type="dcterms:W3CDTF">2022-02-14T07:09:00Z</dcterms:modified>
</cp:coreProperties>
</file>