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42" w:rsidRDefault="00000842" w:rsidP="000008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000842" w:rsidRDefault="00000842" w:rsidP="00000842">
      <w:pPr>
        <w:autoSpaceDE w:val="0"/>
        <w:autoSpaceDN w:val="0"/>
        <w:adjustRightInd w:val="0"/>
        <w:rPr>
          <w:sz w:val="28"/>
          <w:szCs w:val="28"/>
        </w:rPr>
      </w:pPr>
    </w:p>
    <w:p w:rsidR="00000842" w:rsidRDefault="00000842" w:rsidP="000008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проведения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24 мая 2018 года проект муниципального нормативного правового акта администрации муниципального образования рабочий посёлок Первомайский:</w:t>
      </w:r>
    </w:p>
    <w:p w:rsidR="00000842" w:rsidRPr="00000842" w:rsidRDefault="00000842" w:rsidP="0000084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0842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Порядка предоставления субсидии юридическим лицам (за исключением субсидий государственным (муниципальным) учреждениям), индивидуальным предпринимателям, в том числе некоммерческим организациям, не являющимся государственными (муниципальными) учреждениями на организацию и проведение временного трудоустройства несовершеннолетних граждан в возрасте от 14 до 18 лет на территории муниципального образования рабочий поселок Первомайский Щекинского района</w:t>
      </w:r>
    </w:p>
    <w:p w:rsidR="00000842" w:rsidRDefault="00000842" w:rsidP="0000084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 в сети Интернет.</w:t>
      </w:r>
    </w:p>
    <w:p w:rsidR="00000842" w:rsidRDefault="00000842" w:rsidP="000008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в соответствии с п. 4.4 (4.5) Порядка составляет 7 дней после даты размещения проекта муниципального нормативного правового акта в сети Интернет для  обеспечения проведения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с 25 мая 2018 года по 31 мая 2018 года.</w:t>
      </w:r>
    </w:p>
    <w:p w:rsidR="00000842" w:rsidRDefault="00000842" w:rsidP="000008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>
        <w:rPr>
          <w:sz w:val="28"/>
          <w:szCs w:val="28"/>
        </w:rPr>
        <w:t>пр-т</w:t>
      </w:r>
      <w:proofErr w:type="spellEnd"/>
      <w:r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>
        <w:rPr>
          <w:sz w:val="28"/>
          <w:szCs w:val="28"/>
        </w:rPr>
        <w:t>ased_mo_r.p.pervomaiskiy@tularegion.ru</w:t>
      </w:r>
      <w:proofErr w:type="spellEnd"/>
      <w:r>
        <w:rPr>
          <w:sz w:val="28"/>
          <w:szCs w:val="28"/>
        </w:rPr>
        <w:t>.</w:t>
      </w:r>
    </w:p>
    <w:p w:rsidR="00000842" w:rsidRDefault="00000842" w:rsidP="0000084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000842" w:rsidRDefault="00000842" w:rsidP="0000084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24  мая 2018</w:t>
      </w:r>
      <w:r w:rsidR="00DB7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</w:t>
      </w:r>
    </w:p>
    <w:p w:rsidR="005559A1" w:rsidRDefault="00DB7A3F"/>
    <w:sectPr w:rsidR="005559A1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F0779"/>
    <w:multiLevelType w:val="hybridMultilevel"/>
    <w:tmpl w:val="E1202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842"/>
    <w:rsid w:val="00000842"/>
    <w:rsid w:val="00020105"/>
    <w:rsid w:val="0009783B"/>
    <w:rsid w:val="000B0EEC"/>
    <w:rsid w:val="00167957"/>
    <w:rsid w:val="00195627"/>
    <w:rsid w:val="001A50A9"/>
    <w:rsid w:val="00262BF0"/>
    <w:rsid w:val="002706C5"/>
    <w:rsid w:val="00296D6C"/>
    <w:rsid w:val="002A1367"/>
    <w:rsid w:val="003E6AC6"/>
    <w:rsid w:val="0048011D"/>
    <w:rsid w:val="005A70A9"/>
    <w:rsid w:val="005D67D4"/>
    <w:rsid w:val="007A40C0"/>
    <w:rsid w:val="00913BD9"/>
    <w:rsid w:val="009B6FE8"/>
    <w:rsid w:val="00A34311"/>
    <w:rsid w:val="00AA6F8F"/>
    <w:rsid w:val="00AB5391"/>
    <w:rsid w:val="00AF5CC0"/>
    <w:rsid w:val="00BF0293"/>
    <w:rsid w:val="00CB50F1"/>
    <w:rsid w:val="00CD27B1"/>
    <w:rsid w:val="00D10E59"/>
    <w:rsid w:val="00D12F76"/>
    <w:rsid w:val="00D40B3E"/>
    <w:rsid w:val="00DB7A3F"/>
    <w:rsid w:val="00E338EF"/>
    <w:rsid w:val="00E5049D"/>
    <w:rsid w:val="00EB6D8F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8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qFormat/>
    <w:rsid w:val="000008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1</cp:revision>
  <dcterms:created xsi:type="dcterms:W3CDTF">2018-06-05T06:58:00Z</dcterms:created>
  <dcterms:modified xsi:type="dcterms:W3CDTF">2018-06-05T07:08:00Z</dcterms:modified>
</cp:coreProperties>
</file>