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E7" w:rsidRDefault="00AC0CE7" w:rsidP="00AC0CE7">
      <w:pPr>
        <w:rPr>
          <w:rFonts w:eastAsia="Times New Roman"/>
          <w:b/>
          <w:sz w:val="36"/>
          <w:szCs w:val="36"/>
        </w:rPr>
      </w:pPr>
    </w:p>
    <w:p w:rsidR="00AC0CE7" w:rsidRDefault="00AC0CE7" w:rsidP="0037143A">
      <w:pPr>
        <w:ind w:firstLine="510"/>
        <w:jc w:val="center"/>
        <w:rPr>
          <w:rFonts w:eastAsia="Times New Roman"/>
          <w:b/>
          <w:sz w:val="36"/>
          <w:szCs w:val="36"/>
        </w:rPr>
      </w:pPr>
    </w:p>
    <w:tbl>
      <w:tblPr>
        <w:tblW w:w="0" w:type="auto"/>
        <w:tblLook w:val="01E0"/>
      </w:tblPr>
      <w:tblGrid>
        <w:gridCol w:w="4785"/>
        <w:gridCol w:w="4785"/>
      </w:tblGrid>
      <w:tr w:rsidR="00AC0CE7" w:rsidRPr="00554429" w:rsidTr="00AC0CE7">
        <w:tc>
          <w:tcPr>
            <w:tcW w:w="9570" w:type="dxa"/>
            <w:gridSpan w:val="2"/>
            <w:hideMark/>
          </w:tcPr>
          <w:p w:rsidR="00AC0CE7" w:rsidRPr="00554429" w:rsidRDefault="00AC0CE7" w:rsidP="00AC0CE7">
            <w:pPr>
              <w:jc w:val="center"/>
              <w:rPr>
                <w:rFonts w:ascii="Arial" w:hAnsi="Arial" w:cs="Arial"/>
                <w:b/>
              </w:rPr>
            </w:pPr>
            <w:r w:rsidRPr="00554429">
              <w:rPr>
                <w:rFonts w:ascii="Arial" w:hAnsi="Arial" w:cs="Arial"/>
                <w:b/>
              </w:rPr>
              <w:t>Тульская область</w:t>
            </w:r>
          </w:p>
        </w:tc>
      </w:tr>
      <w:tr w:rsidR="00AC0CE7" w:rsidRPr="00554429" w:rsidTr="00AC0CE7">
        <w:tc>
          <w:tcPr>
            <w:tcW w:w="9570" w:type="dxa"/>
            <w:gridSpan w:val="2"/>
            <w:hideMark/>
          </w:tcPr>
          <w:p w:rsidR="00AC0CE7" w:rsidRPr="00554429" w:rsidRDefault="00AC0CE7" w:rsidP="00AC0CE7">
            <w:pPr>
              <w:jc w:val="center"/>
              <w:rPr>
                <w:rFonts w:ascii="Arial" w:hAnsi="Arial" w:cs="Arial"/>
                <w:b/>
              </w:rPr>
            </w:pPr>
            <w:r w:rsidRPr="00554429">
              <w:rPr>
                <w:rFonts w:ascii="Arial" w:hAnsi="Arial" w:cs="Arial"/>
                <w:b/>
              </w:rPr>
              <w:t>Муниципальное образование р.п. Первомайский Щекинского района</w:t>
            </w:r>
          </w:p>
        </w:tc>
      </w:tr>
      <w:tr w:rsidR="00AC0CE7" w:rsidRPr="00554429" w:rsidTr="00AC0CE7">
        <w:tc>
          <w:tcPr>
            <w:tcW w:w="9570" w:type="dxa"/>
            <w:gridSpan w:val="2"/>
          </w:tcPr>
          <w:p w:rsidR="00AC0CE7" w:rsidRPr="00554429" w:rsidRDefault="00AC0CE7" w:rsidP="00AC0CE7">
            <w:pPr>
              <w:jc w:val="center"/>
              <w:rPr>
                <w:rFonts w:ascii="Arial" w:hAnsi="Arial" w:cs="Arial"/>
                <w:b/>
              </w:rPr>
            </w:pPr>
            <w:r w:rsidRPr="00554429">
              <w:rPr>
                <w:rFonts w:ascii="Arial" w:hAnsi="Arial" w:cs="Arial"/>
                <w:b/>
              </w:rPr>
              <w:t>Администрация</w:t>
            </w:r>
          </w:p>
          <w:p w:rsidR="00AC0CE7" w:rsidRPr="00554429" w:rsidRDefault="00AC0CE7" w:rsidP="00AC0CE7">
            <w:pPr>
              <w:jc w:val="center"/>
              <w:rPr>
                <w:rFonts w:ascii="Arial" w:hAnsi="Arial" w:cs="Arial"/>
                <w:b/>
              </w:rPr>
            </w:pPr>
          </w:p>
          <w:p w:rsidR="00AC0CE7" w:rsidRPr="00554429" w:rsidRDefault="00AC0CE7" w:rsidP="00AC0CE7">
            <w:pPr>
              <w:jc w:val="center"/>
              <w:rPr>
                <w:rFonts w:ascii="Arial" w:hAnsi="Arial" w:cs="Arial"/>
                <w:b/>
              </w:rPr>
            </w:pPr>
          </w:p>
        </w:tc>
      </w:tr>
      <w:tr w:rsidR="00AC0CE7" w:rsidRPr="00554429" w:rsidTr="00AC0CE7">
        <w:tc>
          <w:tcPr>
            <w:tcW w:w="9570" w:type="dxa"/>
            <w:gridSpan w:val="2"/>
            <w:hideMark/>
          </w:tcPr>
          <w:p w:rsidR="00AC0CE7" w:rsidRPr="00554429" w:rsidRDefault="00AC0CE7" w:rsidP="00AC0CE7">
            <w:pPr>
              <w:jc w:val="center"/>
              <w:rPr>
                <w:rFonts w:ascii="Arial" w:hAnsi="Arial" w:cs="Arial"/>
                <w:b/>
              </w:rPr>
            </w:pPr>
            <w:r w:rsidRPr="00554429">
              <w:rPr>
                <w:rFonts w:ascii="Arial" w:hAnsi="Arial" w:cs="Arial"/>
                <w:b/>
              </w:rPr>
              <w:t>Постановление</w:t>
            </w:r>
          </w:p>
        </w:tc>
      </w:tr>
      <w:tr w:rsidR="00AC0CE7" w:rsidRPr="00554429" w:rsidTr="00AC0CE7">
        <w:tc>
          <w:tcPr>
            <w:tcW w:w="9570" w:type="dxa"/>
            <w:gridSpan w:val="2"/>
          </w:tcPr>
          <w:p w:rsidR="00AC0CE7" w:rsidRPr="00554429" w:rsidRDefault="00AC0CE7" w:rsidP="00AC0CE7"/>
        </w:tc>
      </w:tr>
      <w:tr w:rsidR="00AC0CE7" w:rsidRPr="00554429" w:rsidTr="00AC0CE7">
        <w:tc>
          <w:tcPr>
            <w:tcW w:w="4785" w:type="dxa"/>
            <w:hideMark/>
          </w:tcPr>
          <w:p w:rsidR="00AC0CE7" w:rsidRPr="00554429" w:rsidRDefault="00AC0CE7" w:rsidP="00663BCC">
            <w:pPr>
              <w:jc w:val="center"/>
              <w:rPr>
                <w:rFonts w:ascii="Arial" w:hAnsi="Arial" w:cs="Arial"/>
                <w:b/>
              </w:rPr>
            </w:pPr>
            <w:r>
              <w:rPr>
                <w:rFonts w:ascii="Arial" w:hAnsi="Arial" w:cs="Arial"/>
                <w:b/>
              </w:rPr>
              <w:t>от «</w:t>
            </w:r>
            <w:r w:rsidR="00663BCC">
              <w:rPr>
                <w:rFonts w:ascii="Arial" w:hAnsi="Arial" w:cs="Arial"/>
                <w:b/>
              </w:rPr>
              <w:t>30</w:t>
            </w:r>
            <w:r>
              <w:rPr>
                <w:rFonts w:ascii="Arial" w:hAnsi="Arial" w:cs="Arial"/>
                <w:b/>
              </w:rPr>
              <w:t xml:space="preserve">» </w:t>
            </w:r>
            <w:r w:rsidR="008708F3">
              <w:rPr>
                <w:rFonts w:ascii="Arial" w:hAnsi="Arial" w:cs="Arial"/>
                <w:b/>
              </w:rPr>
              <w:t>марта</w:t>
            </w:r>
            <w:r w:rsidR="00663BCC">
              <w:rPr>
                <w:rFonts w:ascii="Arial" w:hAnsi="Arial" w:cs="Arial"/>
                <w:b/>
              </w:rPr>
              <w:t xml:space="preserve"> </w:t>
            </w:r>
            <w:r w:rsidRPr="00554429">
              <w:rPr>
                <w:rFonts w:ascii="Arial" w:hAnsi="Arial" w:cs="Arial"/>
                <w:b/>
              </w:rPr>
              <w:t>20</w:t>
            </w:r>
            <w:r w:rsidR="008708F3">
              <w:rPr>
                <w:rFonts w:ascii="Arial" w:hAnsi="Arial" w:cs="Arial"/>
                <w:b/>
              </w:rPr>
              <w:t>21</w:t>
            </w:r>
            <w:r w:rsidRPr="00554429">
              <w:rPr>
                <w:rFonts w:ascii="Arial" w:hAnsi="Arial" w:cs="Arial"/>
                <w:b/>
              </w:rPr>
              <w:t xml:space="preserve"> года</w:t>
            </w:r>
          </w:p>
        </w:tc>
        <w:tc>
          <w:tcPr>
            <w:tcW w:w="4785" w:type="dxa"/>
            <w:hideMark/>
          </w:tcPr>
          <w:p w:rsidR="00AC0CE7" w:rsidRPr="00554429" w:rsidRDefault="00AC0CE7" w:rsidP="00663BCC">
            <w:pPr>
              <w:jc w:val="center"/>
              <w:rPr>
                <w:rFonts w:ascii="Arial" w:hAnsi="Arial" w:cs="Arial"/>
                <w:b/>
              </w:rPr>
            </w:pPr>
            <w:r>
              <w:rPr>
                <w:rFonts w:ascii="Arial" w:hAnsi="Arial" w:cs="Arial"/>
                <w:b/>
              </w:rPr>
              <w:t xml:space="preserve">№ </w:t>
            </w:r>
            <w:r w:rsidR="00663BCC">
              <w:rPr>
                <w:rFonts w:ascii="Arial" w:hAnsi="Arial" w:cs="Arial"/>
                <w:b/>
              </w:rPr>
              <w:t>87</w:t>
            </w:r>
          </w:p>
        </w:tc>
      </w:tr>
    </w:tbl>
    <w:p w:rsidR="00AC0CE7" w:rsidRDefault="00AC0CE7" w:rsidP="00AC0CE7">
      <w:pPr>
        <w:rPr>
          <w:rFonts w:ascii="Arial" w:hAnsi="Arial" w:cs="Arial"/>
        </w:rPr>
      </w:pPr>
    </w:p>
    <w:p w:rsidR="00AC0CE7" w:rsidRPr="0002607A" w:rsidRDefault="00AC0CE7" w:rsidP="00AC0CE7">
      <w:pPr>
        <w:rPr>
          <w:rFonts w:ascii="Arial" w:hAnsi="Arial" w:cs="Arial"/>
        </w:rPr>
      </w:pPr>
    </w:p>
    <w:p w:rsidR="00AC0CE7" w:rsidRDefault="00AC0CE7" w:rsidP="00AC0CE7">
      <w:pPr>
        <w:jc w:val="center"/>
        <w:rPr>
          <w:rFonts w:ascii="Arial" w:hAnsi="Arial" w:cs="Arial"/>
          <w:b/>
          <w:sz w:val="32"/>
          <w:szCs w:val="32"/>
        </w:rPr>
      </w:pPr>
      <w:r>
        <w:rPr>
          <w:rFonts w:ascii="Arial" w:hAnsi="Arial" w:cs="Arial"/>
          <w:b/>
          <w:sz w:val="32"/>
          <w:szCs w:val="32"/>
        </w:rPr>
        <w:t>О внесении изменений в постановление администрации муниципального образования рабочий поселок Первомайский Щекинского района от 18.04.2014 № 97 «Об утверждении актуализированных схем водоснабжения и водоотведения на территории МО р.п. Первомайский Щекинского района»</w:t>
      </w:r>
    </w:p>
    <w:p w:rsidR="00AC0CE7" w:rsidRDefault="00AC0CE7" w:rsidP="00AC0CE7">
      <w:pPr>
        <w:rPr>
          <w:rFonts w:ascii="Arial" w:hAnsi="Arial" w:cs="Arial"/>
          <w:b/>
          <w:sz w:val="32"/>
          <w:szCs w:val="32"/>
        </w:rPr>
      </w:pPr>
    </w:p>
    <w:p w:rsidR="00AC0CE7" w:rsidRPr="009A0288" w:rsidRDefault="00AC0CE7" w:rsidP="00AC0CE7">
      <w:pPr>
        <w:ind w:firstLine="709"/>
        <w:jc w:val="both"/>
        <w:rPr>
          <w:rFonts w:ascii="Arial" w:hAnsi="Arial" w:cs="Arial"/>
          <w:sz w:val="32"/>
          <w:szCs w:val="32"/>
        </w:rPr>
      </w:pPr>
      <w:r w:rsidRPr="009A0288">
        <w:rPr>
          <w:rFonts w:ascii="Arial" w:hAnsi="Arial" w:cs="Arial"/>
          <w:color w:val="000000" w:themeColor="text1"/>
        </w:rPr>
        <w:t>Руководствуясь статьей 6 Федерального закона 07.12.2011 № 416-ФЗ «О водоснабжении и водоотведении», «Правилами разработки и утверждения схем водоснабжения и водоотведения; требований к содержанию схем водоснабжения  и водоотведения», утверждённых постановлением правительства Российской Федерации от 05 сентября 2013 №782 «О схемах водоснабжения и водоо</w:t>
      </w:r>
      <w:r>
        <w:rPr>
          <w:rFonts w:ascii="Arial" w:hAnsi="Arial" w:cs="Arial"/>
          <w:color w:val="000000" w:themeColor="text1"/>
        </w:rPr>
        <w:t xml:space="preserve">тведения», Федеральным </w:t>
      </w:r>
      <w:r w:rsidRPr="009A0288">
        <w:rPr>
          <w:rFonts w:ascii="Arial" w:hAnsi="Arial" w:cs="Arial"/>
          <w:color w:val="000000" w:themeColor="text1"/>
        </w:rPr>
        <w:t>законом от 06 октября 2003 года №131-Ф3 «Об общих принципах организации местного самоуправления в Российской Федерации», на основании Устава МО р.п. Первомайский Щекинского района, администрация МО р.п. Первомайский Щекинского района ПОСТАНОВЛЯЕТ:</w:t>
      </w:r>
    </w:p>
    <w:p w:rsidR="00AC0CE7" w:rsidRPr="006F1C09" w:rsidRDefault="00AC0CE7" w:rsidP="006F1C09">
      <w:pPr>
        <w:ind w:firstLine="709"/>
        <w:jc w:val="both"/>
        <w:rPr>
          <w:rFonts w:ascii="Arial" w:hAnsi="Arial" w:cs="Arial"/>
          <w:color w:val="000000" w:themeColor="text1"/>
        </w:rPr>
      </w:pPr>
      <w:r>
        <w:rPr>
          <w:rFonts w:ascii="Arial" w:hAnsi="Arial" w:cs="Arial"/>
          <w:color w:val="000000" w:themeColor="text1"/>
        </w:rPr>
        <w:t>1. </w:t>
      </w:r>
      <w:r w:rsidR="006F1C09">
        <w:rPr>
          <w:rFonts w:ascii="Arial" w:hAnsi="Arial" w:cs="Arial"/>
          <w:color w:val="000000" w:themeColor="text1"/>
        </w:rPr>
        <w:t>Внести изменения в П</w:t>
      </w:r>
      <w:r w:rsidRPr="00A36811">
        <w:rPr>
          <w:rFonts w:ascii="Arial" w:hAnsi="Arial" w:cs="Arial"/>
          <w:color w:val="000000" w:themeColor="text1"/>
        </w:rPr>
        <w:t>риложение к постановлению администрации муниципального образования рабочий поселок Первомайский Щекинского района от 18.04.2014 № 97 «Об утверждении актуализированных схем водоснабжения и водоотведения на территории МО р.п. Первомайский Щекинского района</w:t>
      </w:r>
      <w:r w:rsidR="006F1C09">
        <w:rPr>
          <w:rFonts w:ascii="Arial" w:hAnsi="Arial" w:cs="Arial"/>
          <w:color w:val="000000" w:themeColor="text1"/>
        </w:rPr>
        <w:t>, изложив его в следующей редакции (Приложение).</w:t>
      </w:r>
    </w:p>
    <w:p w:rsidR="00AC0CE7" w:rsidRPr="009A0288" w:rsidRDefault="00E846D3" w:rsidP="00AC0CE7">
      <w:pPr>
        <w:ind w:firstLine="709"/>
        <w:jc w:val="both"/>
        <w:rPr>
          <w:rFonts w:ascii="Arial" w:hAnsi="Arial" w:cs="Arial"/>
          <w:color w:val="000000" w:themeColor="text1"/>
        </w:rPr>
      </w:pPr>
      <w:r>
        <w:rPr>
          <w:rFonts w:ascii="Arial" w:hAnsi="Arial" w:cs="Arial"/>
          <w:color w:val="000000" w:themeColor="text1"/>
        </w:rPr>
        <w:t>2</w:t>
      </w:r>
      <w:r w:rsidR="00AC0CE7">
        <w:rPr>
          <w:rFonts w:ascii="Arial" w:hAnsi="Arial" w:cs="Arial"/>
          <w:color w:val="000000" w:themeColor="text1"/>
        </w:rPr>
        <w:t>. </w:t>
      </w:r>
      <w:r w:rsidR="00AC0CE7" w:rsidRPr="00A36811">
        <w:rPr>
          <w:rFonts w:ascii="Arial" w:hAnsi="Arial" w:cs="Arial"/>
          <w:color w:val="000000" w:themeColor="text1"/>
        </w:rPr>
        <w:t>Опубликовать настоящее постановление в информационном бюллетене «Первомайские вести» и разместить на официальном сайте администрации МО р.п.Первомайский Щекинского района.</w:t>
      </w:r>
    </w:p>
    <w:p w:rsidR="00AC0CE7" w:rsidRPr="009A0288" w:rsidRDefault="00E846D3" w:rsidP="00AC0CE7">
      <w:pPr>
        <w:ind w:firstLine="709"/>
        <w:jc w:val="both"/>
        <w:rPr>
          <w:rFonts w:ascii="Arial" w:hAnsi="Arial" w:cs="Arial"/>
          <w:color w:val="000000" w:themeColor="text1"/>
        </w:rPr>
      </w:pPr>
      <w:r>
        <w:rPr>
          <w:rFonts w:ascii="Arial" w:hAnsi="Arial" w:cs="Arial"/>
          <w:color w:val="000000" w:themeColor="text1"/>
        </w:rPr>
        <w:t>3</w:t>
      </w:r>
      <w:r w:rsidR="00AC0CE7">
        <w:rPr>
          <w:rFonts w:ascii="Arial" w:hAnsi="Arial" w:cs="Arial"/>
          <w:color w:val="000000" w:themeColor="text1"/>
        </w:rPr>
        <w:t>. </w:t>
      </w:r>
      <w:r w:rsidR="00AC0CE7" w:rsidRPr="009A0288">
        <w:rPr>
          <w:rFonts w:ascii="Arial" w:hAnsi="Arial" w:cs="Arial"/>
          <w:color w:val="000000" w:themeColor="text1"/>
        </w:rPr>
        <w:t>Контроль за исполнением настоящего постановления оставляю за собой.</w:t>
      </w:r>
    </w:p>
    <w:p w:rsidR="00AC0CE7" w:rsidRPr="009A0288" w:rsidRDefault="00E846D3" w:rsidP="00AC0CE7">
      <w:pPr>
        <w:ind w:firstLine="709"/>
        <w:jc w:val="both"/>
        <w:rPr>
          <w:rFonts w:ascii="Arial" w:hAnsi="Arial" w:cs="Arial"/>
          <w:color w:val="000000" w:themeColor="text1"/>
        </w:rPr>
      </w:pPr>
      <w:r>
        <w:rPr>
          <w:rFonts w:ascii="Arial" w:hAnsi="Arial" w:cs="Arial"/>
          <w:color w:val="000000" w:themeColor="text1"/>
        </w:rPr>
        <w:t>4</w:t>
      </w:r>
      <w:r w:rsidR="00AC0CE7">
        <w:rPr>
          <w:rFonts w:ascii="Arial" w:hAnsi="Arial" w:cs="Arial"/>
          <w:color w:val="000000" w:themeColor="text1"/>
        </w:rPr>
        <w:t>.  </w:t>
      </w:r>
      <w:r w:rsidR="00AC0CE7" w:rsidRPr="009A0288">
        <w:rPr>
          <w:rFonts w:ascii="Arial" w:hAnsi="Arial" w:cs="Arial"/>
          <w:color w:val="000000" w:themeColor="text1"/>
        </w:rPr>
        <w:t>Постановление вступает в силу со дня официального опубликования.</w:t>
      </w:r>
    </w:p>
    <w:p w:rsidR="00AC0CE7" w:rsidRDefault="00AC0CE7" w:rsidP="00AC0CE7">
      <w:pPr>
        <w:ind w:firstLine="708"/>
        <w:jc w:val="both"/>
        <w:rPr>
          <w:rFonts w:ascii="Arial" w:hAnsi="Arial" w:cs="Arial"/>
        </w:rPr>
      </w:pPr>
    </w:p>
    <w:p w:rsidR="00AC0CE7" w:rsidRDefault="00AC0CE7" w:rsidP="00AC0CE7">
      <w:pPr>
        <w:ind w:firstLine="708"/>
        <w:jc w:val="both"/>
        <w:rPr>
          <w:rFonts w:ascii="Arial" w:hAnsi="Arial" w:cs="Arial"/>
        </w:rPr>
      </w:pPr>
    </w:p>
    <w:p w:rsidR="00AC0CE7" w:rsidRDefault="00AC0CE7" w:rsidP="00AC0CE7">
      <w:pPr>
        <w:ind w:firstLine="709"/>
        <w:jc w:val="both"/>
        <w:rPr>
          <w:rFonts w:ascii="Arial" w:hAnsi="Arial" w:cs="Arial"/>
        </w:rPr>
      </w:pPr>
    </w:p>
    <w:p w:rsidR="00AC0CE7" w:rsidRDefault="00AC0CE7" w:rsidP="00AC0CE7">
      <w:pPr>
        <w:ind w:firstLine="709"/>
        <w:jc w:val="both"/>
        <w:rPr>
          <w:rFonts w:ascii="Arial" w:hAnsi="Arial" w:cs="Arial"/>
        </w:rPr>
      </w:pPr>
      <w:r>
        <w:rPr>
          <w:rFonts w:ascii="Arial" w:hAnsi="Arial" w:cs="Arial"/>
        </w:rPr>
        <w:t>Глава администрации</w:t>
      </w:r>
    </w:p>
    <w:p w:rsidR="00AC0CE7" w:rsidRDefault="00AC0CE7" w:rsidP="00AC0CE7">
      <w:pPr>
        <w:ind w:firstLine="709"/>
        <w:jc w:val="both"/>
        <w:rPr>
          <w:rFonts w:ascii="Arial" w:hAnsi="Arial" w:cs="Arial"/>
        </w:rPr>
      </w:pPr>
      <w:r>
        <w:rPr>
          <w:rFonts w:ascii="Arial" w:hAnsi="Arial" w:cs="Arial"/>
        </w:rPr>
        <w:t>МО р.п. Первомайский</w:t>
      </w:r>
    </w:p>
    <w:p w:rsidR="00AC0CE7" w:rsidRDefault="00AC0CE7" w:rsidP="00AC0CE7">
      <w:pPr>
        <w:ind w:firstLine="709"/>
        <w:jc w:val="both"/>
        <w:rPr>
          <w:rFonts w:ascii="Arial" w:hAnsi="Arial" w:cs="Arial"/>
        </w:rPr>
      </w:pPr>
      <w:r>
        <w:rPr>
          <w:rFonts w:ascii="Arial" w:hAnsi="Arial" w:cs="Arial"/>
        </w:rPr>
        <w:t xml:space="preserve">Щекинского района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И.И. Шепелёва</w:t>
      </w:r>
    </w:p>
    <w:p w:rsidR="00AC0CE7" w:rsidRDefault="00AC0CE7" w:rsidP="0037143A">
      <w:pPr>
        <w:ind w:firstLine="510"/>
        <w:jc w:val="center"/>
        <w:rPr>
          <w:rFonts w:eastAsia="Times New Roman"/>
          <w:b/>
          <w:sz w:val="36"/>
          <w:szCs w:val="36"/>
        </w:rPr>
      </w:pPr>
    </w:p>
    <w:p w:rsidR="00AC0CE7" w:rsidRDefault="00AC0CE7" w:rsidP="0037143A">
      <w:pPr>
        <w:ind w:firstLine="510"/>
        <w:jc w:val="center"/>
        <w:rPr>
          <w:rFonts w:eastAsia="Times New Roman"/>
          <w:b/>
          <w:sz w:val="36"/>
          <w:szCs w:val="36"/>
        </w:rPr>
      </w:pPr>
    </w:p>
    <w:p w:rsidR="00AC0CE7" w:rsidRDefault="00AC0CE7" w:rsidP="0037143A">
      <w:pPr>
        <w:ind w:firstLine="510"/>
        <w:jc w:val="center"/>
        <w:rPr>
          <w:rFonts w:eastAsia="Times New Roman"/>
          <w:b/>
          <w:sz w:val="36"/>
          <w:szCs w:val="36"/>
        </w:rPr>
      </w:pPr>
    </w:p>
    <w:p w:rsidR="00AC0CE7" w:rsidRDefault="00AC0CE7" w:rsidP="0037143A">
      <w:pPr>
        <w:ind w:firstLine="510"/>
        <w:jc w:val="center"/>
        <w:rPr>
          <w:rFonts w:eastAsia="Times New Roman"/>
          <w:b/>
          <w:sz w:val="36"/>
          <w:szCs w:val="36"/>
        </w:rPr>
      </w:pPr>
    </w:p>
    <w:p w:rsidR="00AC0CE7" w:rsidRDefault="00AC0CE7" w:rsidP="0037143A">
      <w:pPr>
        <w:ind w:firstLine="510"/>
        <w:jc w:val="center"/>
        <w:rPr>
          <w:rFonts w:eastAsia="Times New Roman"/>
          <w:b/>
          <w:sz w:val="36"/>
          <w:szCs w:val="36"/>
        </w:rPr>
      </w:pPr>
    </w:p>
    <w:p w:rsidR="00AC0CE7" w:rsidRDefault="00AC0CE7" w:rsidP="0037143A">
      <w:pPr>
        <w:ind w:firstLine="510"/>
        <w:jc w:val="center"/>
        <w:rPr>
          <w:rFonts w:eastAsia="Times New Roman"/>
          <w:b/>
          <w:sz w:val="36"/>
          <w:szCs w:val="36"/>
        </w:rPr>
      </w:pPr>
    </w:p>
    <w:p w:rsidR="00AC0CE7" w:rsidRDefault="00AC0CE7" w:rsidP="0037143A">
      <w:pPr>
        <w:ind w:firstLine="510"/>
        <w:jc w:val="center"/>
        <w:rPr>
          <w:rFonts w:eastAsia="Times New Roman"/>
          <w:b/>
          <w:sz w:val="36"/>
          <w:szCs w:val="36"/>
        </w:rPr>
      </w:pPr>
    </w:p>
    <w:p w:rsidR="0037143A" w:rsidRPr="00580694" w:rsidRDefault="0037143A" w:rsidP="0037143A">
      <w:pPr>
        <w:ind w:firstLine="510"/>
        <w:jc w:val="center"/>
        <w:rPr>
          <w:rFonts w:eastAsia="Times New Roman"/>
          <w:b/>
          <w:sz w:val="36"/>
          <w:szCs w:val="36"/>
        </w:rPr>
      </w:pPr>
      <w:r w:rsidRPr="00580694">
        <w:rPr>
          <w:rFonts w:eastAsia="Times New Roman"/>
          <w:b/>
          <w:noProof/>
          <w:sz w:val="36"/>
          <w:szCs w:val="36"/>
        </w:rPr>
        <w:drawing>
          <wp:inline distT="0" distB="0" distL="0" distR="0">
            <wp:extent cx="1859280" cy="2362200"/>
            <wp:effectExtent l="0" t="0" r="0" b="0"/>
            <wp:docPr id="2" name="Рисунок 2" descr="Z:\Васильева И.И\НА САЙТ\фотоальбом\2016\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Васильева И.И\НА САЙТ\фотоальбом\2016\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9280" cy="2362200"/>
                    </a:xfrm>
                    <a:prstGeom prst="rect">
                      <a:avLst/>
                    </a:prstGeom>
                    <a:noFill/>
                    <a:ln>
                      <a:noFill/>
                    </a:ln>
                  </pic:spPr>
                </pic:pic>
              </a:graphicData>
            </a:graphic>
          </wp:inline>
        </w:drawing>
      </w:r>
    </w:p>
    <w:p w:rsidR="0037143A" w:rsidRPr="00580694" w:rsidRDefault="0037143A" w:rsidP="0037143A">
      <w:pPr>
        <w:ind w:firstLine="510"/>
        <w:jc w:val="center"/>
        <w:rPr>
          <w:rFonts w:eastAsia="Times New Roman"/>
          <w:b/>
          <w:sz w:val="32"/>
          <w:szCs w:val="32"/>
        </w:rPr>
      </w:pPr>
    </w:p>
    <w:p w:rsidR="0037143A" w:rsidRPr="00580694" w:rsidRDefault="0037143A" w:rsidP="0037143A">
      <w:pPr>
        <w:ind w:firstLine="510"/>
        <w:jc w:val="center"/>
        <w:rPr>
          <w:rFonts w:eastAsia="Times New Roman"/>
          <w:b/>
          <w:sz w:val="32"/>
          <w:szCs w:val="32"/>
        </w:rPr>
      </w:pPr>
    </w:p>
    <w:p w:rsidR="0037143A" w:rsidRPr="00580694" w:rsidRDefault="0037143A" w:rsidP="0037143A">
      <w:pPr>
        <w:ind w:firstLine="510"/>
        <w:jc w:val="center"/>
        <w:rPr>
          <w:rFonts w:eastAsia="Times New Roman"/>
          <w:b/>
          <w:sz w:val="32"/>
          <w:szCs w:val="32"/>
        </w:rPr>
      </w:pPr>
    </w:p>
    <w:p w:rsidR="0037143A" w:rsidRPr="00580694" w:rsidRDefault="0037143A" w:rsidP="0037143A">
      <w:pPr>
        <w:ind w:firstLine="510"/>
        <w:jc w:val="center"/>
        <w:rPr>
          <w:rFonts w:eastAsia="Times New Roman"/>
          <w:b/>
          <w:sz w:val="32"/>
          <w:szCs w:val="32"/>
        </w:rPr>
      </w:pPr>
    </w:p>
    <w:p w:rsidR="0037143A" w:rsidRPr="00580694" w:rsidRDefault="0037143A" w:rsidP="0037143A">
      <w:pPr>
        <w:ind w:firstLine="510"/>
        <w:jc w:val="center"/>
        <w:rPr>
          <w:rFonts w:eastAsia="Times New Roman"/>
          <w:b/>
          <w:sz w:val="32"/>
          <w:szCs w:val="32"/>
        </w:rPr>
      </w:pPr>
    </w:p>
    <w:p w:rsidR="0037143A" w:rsidRPr="00580694" w:rsidRDefault="0037143A" w:rsidP="0037143A">
      <w:pPr>
        <w:spacing w:line="360" w:lineRule="auto"/>
        <w:jc w:val="center"/>
        <w:rPr>
          <w:b/>
          <w:sz w:val="32"/>
          <w:szCs w:val="32"/>
        </w:rPr>
      </w:pPr>
      <w:r w:rsidRPr="00580694">
        <w:rPr>
          <w:rFonts w:eastAsia="Times New Roman"/>
          <w:b/>
          <w:sz w:val="32"/>
          <w:szCs w:val="32"/>
        </w:rPr>
        <w:t xml:space="preserve">Схема водоотведения </w:t>
      </w:r>
      <w:r w:rsidRPr="00580694">
        <w:rPr>
          <w:b/>
          <w:sz w:val="32"/>
          <w:szCs w:val="32"/>
        </w:rPr>
        <w:t xml:space="preserve">муниципального образования рабочий посёлок Первомайский Щёкинского района </w:t>
      </w:r>
    </w:p>
    <w:p w:rsidR="0037143A" w:rsidRPr="00580694" w:rsidRDefault="0037143A" w:rsidP="0037143A">
      <w:pPr>
        <w:spacing w:line="360" w:lineRule="auto"/>
        <w:jc w:val="center"/>
        <w:rPr>
          <w:b/>
          <w:sz w:val="32"/>
          <w:szCs w:val="32"/>
        </w:rPr>
      </w:pPr>
      <w:r w:rsidRPr="00580694">
        <w:rPr>
          <w:b/>
          <w:sz w:val="32"/>
          <w:szCs w:val="32"/>
        </w:rPr>
        <w:t>Тульской области</w:t>
      </w:r>
    </w:p>
    <w:p w:rsidR="0037143A" w:rsidRPr="00C46362" w:rsidRDefault="0037143A" w:rsidP="0037143A">
      <w:pPr>
        <w:spacing w:line="360" w:lineRule="auto"/>
        <w:jc w:val="center"/>
        <w:rPr>
          <w:rFonts w:eastAsia="Times New Roman"/>
          <w:b/>
          <w:sz w:val="32"/>
          <w:szCs w:val="32"/>
        </w:rPr>
      </w:pPr>
      <w:r w:rsidRPr="00C46362">
        <w:rPr>
          <w:rFonts w:eastAsia="Times New Roman"/>
          <w:b/>
          <w:sz w:val="32"/>
          <w:szCs w:val="32"/>
        </w:rPr>
        <w:t>на 20</w:t>
      </w:r>
      <w:r w:rsidR="0019137E" w:rsidRPr="00C46362">
        <w:rPr>
          <w:rFonts w:eastAsia="Times New Roman"/>
          <w:b/>
          <w:sz w:val="32"/>
          <w:szCs w:val="32"/>
        </w:rPr>
        <w:t>21</w:t>
      </w:r>
      <w:r w:rsidRPr="00C46362">
        <w:rPr>
          <w:rFonts w:eastAsia="Times New Roman"/>
          <w:b/>
          <w:sz w:val="32"/>
          <w:szCs w:val="32"/>
        </w:rPr>
        <w:t>-20</w:t>
      </w:r>
      <w:r w:rsidR="0019137E" w:rsidRPr="00C46362">
        <w:rPr>
          <w:rFonts w:eastAsia="Times New Roman"/>
          <w:b/>
          <w:sz w:val="32"/>
          <w:szCs w:val="32"/>
        </w:rPr>
        <w:t>31</w:t>
      </w:r>
      <w:r w:rsidRPr="00C46362">
        <w:rPr>
          <w:rFonts w:eastAsia="Times New Roman"/>
          <w:b/>
          <w:sz w:val="32"/>
          <w:szCs w:val="32"/>
        </w:rPr>
        <w:t xml:space="preserve"> гг.</w:t>
      </w:r>
    </w:p>
    <w:p w:rsidR="0037143A" w:rsidRPr="00C46362" w:rsidRDefault="0037143A" w:rsidP="0037143A">
      <w:pPr>
        <w:ind w:firstLine="510"/>
        <w:jc w:val="center"/>
        <w:rPr>
          <w:rFonts w:eastAsia="Times New Roman"/>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rPr>
      </w:pPr>
    </w:p>
    <w:p w:rsidR="0037143A" w:rsidRPr="00C46362" w:rsidRDefault="0037143A" w:rsidP="0037143A">
      <w:pPr>
        <w:ind w:firstLine="510"/>
        <w:jc w:val="center"/>
        <w:rPr>
          <w:rFonts w:eastAsia="Times New Roman"/>
        </w:rPr>
      </w:pPr>
    </w:p>
    <w:p w:rsidR="0037143A" w:rsidRPr="00C46362" w:rsidRDefault="0037143A" w:rsidP="0037143A">
      <w:pPr>
        <w:ind w:firstLine="510"/>
        <w:jc w:val="center"/>
        <w:rPr>
          <w:rFonts w:eastAsia="Times New Roman"/>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C46362" w:rsidRDefault="0037143A" w:rsidP="0037143A">
      <w:pPr>
        <w:ind w:firstLine="510"/>
        <w:jc w:val="center"/>
        <w:rPr>
          <w:rFonts w:eastAsia="Times New Roman"/>
          <w:b/>
        </w:rPr>
      </w:pPr>
    </w:p>
    <w:p w:rsidR="0037143A" w:rsidRPr="00580694" w:rsidRDefault="00E77ABE" w:rsidP="0037143A">
      <w:pPr>
        <w:jc w:val="center"/>
        <w:rPr>
          <w:rFonts w:eastAsia="Times New Roman"/>
          <w:b/>
        </w:rPr>
      </w:pPr>
      <w:r w:rsidRPr="00C46362">
        <w:rPr>
          <w:rFonts w:eastAsia="Times New Roman"/>
          <w:b/>
        </w:rPr>
        <w:t>р.п. Первомайский</w:t>
      </w:r>
      <w:r w:rsidR="0037143A" w:rsidRPr="00C46362">
        <w:rPr>
          <w:rFonts w:eastAsia="Times New Roman"/>
          <w:b/>
        </w:rPr>
        <w:t xml:space="preserve"> 20</w:t>
      </w:r>
      <w:r w:rsidR="0019137E" w:rsidRPr="00C46362">
        <w:rPr>
          <w:rFonts w:eastAsia="Times New Roman"/>
          <w:b/>
        </w:rPr>
        <w:t>21</w:t>
      </w:r>
      <w:r w:rsidR="0037143A" w:rsidRPr="00C46362">
        <w:rPr>
          <w:rFonts w:eastAsia="Times New Roman"/>
          <w:b/>
        </w:rPr>
        <w:t xml:space="preserve"> г.</w:t>
      </w:r>
    </w:p>
    <w:p w:rsidR="00466EEF" w:rsidRPr="00647675" w:rsidRDefault="00466EEF" w:rsidP="00647675">
      <w:pPr>
        <w:tabs>
          <w:tab w:val="left" w:pos="6315"/>
        </w:tabs>
        <w:sectPr w:rsidR="00466EEF" w:rsidRPr="00647675" w:rsidSect="00FE1721">
          <w:headerReference w:type="default" r:id="rId9"/>
          <w:footerReference w:type="default" r:id="rId10"/>
          <w:pgSz w:w="11906" w:h="16838"/>
          <w:pgMar w:top="820" w:right="850" w:bottom="1134" w:left="1418" w:header="0" w:footer="708" w:gutter="0"/>
          <w:cols w:space="708"/>
          <w:titlePg/>
          <w:docGrid w:linePitch="360"/>
        </w:sectPr>
      </w:pPr>
    </w:p>
    <w:p w:rsidR="0049476D" w:rsidRPr="00883EA5" w:rsidRDefault="00A4531D" w:rsidP="009E580E">
      <w:pPr>
        <w:tabs>
          <w:tab w:val="left" w:pos="4275"/>
        </w:tabs>
        <w:jc w:val="center"/>
        <w:outlineLvl w:val="0"/>
      </w:pPr>
      <w:bookmarkStart w:id="0" w:name="_Toc490744257"/>
      <w:bookmarkStart w:id="1" w:name="_Toc491945116"/>
      <w:bookmarkStart w:id="2" w:name="_Toc491945674"/>
      <w:bookmarkStart w:id="3" w:name="_Toc491946032"/>
      <w:bookmarkStart w:id="4" w:name="_Toc64709646"/>
      <w:r w:rsidRPr="00883EA5">
        <w:lastRenderedPageBreak/>
        <w:t>ОГЛАВЛЕНИЕ</w:t>
      </w:r>
      <w:bookmarkEnd w:id="0"/>
      <w:bookmarkEnd w:id="1"/>
      <w:bookmarkEnd w:id="2"/>
      <w:bookmarkEnd w:id="3"/>
      <w:bookmarkEnd w:id="4"/>
    </w:p>
    <w:p w:rsidR="00883EA5" w:rsidRPr="00883EA5" w:rsidRDefault="00A84A40" w:rsidP="00710CD8">
      <w:pPr>
        <w:pStyle w:val="15"/>
        <w:tabs>
          <w:tab w:val="clear" w:pos="9345"/>
          <w:tab w:val="right" w:leader="hyphen" w:pos="9922"/>
        </w:tabs>
        <w:rPr>
          <w:rFonts w:asciiTheme="minorHAnsi" w:eastAsiaTheme="minorEastAsia" w:hAnsiTheme="minorHAnsi" w:cstheme="minorBidi"/>
          <w:bCs w:val="0"/>
          <w:caps w:val="0"/>
          <w:sz w:val="22"/>
          <w:szCs w:val="22"/>
          <w:lang w:eastAsia="ru-RU"/>
        </w:rPr>
      </w:pPr>
      <w:r w:rsidRPr="00A84A40">
        <w:fldChar w:fldCharType="begin"/>
      </w:r>
      <w:r w:rsidR="0049476D" w:rsidRPr="00883EA5">
        <w:instrText xml:space="preserve"> TOC \o "1-3" \h \z \u </w:instrText>
      </w:r>
      <w:r w:rsidRPr="00A84A40">
        <w:fldChar w:fldCharType="separate"/>
      </w:r>
      <w:hyperlink w:anchor="_Toc64709646" w:history="1">
        <w:r w:rsidR="00883EA5" w:rsidRPr="00883EA5">
          <w:rPr>
            <w:rStyle w:val="af1"/>
          </w:rPr>
          <w:t>ОГЛАВЛЕНИЕ</w:t>
        </w:r>
        <w:r w:rsidR="00883EA5" w:rsidRPr="00883EA5">
          <w:rPr>
            <w:webHidden/>
          </w:rPr>
          <w:tab/>
        </w:r>
        <w:r w:rsidRPr="00883EA5">
          <w:rPr>
            <w:webHidden/>
          </w:rPr>
          <w:fldChar w:fldCharType="begin"/>
        </w:r>
        <w:r w:rsidR="00883EA5" w:rsidRPr="00883EA5">
          <w:rPr>
            <w:webHidden/>
          </w:rPr>
          <w:instrText xml:space="preserve"> PAGEREF _Toc64709646 \h </w:instrText>
        </w:r>
        <w:r w:rsidRPr="00883EA5">
          <w:rPr>
            <w:webHidden/>
          </w:rPr>
        </w:r>
        <w:r w:rsidRPr="00883EA5">
          <w:rPr>
            <w:webHidden/>
          </w:rPr>
          <w:fldChar w:fldCharType="separate"/>
        </w:r>
        <w:r w:rsidR="00E1643C">
          <w:rPr>
            <w:webHidden/>
          </w:rPr>
          <w:t>3</w:t>
        </w:r>
        <w:r w:rsidRPr="00883EA5">
          <w:rPr>
            <w:webHidden/>
          </w:rPr>
          <w:fldChar w:fldCharType="end"/>
        </w:r>
      </w:hyperlink>
    </w:p>
    <w:p w:rsidR="00883EA5" w:rsidRPr="00883EA5" w:rsidRDefault="00A84A40" w:rsidP="00710CD8">
      <w:pPr>
        <w:pStyle w:val="22"/>
        <w:tabs>
          <w:tab w:val="clear" w:pos="9345"/>
          <w:tab w:val="right" w:leader="hyphen" w:pos="9922"/>
        </w:tabs>
        <w:rPr>
          <w:rFonts w:asciiTheme="minorHAnsi" w:eastAsiaTheme="minorEastAsia" w:hAnsiTheme="minorHAnsi" w:cstheme="minorBidi"/>
          <w:sz w:val="22"/>
          <w:lang w:eastAsia="ru-RU"/>
        </w:rPr>
      </w:pPr>
      <w:hyperlink w:anchor="_Toc64709647" w:history="1">
        <w:r w:rsidR="00883EA5" w:rsidRPr="00883EA5">
          <w:rPr>
            <w:rStyle w:val="af1"/>
            <w:b/>
          </w:rPr>
          <w:t>1.</w:t>
        </w:r>
        <w:r w:rsidR="00883EA5" w:rsidRPr="00883EA5">
          <w:rPr>
            <w:rFonts w:asciiTheme="minorHAnsi" w:eastAsiaTheme="minorEastAsia" w:hAnsiTheme="minorHAnsi" w:cstheme="minorBidi"/>
            <w:sz w:val="22"/>
            <w:lang w:eastAsia="ru-RU"/>
          </w:rPr>
          <w:tab/>
        </w:r>
        <w:r w:rsidR="00883EA5" w:rsidRPr="00883EA5">
          <w:rPr>
            <w:rStyle w:val="af1"/>
            <w:b/>
          </w:rPr>
          <w:t>Существующее положение в сфере водоотведения муниципального образования</w:t>
        </w:r>
        <w:r w:rsidR="00883EA5" w:rsidRPr="00883EA5">
          <w:rPr>
            <w:webHidden/>
          </w:rPr>
          <w:tab/>
        </w:r>
        <w:r w:rsidRPr="00883EA5">
          <w:rPr>
            <w:webHidden/>
          </w:rPr>
          <w:fldChar w:fldCharType="begin"/>
        </w:r>
        <w:r w:rsidR="00883EA5" w:rsidRPr="00883EA5">
          <w:rPr>
            <w:webHidden/>
          </w:rPr>
          <w:instrText xml:space="preserve"> PAGEREF _Toc64709647 \h </w:instrText>
        </w:r>
        <w:r w:rsidRPr="00883EA5">
          <w:rPr>
            <w:webHidden/>
          </w:rPr>
        </w:r>
        <w:r w:rsidRPr="00883EA5">
          <w:rPr>
            <w:webHidden/>
          </w:rPr>
          <w:fldChar w:fldCharType="separate"/>
        </w:r>
        <w:r w:rsidR="00E1643C">
          <w:rPr>
            <w:webHidden/>
          </w:rPr>
          <w:t>6</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48" w:history="1">
        <w:r w:rsidR="00883EA5" w:rsidRPr="00883EA5">
          <w:rPr>
            <w:rStyle w:val="af1"/>
          </w:rPr>
          <w:t>1.1.</w:t>
        </w:r>
        <w:r w:rsidR="00883EA5" w:rsidRPr="00883EA5">
          <w:rPr>
            <w:rFonts w:asciiTheme="minorHAnsi" w:eastAsiaTheme="minorEastAsia" w:hAnsiTheme="minorHAnsi" w:cstheme="minorBidi"/>
            <w:sz w:val="22"/>
            <w:lang w:eastAsia="ru-RU"/>
          </w:rPr>
          <w:tab/>
        </w:r>
        <w:r w:rsidR="00883EA5" w:rsidRPr="00883EA5">
          <w:rPr>
            <w:rStyle w:val="af1"/>
          </w:rPr>
          <w:t>Описание структуры системы сбора, очистки и отведения сточных вод на территории муниципального образования и деление его территории на эксплуатационные зоны</w:t>
        </w:r>
        <w:r w:rsidR="00883EA5" w:rsidRPr="00883EA5">
          <w:rPr>
            <w:webHidden/>
          </w:rPr>
          <w:tab/>
        </w:r>
        <w:r w:rsidRPr="00883EA5">
          <w:rPr>
            <w:webHidden/>
          </w:rPr>
          <w:fldChar w:fldCharType="begin"/>
        </w:r>
        <w:r w:rsidR="00883EA5" w:rsidRPr="00883EA5">
          <w:rPr>
            <w:webHidden/>
          </w:rPr>
          <w:instrText xml:space="preserve"> PAGEREF _Toc64709648 \h </w:instrText>
        </w:r>
        <w:r w:rsidRPr="00883EA5">
          <w:rPr>
            <w:webHidden/>
          </w:rPr>
        </w:r>
        <w:r w:rsidRPr="00883EA5">
          <w:rPr>
            <w:webHidden/>
          </w:rPr>
          <w:fldChar w:fldCharType="separate"/>
        </w:r>
        <w:r w:rsidR="00E1643C">
          <w:rPr>
            <w:webHidden/>
          </w:rPr>
          <w:t>6</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49" w:history="1">
        <w:r w:rsidR="00883EA5" w:rsidRPr="00883EA5">
          <w:rPr>
            <w:rStyle w:val="af1"/>
          </w:rPr>
          <w:t>1.2.</w:t>
        </w:r>
        <w:r w:rsidR="00883EA5" w:rsidRPr="00883EA5">
          <w:rPr>
            <w:rFonts w:asciiTheme="minorHAnsi" w:eastAsiaTheme="minorEastAsia" w:hAnsiTheme="minorHAnsi" w:cstheme="minorBidi"/>
            <w:sz w:val="22"/>
            <w:lang w:eastAsia="ru-RU"/>
          </w:rPr>
          <w:tab/>
        </w:r>
        <w:r w:rsidR="00883EA5" w:rsidRPr="00883EA5">
          <w:rPr>
            <w:rStyle w:val="af1"/>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883EA5" w:rsidRPr="00883EA5">
          <w:rPr>
            <w:webHidden/>
          </w:rPr>
          <w:tab/>
        </w:r>
        <w:r w:rsidRPr="00883EA5">
          <w:rPr>
            <w:webHidden/>
          </w:rPr>
          <w:fldChar w:fldCharType="begin"/>
        </w:r>
        <w:r w:rsidR="00883EA5" w:rsidRPr="00883EA5">
          <w:rPr>
            <w:webHidden/>
          </w:rPr>
          <w:instrText xml:space="preserve"> PAGEREF _Toc64709649 \h </w:instrText>
        </w:r>
        <w:r w:rsidRPr="00883EA5">
          <w:rPr>
            <w:webHidden/>
          </w:rPr>
        </w:r>
        <w:r w:rsidRPr="00883EA5">
          <w:rPr>
            <w:webHidden/>
          </w:rPr>
          <w:fldChar w:fldCharType="separate"/>
        </w:r>
        <w:r w:rsidR="00E1643C">
          <w:rPr>
            <w:webHidden/>
          </w:rPr>
          <w:t>8</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0" w:history="1">
        <w:r w:rsidR="00883EA5" w:rsidRPr="00883EA5">
          <w:rPr>
            <w:rStyle w:val="af1"/>
          </w:rPr>
          <w:t>1.3.</w:t>
        </w:r>
        <w:r w:rsidR="00883EA5" w:rsidRPr="00883EA5">
          <w:rPr>
            <w:rFonts w:asciiTheme="minorHAnsi" w:eastAsiaTheme="minorEastAsia" w:hAnsiTheme="minorHAnsi" w:cstheme="minorBidi"/>
            <w:sz w:val="22"/>
            <w:lang w:eastAsia="ru-RU"/>
          </w:rPr>
          <w:tab/>
        </w:r>
        <w:r w:rsidR="00883EA5" w:rsidRPr="00883EA5">
          <w:rPr>
            <w:rStyle w:val="af1"/>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883EA5" w:rsidRPr="00883EA5">
          <w:rPr>
            <w:webHidden/>
          </w:rPr>
          <w:tab/>
        </w:r>
        <w:r w:rsidRPr="00883EA5">
          <w:rPr>
            <w:webHidden/>
          </w:rPr>
          <w:fldChar w:fldCharType="begin"/>
        </w:r>
        <w:r w:rsidR="00883EA5" w:rsidRPr="00883EA5">
          <w:rPr>
            <w:webHidden/>
          </w:rPr>
          <w:instrText xml:space="preserve"> PAGEREF _Toc64709650 \h </w:instrText>
        </w:r>
        <w:r w:rsidRPr="00883EA5">
          <w:rPr>
            <w:webHidden/>
          </w:rPr>
        </w:r>
        <w:r w:rsidRPr="00883EA5">
          <w:rPr>
            <w:webHidden/>
          </w:rPr>
          <w:fldChar w:fldCharType="separate"/>
        </w:r>
        <w:r w:rsidR="00E1643C">
          <w:rPr>
            <w:webHidden/>
          </w:rPr>
          <w:t>20</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1" w:history="1">
        <w:r w:rsidR="00883EA5" w:rsidRPr="00883EA5">
          <w:rPr>
            <w:rStyle w:val="af1"/>
          </w:rPr>
          <w:t>1.4.</w:t>
        </w:r>
        <w:r w:rsidR="00883EA5" w:rsidRPr="00883EA5">
          <w:rPr>
            <w:rFonts w:asciiTheme="minorHAnsi" w:eastAsiaTheme="minorEastAsia" w:hAnsiTheme="minorHAnsi" w:cstheme="minorBidi"/>
            <w:sz w:val="22"/>
            <w:lang w:eastAsia="ru-RU"/>
          </w:rPr>
          <w:tab/>
        </w:r>
        <w:r w:rsidR="00883EA5" w:rsidRPr="00883EA5">
          <w:rPr>
            <w:rStyle w:val="af1"/>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_Toc64709651 \h </w:instrText>
        </w:r>
        <w:r w:rsidRPr="00883EA5">
          <w:rPr>
            <w:webHidden/>
          </w:rPr>
        </w:r>
        <w:r w:rsidRPr="00883EA5">
          <w:rPr>
            <w:webHidden/>
          </w:rPr>
          <w:fldChar w:fldCharType="separate"/>
        </w:r>
        <w:r w:rsidR="00E1643C">
          <w:rPr>
            <w:webHidden/>
          </w:rPr>
          <w:t>21</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2" w:history="1">
        <w:r w:rsidR="00883EA5" w:rsidRPr="00883EA5">
          <w:rPr>
            <w:rStyle w:val="af1"/>
          </w:rPr>
          <w:t>1.5.</w:t>
        </w:r>
        <w:r w:rsidR="00883EA5" w:rsidRPr="00883EA5">
          <w:rPr>
            <w:rFonts w:asciiTheme="minorHAnsi" w:eastAsiaTheme="minorEastAsia" w:hAnsiTheme="minorHAnsi" w:cstheme="minorBidi"/>
            <w:sz w:val="22"/>
            <w:lang w:eastAsia="ru-RU"/>
          </w:rPr>
          <w:tab/>
        </w:r>
        <w:r w:rsidR="00883EA5" w:rsidRPr="00883EA5">
          <w:rPr>
            <w:rStyle w:val="af1"/>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_Toc64709652 \h </w:instrText>
        </w:r>
        <w:r w:rsidRPr="00883EA5">
          <w:rPr>
            <w:webHidden/>
          </w:rPr>
        </w:r>
        <w:r w:rsidRPr="00883EA5">
          <w:rPr>
            <w:webHidden/>
          </w:rPr>
          <w:fldChar w:fldCharType="separate"/>
        </w:r>
        <w:r w:rsidR="00E1643C">
          <w:rPr>
            <w:webHidden/>
          </w:rPr>
          <w:t>22</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3" w:history="1">
        <w:r w:rsidR="00883EA5" w:rsidRPr="00883EA5">
          <w:rPr>
            <w:rStyle w:val="af1"/>
          </w:rPr>
          <w:t>1.6.</w:t>
        </w:r>
        <w:r w:rsidR="00883EA5" w:rsidRPr="00883EA5">
          <w:rPr>
            <w:rFonts w:asciiTheme="minorHAnsi" w:eastAsiaTheme="minorEastAsia" w:hAnsiTheme="minorHAnsi" w:cstheme="minorBidi"/>
            <w:sz w:val="22"/>
            <w:lang w:eastAsia="ru-RU"/>
          </w:rPr>
          <w:tab/>
        </w:r>
        <w:r w:rsidR="00883EA5" w:rsidRPr="00883EA5">
          <w:rPr>
            <w:rStyle w:val="af1"/>
          </w:rPr>
          <w:t>Оценка безопасности и надежности централизованных систем водоотведения и их управляемости</w:t>
        </w:r>
        <w:r w:rsidR="00883EA5" w:rsidRPr="00883EA5">
          <w:rPr>
            <w:webHidden/>
          </w:rPr>
          <w:tab/>
        </w:r>
        <w:r w:rsidRPr="00883EA5">
          <w:rPr>
            <w:webHidden/>
          </w:rPr>
          <w:fldChar w:fldCharType="begin"/>
        </w:r>
        <w:r w:rsidR="00883EA5" w:rsidRPr="00883EA5">
          <w:rPr>
            <w:webHidden/>
          </w:rPr>
          <w:instrText xml:space="preserve"> PAGEREF _Toc64709653 \h </w:instrText>
        </w:r>
        <w:r w:rsidRPr="00883EA5">
          <w:rPr>
            <w:webHidden/>
          </w:rPr>
        </w:r>
        <w:r w:rsidRPr="00883EA5">
          <w:rPr>
            <w:webHidden/>
          </w:rPr>
          <w:fldChar w:fldCharType="separate"/>
        </w:r>
        <w:r w:rsidR="00E1643C">
          <w:rPr>
            <w:webHidden/>
          </w:rPr>
          <w:t>25</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4" w:history="1">
        <w:r w:rsidR="00883EA5" w:rsidRPr="00883EA5">
          <w:rPr>
            <w:rStyle w:val="af1"/>
          </w:rPr>
          <w:t>1.7.</w:t>
        </w:r>
        <w:r w:rsidR="00883EA5" w:rsidRPr="00883EA5">
          <w:rPr>
            <w:rFonts w:asciiTheme="minorHAnsi" w:eastAsiaTheme="minorEastAsia" w:hAnsiTheme="minorHAnsi" w:cstheme="minorBidi"/>
            <w:sz w:val="22"/>
            <w:lang w:eastAsia="ru-RU"/>
          </w:rPr>
          <w:tab/>
        </w:r>
        <w:r w:rsidR="00883EA5" w:rsidRPr="00883EA5">
          <w:rPr>
            <w:rStyle w:val="af1"/>
          </w:rPr>
          <w:t>Оценка воздействия сбросов сточных вод через централизованную систему водоотведения на окружающую среду</w:t>
        </w:r>
        <w:r w:rsidR="00883EA5" w:rsidRPr="00883EA5">
          <w:rPr>
            <w:webHidden/>
          </w:rPr>
          <w:tab/>
        </w:r>
        <w:r w:rsidRPr="00883EA5">
          <w:rPr>
            <w:webHidden/>
          </w:rPr>
          <w:fldChar w:fldCharType="begin"/>
        </w:r>
        <w:r w:rsidR="00883EA5" w:rsidRPr="00883EA5">
          <w:rPr>
            <w:webHidden/>
          </w:rPr>
          <w:instrText xml:space="preserve"> PAGEREF _Toc64709654 \h </w:instrText>
        </w:r>
        <w:r w:rsidRPr="00883EA5">
          <w:rPr>
            <w:webHidden/>
          </w:rPr>
        </w:r>
        <w:r w:rsidRPr="00883EA5">
          <w:rPr>
            <w:webHidden/>
          </w:rPr>
          <w:fldChar w:fldCharType="separate"/>
        </w:r>
        <w:r w:rsidR="00E1643C">
          <w:rPr>
            <w:webHidden/>
          </w:rPr>
          <w:t>26</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5" w:history="1">
        <w:r w:rsidR="00883EA5" w:rsidRPr="00883EA5">
          <w:rPr>
            <w:rStyle w:val="af1"/>
          </w:rPr>
          <w:t>1.8.</w:t>
        </w:r>
        <w:r w:rsidR="00883EA5" w:rsidRPr="00883EA5">
          <w:rPr>
            <w:rFonts w:asciiTheme="minorHAnsi" w:eastAsiaTheme="minorEastAsia" w:hAnsiTheme="minorHAnsi" w:cstheme="minorBidi"/>
            <w:sz w:val="22"/>
            <w:lang w:eastAsia="ru-RU"/>
          </w:rPr>
          <w:tab/>
        </w:r>
        <w:r w:rsidR="00883EA5" w:rsidRPr="00883EA5">
          <w:rPr>
            <w:rStyle w:val="af1"/>
          </w:rPr>
          <w:t>Описание территорий муниципального образования, неохваченных централизованной системой водоотведения</w:t>
        </w:r>
        <w:r w:rsidR="00883EA5" w:rsidRPr="00883EA5">
          <w:rPr>
            <w:webHidden/>
          </w:rPr>
          <w:tab/>
        </w:r>
        <w:r w:rsidRPr="00883EA5">
          <w:rPr>
            <w:webHidden/>
          </w:rPr>
          <w:fldChar w:fldCharType="begin"/>
        </w:r>
        <w:r w:rsidR="00883EA5" w:rsidRPr="00883EA5">
          <w:rPr>
            <w:webHidden/>
          </w:rPr>
          <w:instrText xml:space="preserve"> PAGEREF _Toc64709655 \h </w:instrText>
        </w:r>
        <w:r w:rsidRPr="00883EA5">
          <w:rPr>
            <w:webHidden/>
          </w:rPr>
        </w:r>
        <w:r w:rsidRPr="00883EA5">
          <w:rPr>
            <w:webHidden/>
          </w:rPr>
          <w:fldChar w:fldCharType="separate"/>
        </w:r>
        <w:r w:rsidR="00E1643C">
          <w:rPr>
            <w:webHidden/>
          </w:rPr>
          <w:t>29</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6" w:history="1">
        <w:r w:rsidR="00883EA5" w:rsidRPr="00883EA5">
          <w:rPr>
            <w:rStyle w:val="af1"/>
          </w:rPr>
          <w:t>1.9.</w:t>
        </w:r>
        <w:r w:rsidR="00883EA5" w:rsidRPr="00883EA5">
          <w:rPr>
            <w:rFonts w:asciiTheme="minorHAnsi" w:eastAsiaTheme="minorEastAsia" w:hAnsiTheme="minorHAnsi" w:cstheme="minorBidi"/>
            <w:sz w:val="22"/>
            <w:lang w:eastAsia="ru-RU"/>
          </w:rPr>
          <w:tab/>
        </w:r>
        <w:r w:rsidR="00883EA5" w:rsidRPr="00883EA5">
          <w:rPr>
            <w:rStyle w:val="af1"/>
          </w:rPr>
          <w:t>Описание существующих технических и технологических проблем системы водоотведения муниципального образования</w:t>
        </w:r>
        <w:r w:rsidR="00883EA5" w:rsidRPr="00883EA5">
          <w:rPr>
            <w:webHidden/>
          </w:rPr>
          <w:tab/>
        </w:r>
        <w:r w:rsidRPr="00883EA5">
          <w:rPr>
            <w:webHidden/>
          </w:rPr>
          <w:fldChar w:fldCharType="begin"/>
        </w:r>
        <w:r w:rsidR="00883EA5" w:rsidRPr="00883EA5">
          <w:rPr>
            <w:webHidden/>
          </w:rPr>
          <w:instrText xml:space="preserve"> PAGEREF _Toc64709656 \h </w:instrText>
        </w:r>
        <w:r w:rsidRPr="00883EA5">
          <w:rPr>
            <w:webHidden/>
          </w:rPr>
        </w:r>
        <w:r w:rsidRPr="00883EA5">
          <w:rPr>
            <w:webHidden/>
          </w:rPr>
          <w:fldChar w:fldCharType="separate"/>
        </w:r>
        <w:r w:rsidR="00E1643C">
          <w:rPr>
            <w:webHidden/>
          </w:rPr>
          <w:t>29</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7" w:history="1">
        <w:r w:rsidR="00883EA5" w:rsidRPr="00883EA5">
          <w:rPr>
            <w:rStyle w:val="af1"/>
          </w:rPr>
          <w:t>1.10.</w:t>
        </w:r>
        <w:r w:rsidR="00883EA5" w:rsidRPr="00883EA5">
          <w:rPr>
            <w:rFonts w:asciiTheme="minorHAnsi" w:eastAsiaTheme="minorEastAsia" w:hAnsiTheme="minorHAnsi" w:cstheme="minorBidi"/>
            <w:sz w:val="22"/>
            <w:lang w:eastAsia="ru-RU"/>
          </w:rPr>
          <w:tab/>
        </w:r>
        <w:r w:rsidR="00883EA5" w:rsidRPr="00883EA5">
          <w:rPr>
            <w:rStyle w:val="af1"/>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883EA5" w:rsidRPr="00883EA5">
          <w:rPr>
            <w:webHidden/>
          </w:rPr>
          <w:tab/>
        </w:r>
        <w:r w:rsidRPr="00883EA5">
          <w:rPr>
            <w:webHidden/>
          </w:rPr>
          <w:fldChar w:fldCharType="begin"/>
        </w:r>
        <w:r w:rsidR="00883EA5" w:rsidRPr="00883EA5">
          <w:rPr>
            <w:webHidden/>
          </w:rPr>
          <w:instrText xml:space="preserve"> PAGEREF _Toc64709657 \h </w:instrText>
        </w:r>
        <w:r w:rsidRPr="00883EA5">
          <w:rPr>
            <w:webHidden/>
          </w:rPr>
        </w:r>
        <w:r w:rsidRPr="00883EA5">
          <w:rPr>
            <w:webHidden/>
          </w:rPr>
          <w:fldChar w:fldCharType="separate"/>
        </w:r>
        <w:r w:rsidR="00E1643C">
          <w:rPr>
            <w:webHidden/>
          </w:rPr>
          <w:t>38</w:t>
        </w:r>
        <w:r w:rsidRPr="00883EA5">
          <w:rPr>
            <w:webHidden/>
          </w:rPr>
          <w:fldChar w:fldCharType="end"/>
        </w:r>
      </w:hyperlink>
    </w:p>
    <w:p w:rsidR="00883EA5" w:rsidRPr="00883EA5" w:rsidRDefault="00A84A40" w:rsidP="00710CD8">
      <w:pPr>
        <w:pStyle w:val="22"/>
        <w:tabs>
          <w:tab w:val="clear" w:pos="9345"/>
          <w:tab w:val="right" w:leader="hyphen" w:pos="9922"/>
        </w:tabs>
        <w:rPr>
          <w:rFonts w:asciiTheme="minorHAnsi" w:eastAsiaTheme="minorEastAsia" w:hAnsiTheme="minorHAnsi" w:cstheme="minorBidi"/>
          <w:sz w:val="22"/>
          <w:lang w:eastAsia="ru-RU"/>
        </w:rPr>
      </w:pPr>
      <w:hyperlink w:anchor="_Toc64709658" w:history="1">
        <w:r w:rsidR="00883EA5" w:rsidRPr="00883EA5">
          <w:rPr>
            <w:rStyle w:val="af1"/>
            <w:b/>
          </w:rPr>
          <w:t>2.</w:t>
        </w:r>
        <w:r w:rsidR="00883EA5" w:rsidRPr="00883EA5">
          <w:rPr>
            <w:rFonts w:asciiTheme="minorHAnsi" w:eastAsiaTheme="minorEastAsia" w:hAnsiTheme="minorHAnsi" w:cstheme="minorBidi"/>
            <w:sz w:val="22"/>
            <w:lang w:eastAsia="ru-RU"/>
          </w:rPr>
          <w:tab/>
        </w:r>
        <w:r w:rsidR="00883EA5" w:rsidRPr="00883EA5">
          <w:rPr>
            <w:rStyle w:val="af1"/>
            <w:b/>
          </w:rPr>
          <w:t>Балансы сточных вод в системе водоотведения</w:t>
        </w:r>
        <w:r w:rsidR="00883EA5" w:rsidRPr="00883EA5">
          <w:rPr>
            <w:webHidden/>
          </w:rPr>
          <w:tab/>
        </w:r>
        <w:r w:rsidRPr="00883EA5">
          <w:rPr>
            <w:webHidden/>
          </w:rPr>
          <w:fldChar w:fldCharType="begin"/>
        </w:r>
        <w:r w:rsidR="00883EA5" w:rsidRPr="00883EA5">
          <w:rPr>
            <w:webHidden/>
          </w:rPr>
          <w:instrText xml:space="preserve"> PAGEREF _Toc64709658 \h </w:instrText>
        </w:r>
        <w:r w:rsidRPr="00883EA5">
          <w:rPr>
            <w:webHidden/>
          </w:rPr>
        </w:r>
        <w:r w:rsidRPr="00883EA5">
          <w:rPr>
            <w:webHidden/>
          </w:rPr>
          <w:fldChar w:fldCharType="separate"/>
        </w:r>
        <w:r w:rsidR="00E1643C">
          <w:rPr>
            <w:webHidden/>
          </w:rPr>
          <w:t>41</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59" w:history="1">
        <w:r w:rsidR="00883EA5" w:rsidRPr="00883EA5">
          <w:rPr>
            <w:rStyle w:val="af1"/>
          </w:rPr>
          <w:t>2.1.</w:t>
        </w:r>
        <w:r w:rsidR="00883EA5" w:rsidRPr="00883EA5">
          <w:rPr>
            <w:rFonts w:asciiTheme="minorHAnsi" w:eastAsiaTheme="minorEastAsia" w:hAnsiTheme="minorHAnsi" w:cstheme="minorBidi"/>
            <w:sz w:val="22"/>
            <w:lang w:eastAsia="ru-RU"/>
          </w:rPr>
          <w:tab/>
        </w:r>
        <w:r w:rsidR="00883EA5" w:rsidRPr="00883EA5">
          <w:rPr>
            <w:rStyle w:val="af1"/>
          </w:rPr>
          <w:t>Баланс поступления сточных вод в централизованную систему водоотведения и отведения стоков по технологическим зонам водоотведения</w:t>
        </w:r>
        <w:r w:rsidR="00883EA5" w:rsidRPr="00883EA5">
          <w:rPr>
            <w:webHidden/>
          </w:rPr>
          <w:tab/>
        </w:r>
        <w:r w:rsidRPr="00883EA5">
          <w:rPr>
            <w:webHidden/>
          </w:rPr>
          <w:fldChar w:fldCharType="begin"/>
        </w:r>
        <w:r w:rsidR="00883EA5" w:rsidRPr="00883EA5">
          <w:rPr>
            <w:webHidden/>
          </w:rPr>
          <w:instrText xml:space="preserve"> PAGEREF _Toc64709659 \h </w:instrText>
        </w:r>
        <w:r w:rsidRPr="00883EA5">
          <w:rPr>
            <w:webHidden/>
          </w:rPr>
        </w:r>
        <w:r w:rsidRPr="00883EA5">
          <w:rPr>
            <w:webHidden/>
          </w:rPr>
          <w:fldChar w:fldCharType="separate"/>
        </w:r>
        <w:r w:rsidR="00E1643C">
          <w:rPr>
            <w:webHidden/>
          </w:rPr>
          <w:t>41</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0" w:history="1">
        <w:r w:rsidR="00883EA5" w:rsidRPr="00883EA5">
          <w:rPr>
            <w:rStyle w:val="af1"/>
          </w:rPr>
          <w:t>2.2.</w:t>
        </w:r>
        <w:r w:rsidR="00883EA5" w:rsidRPr="00883EA5">
          <w:rPr>
            <w:rFonts w:asciiTheme="minorHAnsi" w:eastAsiaTheme="minorEastAsia" w:hAnsiTheme="minorHAnsi" w:cstheme="minorBidi"/>
            <w:sz w:val="22"/>
            <w:lang w:eastAsia="ru-RU"/>
          </w:rPr>
          <w:tab/>
        </w:r>
        <w:r w:rsidR="00883EA5" w:rsidRPr="00883EA5">
          <w:rPr>
            <w:rStyle w:val="af1"/>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883EA5" w:rsidRPr="00883EA5">
          <w:rPr>
            <w:webHidden/>
          </w:rPr>
          <w:tab/>
        </w:r>
        <w:r w:rsidRPr="00883EA5">
          <w:rPr>
            <w:webHidden/>
          </w:rPr>
          <w:fldChar w:fldCharType="begin"/>
        </w:r>
        <w:r w:rsidR="00883EA5" w:rsidRPr="00883EA5">
          <w:rPr>
            <w:webHidden/>
          </w:rPr>
          <w:instrText xml:space="preserve"> PAGEREF _Toc64709660 \h </w:instrText>
        </w:r>
        <w:r w:rsidRPr="00883EA5">
          <w:rPr>
            <w:webHidden/>
          </w:rPr>
        </w:r>
        <w:r w:rsidRPr="00883EA5">
          <w:rPr>
            <w:webHidden/>
          </w:rPr>
          <w:fldChar w:fldCharType="separate"/>
        </w:r>
        <w:r w:rsidR="00E1643C">
          <w:rPr>
            <w:webHidden/>
          </w:rPr>
          <w:t>41</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1" w:history="1">
        <w:r w:rsidR="00883EA5" w:rsidRPr="00883EA5">
          <w:rPr>
            <w:rStyle w:val="af1"/>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883EA5" w:rsidRPr="00883EA5">
          <w:rPr>
            <w:webHidden/>
          </w:rPr>
          <w:tab/>
        </w:r>
        <w:r w:rsidRPr="00883EA5">
          <w:rPr>
            <w:webHidden/>
          </w:rPr>
          <w:fldChar w:fldCharType="begin"/>
        </w:r>
        <w:r w:rsidR="00883EA5" w:rsidRPr="00883EA5">
          <w:rPr>
            <w:webHidden/>
          </w:rPr>
          <w:instrText xml:space="preserve"> PAGEREF _Toc64709661 \h </w:instrText>
        </w:r>
        <w:r w:rsidRPr="00883EA5">
          <w:rPr>
            <w:webHidden/>
          </w:rPr>
        </w:r>
        <w:r w:rsidRPr="00883EA5">
          <w:rPr>
            <w:webHidden/>
          </w:rPr>
          <w:fldChar w:fldCharType="separate"/>
        </w:r>
        <w:r w:rsidR="00E1643C">
          <w:rPr>
            <w:webHidden/>
          </w:rPr>
          <w:t>42</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2" w:history="1">
        <w:r w:rsidR="00883EA5" w:rsidRPr="00883EA5">
          <w:rPr>
            <w:rStyle w:val="af1"/>
          </w:rPr>
          <w:t>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с выделением зон дефицитов и резервов производственных мощностей</w:t>
        </w:r>
        <w:r w:rsidR="00883EA5" w:rsidRPr="00883EA5">
          <w:rPr>
            <w:webHidden/>
          </w:rPr>
          <w:tab/>
        </w:r>
        <w:r w:rsidRPr="00883EA5">
          <w:rPr>
            <w:webHidden/>
          </w:rPr>
          <w:fldChar w:fldCharType="begin"/>
        </w:r>
        <w:r w:rsidR="00883EA5" w:rsidRPr="00883EA5">
          <w:rPr>
            <w:webHidden/>
          </w:rPr>
          <w:instrText xml:space="preserve"> PAGEREF _Toc64709662 \h </w:instrText>
        </w:r>
        <w:r w:rsidRPr="00883EA5">
          <w:rPr>
            <w:webHidden/>
          </w:rPr>
        </w:r>
        <w:r w:rsidRPr="00883EA5">
          <w:rPr>
            <w:webHidden/>
          </w:rPr>
          <w:fldChar w:fldCharType="separate"/>
        </w:r>
        <w:r w:rsidR="00E1643C">
          <w:rPr>
            <w:webHidden/>
          </w:rPr>
          <w:t>43</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3" w:history="1">
        <w:r w:rsidR="00883EA5" w:rsidRPr="00883EA5">
          <w:rPr>
            <w:rStyle w:val="af1"/>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w:t>
        </w:r>
        <w:r w:rsidR="00883EA5" w:rsidRPr="00883EA5">
          <w:rPr>
            <w:webHidden/>
          </w:rPr>
          <w:tab/>
        </w:r>
        <w:r w:rsidRPr="00883EA5">
          <w:rPr>
            <w:webHidden/>
          </w:rPr>
          <w:fldChar w:fldCharType="begin"/>
        </w:r>
        <w:r w:rsidR="00883EA5" w:rsidRPr="00883EA5">
          <w:rPr>
            <w:webHidden/>
          </w:rPr>
          <w:instrText xml:space="preserve"> PAGEREF _Toc64709663 \h </w:instrText>
        </w:r>
        <w:r w:rsidRPr="00883EA5">
          <w:rPr>
            <w:webHidden/>
          </w:rPr>
        </w:r>
        <w:r w:rsidRPr="00883EA5">
          <w:rPr>
            <w:webHidden/>
          </w:rPr>
          <w:fldChar w:fldCharType="separate"/>
        </w:r>
        <w:r w:rsidR="00E1643C">
          <w:rPr>
            <w:webHidden/>
          </w:rPr>
          <w:t>45</w:t>
        </w:r>
        <w:r w:rsidRPr="00883EA5">
          <w:rPr>
            <w:webHidden/>
          </w:rPr>
          <w:fldChar w:fldCharType="end"/>
        </w:r>
      </w:hyperlink>
    </w:p>
    <w:p w:rsidR="00883EA5" w:rsidRPr="00883EA5" w:rsidRDefault="00A84A40" w:rsidP="00710CD8">
      <w:pPr>
        <w:pStyle w:val="22"/>
        <w:tabs>
          <w:tab w:val="clear" w:pos="9345"/>
          <w:tab w:val="right" w:leader="hyphen" w:pos="9922"/>
        </w:tabs>
        <w:rPr>
          <w:rFonts w:asciiTheme="minorHAnsi" w:eastAsiaTheme="minorEastAsia" w:hAnsiTheme="minorHAnsi" w:cstheme="minorBidi"/>
          <w:sz w:val="22"/>
          <w:lang w:eastAsia="ru-RU"/>
        </w:rPr>
      </w:pPr>
      <w:hyperlink w:anchor="_Toc64709664" w:history="1">
        <w:r w:rsidR="00883EA5" w:rsidRPr="00883EA5">
          <w:rPr>
            <w:rStyle w:val="af1"/>
            <w:b/>
          </w:rPr>
          <w:t>3.</w:t>
        </w:r>
        <w:r w:rsidR="00883EA5" w:rsidRPr="00883EA5">
          <w:rPr>
            <w:rFonts w:asciiTheme="minorHAnsi" w:eastAsiaTheme="minorEastAsia" w:hAnsiTheme="minorHAnsi" w:cstheme="minorBidi"/>
            <w:sz w:val="22"/>
            <w:lang w:eastAsia="ru-RU"/>
          </w:rPr>
          <w:tab/>
        </w:r>
        <w:r w:rsidR="00883EA5" w:rsidRPr="00883EA5">
          <w:rPr>
            <w:rStyle w:val="af1"/>
            <w:b/>
          </w:rPr>
          <w:t>Прогноз объема сточных вод</w:t>
        </w:r>
        <w:r w:rsidR="00883EA5" w:rsidRPr="00883EA5">
          <w:rPr>
            <w:webHidden/>
          </w:rPr>
          <w:tab/>
        </w:r>
        <w:r w:rsidRPr="00883EA5">
          <w:rPr>
            <w:webHidden/>
          </w:rPr>
          <w:fldChar w:fldCharType="begin"/>
        </w:r>
        <w:r w:rsidR="00883EA5" w:rsidRPr="00883EA5">
          <w:rPr>
            <w:webHidden/>
          </w:rPr>
          <w:instrText xml:space="preserve"> PAGEREF _Toc64709664 \h </w:instrText>
        </w:r>
        <w:r w:rsidRPr="00883EA5">
          <w:rPr>
            <w:webHidden/>
          </w:rPr>
        </w:r>
        <w:r w:rsidRPr="00883EA5">
          <w:rPr>
            <w:webHidden/>
          </w:rPr>
          <w:fldChar w:fldCharType="separate"/>
        </w:r>
        <w:r w:rsidR="00E1643C">
          <w:rPr>
            <w:webHidden/>
          </w:rPr>
          <w:t>46</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5" w:history="1">
        <w:r w:rsidR="00883EA5" w:rsidRPr="00883EA5">
          <w:rPr>
            <w:rStyle w:val="af1"/>
          </w:rPr>
          <w:t>3.1 Сведения о фактическом и ожидаемом поступлении сточных вод в централизованную систему водоотведения</w:t>
        </w:r>
        <w:r w:rsidR="00883EA5" w:rsidRPr="00883EA5">
          <w:rPr>
            <w:webHidden/>
          </w:rPr>
          <w:tab/>
        </w:r>
        <w:r w:rsidRPr="00883EA5">
          <w:rPr>
            <w:webHidden/>
          </w:rPr>
          <w:fldChar w:fldCharType="begin"/>
        </w:r>
        <w:r w:rsidR="00883EA5" w:rsidRPr="00883EA5">
          <w:rPr>
            <w:webHidden/>
          </w:rPr>
          <w:instrText xml:space="preserve"> PAGEREF _Toc64709665 \h </w:instrText>
        </w:r>
        <w:r w:rsidRPr="00883EA5">
          <w:rPr>
            <w:webHidden/>
          </w:rPr>
        </w:r>
        <w:r w:rsidRPr="00883EA5">
          <w:rPr>
            <w:webHidden/>
          </w:rPr>
          <w:fldChar w:fldCharType="separate"/>
        </w:r>
        <w:r w:rsidR="00E1643C">
          <w:rPr>
            <w:webHidden/>
          </w:rPr>
          <w:t>46</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6" w:history="1">
        <w:r w:rsidR="00883EA5" w:rsidRPr="00883EA5">
          <w:rPr>
            <w:rStyle w:val="af1"/>
          </w:rPr>
          <w:t>3.2 Описание структуры централизованной системы водоотведения (эксплуатационные и технологические зоны)</w:t>
        </w:r>
        <w:r w:rsidR="00883EA5" w:rsidRPr="00883EA5">
          <w:rPr>
            <w:webHidden/>
          </w:rPr>
          <w:tab/>
        </w:r>
        <w:r w:rsidRPr="00883EA5">
          <w:rPr>
            <w:webHidden/>
          </w:rPr>
          <w:fldChar w:fldCharType="begin"/>
        </w:r>
        <w:r w:rsidR="00883EA5" w:rsidRPr="00883EA5">
          <w:rPr>
            <w:webHidden/>
          </w:rPr>
          <w:instrText xml:space="preserve"> PAGEREF _Toc64709666 \h </w:instrText>
        </w:r>
        <w:r w:rsidRPr="00883EA5">
          <w:rPr>
            <w:webHidden/>
          </w:rPr>
        </w:r>
        <w:r w:rsidRPr="00883EA5">
          <w:rPr>
            <w:webHidden/>
          </w:rPr>
          <w:fldChar w:fldCharType="separate"/>
        </w:r>
        <w:r w:rsidR="00E1643C">
          <w:rPr>
            <w:webHidden/>
          </w:rPr>
          <w:t>46</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7" w:history="1">
        <w:r w:rsidR="00883EA5" w:rsidRPr="00883EA5">
          <w:rPr>
            <w:rStyle w:val="af1"/>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883EA5" w:rsidRPr="00883EA5">
          <w:rPr>
            <w:webHidden/>
          </w:rPr>
          <w:tab/>
        </w:r>
        <w:r w:rsidRPr="00883EA5">
          <w:rPr>
            <w:webHidden/>
          </w:rPr>
          <w:fldChar w:fldCharType="begin"/>
        </w:r>
        <w:r w:rsidR="00883EA5" w:rsidRPr="00883EA5">
          <w:rPr>
            <w:webHidden/>
          </w:rPr>
          <w:instrText xml:space="preserve"> PAGEREF _Toc64709667 \h </w:instrText>
        </w:r>
        <w:r w:rsidRPr="00883EA5">
          <w:rPr>
            <w:webHidden/>
          </w:rPr>
        </w:r>
        <w:r w:rsidRPr="00883EA5">
          <w:rPr>
            <w:webHidden/>
          </w:rPr>
          <w:fldChar w:fldCharType="separate"/>
        </w:r>
        <w:r w:rsidR="00E1643C">
          <w:rPr>
            <w:webHidden/>
          </w:rPr>
          <w:t>47</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8" w:history="1">
        <w:r w:rsidR="00883EA5" w:rsidRPr="00883EA5">
          <w:rPr>
            <w:rStyle w:val="af1"/>
          </w:rPr>
          <w:t>3.4 Результаты анализа гидравлических режимов и режимов работы элементов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_Toc64709668 \h </w:instrText>
        </w:r>
        <w:r w:rsidRPr="00883EA5">
          <w:rPr>
            <w:webHidden/>
          </w:rPr>
        </w:r>
        <w:r w:rsidRPr="00883EA5">
          <w:rPr>
            <w:webHidden/>
          </w:rPr>
          <w:fldChar w:fldCharType="separate"/>
        </w:r>
        <w:r w:rsidR="00E1643C">
          <w:rPr>
            <w:webHidden/>
          </w:rPr>
          <w:t>49</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69" w:history="1">
        <w:r w:rsidR="00883EA5" w:rsidRPr="00883EA5">
          <w:rPr>
            <w:rStyle w:val="af1"/>
          </w:rPr>
          <w:t>3.5 Анализ резервов производственных мощностей очистных сооружений системы водоотведения и возможности расширения зоны их действия</w:t>
        </w:r>
        <w:r w:rsidR="00883EA5" w:rsidRPr="00883EA5">
          <w:rPr>
            <w:webHidden/>
          </w:rPr>
          <w:tab/>
        </w:r>
        <w:r w:rsidRPr="00883EA5">
          <w:rPr>
            <w:webHidden/>
          </w:rPr>
          <w:fldChar w:fldCharType="begin"/>
        </w:r>
        <w:r w:rsidR="00883EA5" w:rsidRPr="00883EA5">
          <w:rPr>
            <w:webHidden/>
          </w:rPr>
          <w:instrText xml:space="preserve"> PAGEREF _Toc64709669 \h </w:instrText>
        </w:r>
        <w:r w:rsidRPr="00883EA5">
          <w:rPr>
            <w:webHidden/>
          </w:rPr>
        </w:r>
        <w:r w:rsidRPr="00883EA5">
          <w:rPr>
            <w:webHidden/>
          </w:rPr>
          <w:fldChar w:fldCharType="separate"/>
        </w:r>
        <w:r w:rsidR="00E1643C">
          <w:rPr>
            <w:webHidden/>
          </w:rPr>
          <w:t>49</w:t>
        </w:r>
        <w:r w:rsidRPr="00883EA5">
          <w:rPr>
            <w:webHidden/>
          </w:rPr>
          <w:fldChar w:fldCharType="end"/>
        </w:r>
      </w:hyperlink>
    </w:p>
    <w:p w:rsidR="00883EA5" w:rsidRPr="00883EA5" w:rsidRDefault="00A84A40" w:rsidP="00710CD8">
      <w:pPr>
        <w:pStyle w:val="22"/>
        <w:tabs>
          <w:tab w:val="clear" w:pos="9345"/>
          <w:tab w:val="right" w:leader="hyphen" w:pos="9922"/>
        </w:tabs>
        <w:rPr>
          <w:rFonts w:asciiTheme="minorHAnsi" w:eastAsiaTheme="minorEastAsia" w:hAnsiTheme="minorHAnsi" w:cstheme="minorBidi"/>
          <w:sz w:val="22"/>
          <w:lang w:eastAsia="ru-RU"/>
        </w:rPr>
      </w:pPr>
      <w:hyperlink w:anchor="_Toc64709670" w:history="1">
        <w:r w:rsidR="00883EA5" w:rsidRPr="00883EA5">
          <w:rPr>
            <w:rStyle w:val="af1"/>
            <w:b/>
          </w:rPr>
          <w:t>4.</w:t>
        </w:r>
        <w:r w:rsidR="00883EA5" w:rsidRPr="00883EA5">
          <w:rPr>
            <w:rFonts w:asciiTheme="minorHAnsi" w:eastAsiaTheme="minorEastAsia" w:hAnsiTheme="minorHAnsi" w:cstheme="minorBidi"/>
            <w:sz w:val="22"/>
            <w:lang w:eastAsia="ru-RU"/>
          </w:rPr>
          <w:tab/>
        </w:r>
        <w:r w:rsidR="00883EA5" w:rsidRPr="00883EA5">
          <w:rPr>
            <w:rStyle w:val="af1"/>
            <w:b/>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_Toc64709670 \h </w:instrText>
        </w:r>
        <w:r w:rsidRPr="00883EA5">
          <w:rPr>
            <w:webHidden/>
          </w:rPr>
        </w:r>
        <w:r w:rsidRPr="00883EA5">
          <w:rPr>
            <w:webHidden/>
          </w:rPr>
          <w:fldChar w:fldCharType="separate"/>
        </w:r>
        <w:r w:rsidR="00E1643C">
          <w:rPr>
            <w:webHidden/>
          </w:rPr>
          <w:t>50</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71" w:history="1">
        <w:r w:rsidR="00883EA5" w:rsidRPr="00883EA5">
          <w:rPr>
            <w:rStyle w:val="af1"/>
          </w:rPr>
          <w:t>4.1.</w:t>
        </w:r>
        <w:r w:rsidR="00883EA5" w:rsidRPr="00883EA5">
          <w:rPr>
            <w:rFonts w:asciiTheme="minorHAnsi" w:eastAsiaTheme="minorEastAsia" w:hAnsiTheme="minorHAnsi" w:cstheme="minorBidi"/>
            <w:sz w:val="22"/>
            <w:lang w:eastAsia="ru-RU"/>
          </w:rPr>
          <w:tab/>
        </w:r>
        <w:r w:rsidR="00883EA5" w:rsidRPr="00883EA5">
          <w:rPr>
            <w:rStyle w:val="af1"/>
          </w:rPr>
          <w:t>Основные направления, принципы, задачи и целевые показатели развития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_Toc64709671 \h </w:instrText>
        </w:r>
        <w:r w:rsidRPr="00883EA5">
          <w:rPr>
            <w:webHidden/>
          </w:rPr>
        </w:r>
        <w:r w:rsidRPr="00883EA5">
          <w:rPr>
            <w:webHidden/>
          </w:rPr>
          <w:fldChar w:fldCharType="separate"/>
        </w:r>
        <w:r w:rsidR="00E1643C">
          <w:rPr>
            <w:webHidden/>
          </w:rPr>
          <w:t>50</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72" w:history="1">
        <w:r w:rsidR="00883EA5" w:rsidRPr="00883EA5">
          <w:rPr>
            <w:rStyle w:val="af1"/>
          </w:rPr>
          <w:t>4.2.</w:t>
        </w:r>
        <w:r w:rsidR="00883EA5" w:rsidRPr="00883EA5">
          <w:rPr>
            <w:rFonts w:asciiTheme="minorHAnsi" w:eastAsiaTheme="minorEastAsia" w:hAnsiTheme="minorHAnsi" w:cstheme="minorBidi"/>
            <w:sz w:val="22"/>
            <w:lang w:eastAsia="ru-RU"/>
          </w:rPr>
          <w:tab/>
        </w:r>
        <w:r w:rsidR="00883EA5" w:rsidRPr="00883EA5">
          <w:rPr>
            <w:rStyle w:val="af1"/>
          </w:rPr>
          <w:t>Перечень основных мероприятий по реализации схем водоотведения с разбивкой по годам</w:t>
        </w:r>
        <w:r w:rsidR="00883EA5" w:rsidRPr="00883EA5">
          <w:rPr>
            <w:webHidden/>
          </w:rPr>
          <w:tab/>
        </w:r>
        <w:r w:rsidRPr="00883EA5">
          <w:rPr>
            <w:webHidden/>
          </w:rPr>
          <w:fldChar w:fldCharType="begin"/>
        </w:r>
        <w:r w:rsidR="00883EA5" w:rsidRPr="00883EA5">
          <w:rPr>
            <w:webHidden/>
          </w:rPr>
          <w:instrText xml:space="preserve"> PAGEREF _Toc64709672 \h </w:instrText>
        </w:r>
        <w:r w:rsidRPr="00883EA5">
          <w:rPr>
            <w:webHidden/>
          </w:rPr>
        </w:r>
        <w:r w:rsidRPr="00883EA5">
          <w:rPr>
            <w:webHidden/>
          </w:rPr>
          <w:fldChar w:fldCharType="separate"/>
        </w:r>
        <w:r w:rsidR="00E1643C">
          <w:rPr>
            <w:webHidden/>
          </w:rPr>
          <w:t>52</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73" w:history="1">
        <w:r w:rsidR="00883EA5" w:rsidRPr="00883EA5">
          <w:rPr>
            <w:rStyle w:val="af1"/>
          </w:rPr>
          <w:t>4.3.</w:t>
        </w:r>
        <w:r w:rsidR="00883EA5" w:rsidRPr="00883EA5">
          <w:rPr>
            <w:rFonts w:asciiTheme="minorHAnsi" w:eastAsiaTheme="minorEastAsia" w:hAnsiTheme="minorHAnsi" w:cstheme="minorBidi"/>
            <w:sz w:val="22"/>
            <w:lang w:eastAsia="ru-RU"/>
          </w:rPr>
          <w:tab/>
        </w:r>
        <w:r w:rsidR="00883EA5" w:rsidRPr="00883EA5">
          <w:rPr>
            <w:rStyle w:val="af1"/>
          </w:rPr>
          <w:t>Технические обоснования основных мероприятий по реализации схем водоотведения</w:t>
        </w:r>
        <w:r w:rsidR="00883EA5" w:rsidRPr="00883EA5">
          <w:rPr>
            <w:webHidden/>
          </w:rPr>
          <w:tab/>
        </w:r>
        <w:r w:rsidRPr="00883EA5">
          <w:rPr>
            <w:webHidden/>
          </w:rPr>
          <w:fldChar w:fldCharType="begin"/>
        </w:r>
        <w:r w:rsidR="00883EA5" w:rsidRPr="00883EA5">
          <w:rPr>
            <w:webHidden/>
          </w:rPr>
          <w:instrText xml:space="preserve"> PAGEREF _Toc64709673 \h </w:instrText>
        </w:r>
        <w:r w:rsidRPr="00883EA5">
          <w:rPr>
            <w:webHidden/>
          </w:rPr>
        </w:r>
        <w:r w:rsidRPr="00883EA5">
          <w:rPr>
            <w:webHidden/>
          </w:rPr>
          <w:fldChar w:fldCharType="separate"/>
        </w:r>
        <w:r w:rsidR="00E1643C">
          <w:rPr>
            <w:webHidden/>
          </w:rPr>
          <w:t>53</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74" w:history="1">
        <w:r w:rsidR="00883EA5" w:rsidRPr="00883EA5">
          <w:rPr>
            <w:rStyle w:val="af1"/>
          </w:rPr>
          <w:t>4.4.</w:t>
        </w:r>
        <w:r w:rsidR="00883EA5" w:rsidRPr="00883EA5">
          <w:rPr>
            <w:rFonts w:asciiTheme="minorHAnsi" w:eastAsiaTheme="minorEastAsia" w:hAnsiTheme="minorHAnsi" w:cstheme="minorBidi"/>
            <w:sz w:val="22"/>
            <w:lang w:eastAsia="ru-RU"/>
          </w:rPr>
          <w:tab/>
        </w:r>
        <w:r w:rsidR="00883EA5" w:rsidRPr="00883EA5">
          <w:rPr>
            <w:rStyle w:val="af1"/>
          </w:rPr>
          <w:t>Сведения о вновь строящихся, реконструируемых и предлагаемых к выводу из эксплуатации объектах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_Toc64709674 \h </w:instrText>
        </w:r>
        <w:r w:rsidRPr="00883EA5">
          <w:rPr>
            <w:webHidden/>
          </w:rPr>
        </w:r>
        <w:r w:rsidRPr="00883EA5">
          <w:rPr>
            <w:webHidden/>
          </w:rPr>
          <w:fldChar w:fldCharType="separate"/>
        </w:r>
        <w:r w:rsidR="00E1643C">
          <w:rPr>
            <w:webHidden/>
          </w:rPr>
          <w:t>54</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75" w:history="1">
        <w:r w:rsidR="00883EA5" w:rsidRPr="00883EA5">
          <w:rPr>
            <w:rStyle w:val="af1"/>
          </w:rPr>
          <w:t>4.5.</w:t>
        </w:r>
        <w:r w:rsidR="00883EA5" w:rsidRPr="00883EA5">
          <w:rPr>
            <w:rFonts w:asciiTheme="minorHAnsi" w:eastAsiaTheme="minorEastAsia" w:hAnsiTheme="minorHAnsi" w:cstheme="minorBidi"/>
            <w:sz w:val="22"/>
            <w:lang w:eastAsia="ru-RU"/>
          </w:rPr>
          <w:tab/>
        </w:r>
        <w:r w:rsidR="00883EA5" w:rsidRPr="00883EA5">
          <w:rPr>
            <w:rStyle w:val="af1"/>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883EA5" w:rsidRPr="00883EA5">
          <w:rPr>
            <w:webHidden/>
          </w:rPr>
          <w:tab/>
        </w:r>
        <w:r w:rsidRPr="00883EA5">
          <w:rPr>
            <w:webHidden/>
          </w:rPr>
          <w:fldChar w:fldCharType="begin"/>
        </w:r>
        <w:r w:rsidR="00883EA5" w:rsidRPr="00883EA5">
          <w:rPr>
            <w:webHidden/>
          </w:rPr>
          <w:instrText xml:space="preserve"> PAGEREF _Toc64709675 \h </w:instrText>
        </w:r>
        <w:r w:rsidRPr="00883EA5">
          <w:rPr>
            <w:webHidden/>
          </w:rPr>
        </w:r>
        <w:r w:rsidRPr="00883EA5">
          <w:rPr>
            <w:webHidden/>
          </w:rPr>
          <w:fldChar w:fldCharType="separate"/>
        </w:r>
        <w:r w:rsidR="00E1643C">
          <w:rPr>
            <w:webHidden/>
          </w:rPr>
          <w:t>54</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76" w:history="1">
        <w:r w:rsidR="00883EA5" w:rsidRPr="00883EA5">
          <w:rPr>
            <w:rStyle w:val="af1"/>
          </w:rPr>
          <w:t>4.6.</w:t>
        </w:r>
        <w:r w:rsidR="00883EA5" w:rsidRPr="00883EA5">
          <w:rPr>
            <w:rFonts w:asciiTheme="minorHAnsi" w:eastAsiaTheme="minorEastAsia" w:hAnsiTheme="minorHAnsi" w:cstheme="minorBidi"/>
            <w:sz w:val="22"/>
            <w:lang w:eastAsia="ru-RU"/>
          </w:rPr>
          <w:tab/>
        </w:r>
        <w:r w:rsidR="00883EA5" w:rsidRPr="00883EA5">
          <w:rPr>
            <w:rStyle w:val="af1"/>
          </w:rPr>
          <w:t>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r w:rsidR="00883EA5" w:rsidRPr="00883EA5">
          <w:rPr>
            <w:webHidden/>
          </w:rPr>
          <w:tab/>
        </w:r>
        <w:r w:rsidRPr="00883EA5">
          <w:rPr>
            <w:webHidden/>
          </w:rPr>
          <w:fldChar w:fldCharType="begin"/>
        </w:r>
        <w:r w:rsidR="00883EA5" w:rsidRPr="00883EA5">
          <w:rPr>
            <w:webHidden/>
          </w:rPr>
          <w:instrText xml:space="preserve"> PAGEREF _Toc64709676 \h </w:instrText>
        </w:r>
        <w:r w:rsidRPr="00883EA5">
          <w:rPr>
            <w:webHidden/>
          </w:rPr>
        </w:r>
        <w:r w:rsidRPr="00883EA5">
          <w:rPr>
            <w:webHidden/>
          </w:rPr>
          <w:fldChar w:fldCharType="separate"/>
        </w:r>
        <w:r w:rsidR="00E1643C">
          <w:rPr>
            <w:webHidden/>
          </w:rPr>
          <w:t>54</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77" w:history="1">
        <w:r w:rsidR="00883EA5" w:rsidRPr="00883EA5">
          <w:rPr>
            <w:rStyle w:val="af1"/>
          </w:rPr>
          <w:t>4.7.</w:t>
        </w:r>
        <w:r w:rsidR="00883EA5" w:rsidRPr="00883EA5">
          <w:rPr>
            <w:rFonts w:asciiTheme="minorHAnsi" w:eastAsiaTheme="minorEastAsia" w:hAnsiTheme="minorHAnsi" w:cstheme="minorBidi"/>
            <w:sz w:val="22"/>
            <w:lang w:eastAsia="ru-RU"/>
          </w:rPr>
          <w:tab/>
        </w:r>
        <w:r w:rsidR="00883EA5" w:rsidRPr="00883EA5">
          <w:rPr>
            <w:rStyle w:val="af1"/>
          </w:rPr>
          <w:t>Границы и характеристики охранных зон сетей и сооружений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_Toc64709677 \h </w:instrText>
        </w:r>
        <w:r w:rsidRPr="00883EA5">
          <w:rPr>
            <w:webHidden/>
          </w:rPr>
        </w:r>
        <w:r w:rsidRPr="00883EA5">
          <w:rPr>
            <w:webHidden/>
          </w:rPr>
          <w:fldChar w:fldCharType="separate"/>
        </w:r>
        <w:r w:rsidR="00E1643C">
          <w:rPr>
            <w:webHidden/>
          </w:rPr>
          <w:t>55</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78" w:history="1">
        <w:r w:rsidR="00883EA5" w:rsidRPr="00883EA5">
          <w:rPr>
            <w:rStyle w:val="af1"/>
          </w:rPr>
          <w:t>4.8.</w:t>
        </w:r>
        <w:r w:rsidR="00883EA5" w:rsidRPr="00883EA5">
          <w:rPr>
            <w:rFonts w:asciiTheme="minorHAnsi" w:eastAsiaTheme="minorEastAsia" w:hAnsiTheme="minorHAnsi" w:cstheme="minorBidi"/>
            <w:sz w:val="22"/>
            <w:lang w:eastAsia="ru-RU"/>
          </w:rPr>
          <w:tab/>
        </w:r>
        <w:r w:rsidR="00883EA5" w:rsidRPr="00883EA5">
          <w:rPr>
            <w:rStyle w:val="af1"/>
          </w:rPr>
          <w:t>Границы планируемых зон размещения объектов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_Toc64709678 \h </w:instrText>
        </w:r>
        <w:r w:rsidRPr="00883EA5">
          <w:rPr>
            <w:webHidden/>
          </w:rPr>
        </w:r>
        <w:r w:rsidRPr="00883EA5">
          <w:rPr>
            <w:webHidden/>
          </w:rPr>
          <w:fldChar w:fldCharType="separate"/>
        </w:r>
        <w:r w:rsidR="00E1643C">
          <w:rPr>
            <w:webHidden/>
          </w:rPr>
          <w:t>55</w:t>
        </w:r>
        <w:r w:rsidRPr="00883EA5">
          <w:rPr>
            <w:webHidden/>
          </w:rPr>
          <w:fldChar w:fldCharType="end"/>
        </w:r>
      </w:hyperlink>
    </w:p>
    <w:p w:rsidR="00883EA5" w:rsidRPr="00883EA5" w:rsidRDefault="00A84A40" w:rsidP="00710CD8">
      <w:pPr>
        <w:pStyle w:val="22"/>
        <w:tabs>
          <w:tab w:val="clear" w:pos="9345"/>
          <w:tab w:val="right" w:leader="hyphen" w:pos="9922"/>
        </w:tabs>
        <w:rPr>
          <w:rFonts w:asciiTheme="minorHAnsi" w:eastAsiaTheme="minorEastAsia" w:hAnsiTheme="minorHAnsi" w:cstheme="minorBidi"/>
          <w:sz w:val="22"/>
          <w:lang w:eastAsia="ru-RU"/>
        </w:rPr>
      </w:pPr>
      <w:hyperlink w:anchor="_Toc64709679" w:history="1">
        <w:r w:rsidR="00883EA5" w:rsidRPr="00883EA5">
          <w:rPr>
            <w:rStyle w:val="af1"/>
            <w:b/>
          </w:rPr>
          <w:t>5.</w:t>
        </w:r>
        <w:r w:rsidR="00883EA5" w:rsidRPr="00883EA5">
          <w:rPr>
            <w:rFonts w:asciiTheme="minorHAnsi" w:eastAsiaTheme="minorEastAsia" w:hAnsiTheme="minorHAnsi" w:cstheme="minorBidi"/>
            <w:sz w:val="22"/>
            <w:lang w:eastAsia="ru-RU"/>
          </w:rPr>
          <w:tab/>
        </w:r>
        <w:r w:rsidR="00883EA5" w:rsidRPr="00883EA5">
          <w:rPr>
            <w:rStyle w:val="af1"/>
            <w:b/>
          </w:rPr>
          <w:t>Экологические аспекты мероприятий по строительству и реконструкции объектов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_Toc64709679 \h </w:instrText>
        </w:r>
        <w:r w:rsidRPr="00883EA5">
          <w:rPr>
            <w:webHidden/>
          </w:rPr>
        </w:r>
        <w:r w:rsidRPr="00883EA5">
          <w:rPr>
            <w:webHidden/>
          </w:rPr>
          <w:fldChar w:fldCharType="separate"/>
        </w:r>
        <w:r w:rsidR="00E1643C">
          <w:rPr>
            <w:webHidden/>
          </w:rPr>
          <w:t>55</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80" w:history="1">
        <w:r w:rsidR="00883EA5" w:rsidRPr="00883EA5">
          <w:rPr>
            <w:rStyle w:val="af1"/>
          </w:rPr>
          <w:t>5.1.</w:t>
        </w:r>
        <w:r w:rsidR="00883EA5" w:rsidRPr="00883EA5">
          <w:rPr>
            <w:rFonts w:asciiTheme="minorHAnsi" w:eastAsiaTheme="minorEastAsia" w:hAnsiTheme="minorHAnsi" w:cstheme="minorBidi"/>
            <w:sz w:val="22"/>
            <w:lang w:eastAsia="ru-RU"/>
          </w:rPr>
          <w:tab/>
        </w:r>
        <w:r w:rsidR="00883EA5" w:rsidRPr="00883EA5">
          <w:rPr>
            <w:rStyle w:val="af1"/>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883EA5" w:rsidRPr="00883EA5">
          <w:rPr>
            <w:webHidden/>
          </w:rPr>
          <w:tab/>
        </w:r>
        <w:r w:rsidRPr="00883EA5">
          <w:rPr>
            <w:webHidden/>
          </w:rPr>
          <w:fldChar w:fldCharType="begin"/>
        </w:r>
        <w:r w:rsidR="00883EA5" w:rsidRPr="00883EA5">
          <w:rPr>
            <w:webHidden/>
          </w:rPr>
          <w:instrText xml:space="preserve"> PAGEREF _Toc64709680 \h </w:instrText>
        </w:r>
        <w:r w:rsidRPr="00883EA5">
          <w:rPr>
            <w:webHidden/>
          </w:rPr>
        </w:r>
        <w:r w:rsidRPr="00883EA5">
          <w:rPr>
            <w:webHidden/>
          </w:rPr>
          <w:fldChar w:fldCharType="separate"/>
        </w:r>
        <w:r w:rsidR="00E1643C">
          <w:rPr>
            <w:webHidden/>
          </w:rPr>
          <w:t>55</w:t>
        </w:r>
        <w:r w:rsidRPr="00883EA5">
          <w:rPr>
            <w:webHidden/>
          </w:rPr>
          <w:fldChar w:fldCharType="end"/>
        </w:r>
      </w:hyperlink>
    </w:p>
    <w:p w:rsidR="00883EA5" w:rsidRPr="00883EA5" w:rsidRDefault="00A84A40" w:rsidP="00710CD8">
      <w:pPr>
        <w:pStyle w:val="32"/>
        <w:rPr>
          <w:rFonts w:asciiTheme="minorHAnsi" w:eastAsiaTheme="minorEastAsia" w:hAnsiTheme="minorHAnsi" w:cstheme="minorBidi"/>
          <w:sz w:val="22"/>
          <w:lang w:eastAsia="ru-RU"/>
        </w:rPr>
      </w:pPr>
      <w:hyperlink w:anchor="_Toc64709681" w:history="1">
        <w:r w:rsidR="00883EA5" w:rsidRPr="00883EA5">
          <w:rPr>
            <w:rStyle w:val="af1"/>
          </w:rPr>
          <w:t>5.2.</w:t>
        </w:r>
        <w:r w:rsidR="00883EA5" w:rsidRPr="00883EA5">
          <w:rPr>
            <w:rFonts w:asciiTheme="minorHAnsi" w:eastAsiaTheme="minorEastAsia" w:hAnsiTheme="minorHAnsi" w:cstheme="minorBidi"/>
            <w:sz w:val="22"/>
            <w:lang w:eastAsia="ru-RU"/>
          </w:rPr>
          <w:tab/>
        </w:r>
        <w:r w:rsidR="00883EA5" w:rsidRPr="00883EA5">
          <w:rPr>
            <w:rStyle w:val="af1"/>
          </w:rPr>
          <w:t>Сведения о применении методов, безопасных для окружающей среды, при утилизации осадков сточных вод</w:t>
        </w:r>
        <w:r w:rsidR="00883EA5" w:rsidRPr="00883EA5">
          <w:rPr>
            <w:webHidden/>
          </w:rPr>
          <w:tab/>
        </w:r>
        <w:r w:rsidRPr="00883EA5">
          <w:rPr>
            <w:webHidden/>
          </w:rPr>
          <w:fldChar w:fldCharType="begin"/>
        </w:r>
        <w:r w:rsidR="00883EA5" w:rsidRPr="00883EA5">
          <w:rPr>
            <w:webHidden/>
          </w:rPr>
          <w:instrText xml:space="preserve"> PAGEREF _Toc64709681 \h </w:instrText>
        </w:r>
        <w:r w:rsidRPr="00883EA5">
          <w:rPr>
            <w:webHidden/>
          </w:rPr>
        </w:r>
        <w:r w:rsidRPr="00883EA5">
          <w:rPr>
            <w:webHidden/>
          </w:rPr>
          <w:fldChar w:fldCharType="separate"/>
        </w:r>
        <w:r w:rsidR="00E1643C">
          <w:rPr>
            <w:webHidden/>
          </w:rPr>
          <w:t>56</w:t>
        </w:r>
        <w:r w:rsidRPr="00883EA5">
          <w:rPr>
            <w:webHidden/>
          </w:rPr>
          <w:fldChar w:fldCharType="end"/>
        </w:r>
      </w:hyperlink>
    </w:p>
    <w:p w:rsidR="00883EA5" w:rsidRPr="00883EA5" w:rsidRDefault="00A84A40" w:rsidP="00710CD8">
      <w:pPr>
        <w:pStyle w:val="22"/>
        <w:tabs>
          <w:tab w:val="clear" w:pos="9345"/>
          <w:tab w:val="right" w:leader="hyphen" w:pos="9922"/>
        </w:tabs>
        <w:rPr>
          <w:rFonts w:asciiTheme="minorHAnsi" w:eastAsiaTheme="minorEastAsia" w:hAnsiTheme="minorHAnsi" w:cstheme="minorBidi"/>
          <w:sz w:val="22"/>
          <w:lang w:eastAsia="ru-RU"/>
        </w:rPr>
      </w:pPr>
      <w:hyperlink w:anchor="_Toc64709682" w:history="1">
        <w:r w:rsidR="00883EA5" w:rsidRPr="00883EA5">
          <w:rPr>
            <w:rStyle w:val="af1"/>
            <w:b/>
          </w:rPr>
          <w:t>6.</w:t>
        </w:r>
        <w:r w:rsidR="00883EA5" w:rsidRPr="00883EA5">
          <w:rPr>
            <w:rFonts w:asciiTheme="minorHAnsi" w:eastAsiaTheme="minorEastAsia" w:hAnsiTheme="minorHAnsi" w:cstheme="minorBidi"/>
            <w:sz w:val="22"/>
            <w:lang w:eastAsia="ru-RU"/>
          </w:rPr>
          <w:tab/>
        </w:r>
        <w:r w:rsidR="00883EA5" w:rsidRPr="00883EA5">
          <w:rPr>
            <w:rStyle w:val="af1"/>
            <w:b/>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_Toc64709682 \h </w:instrText>
        </w:r>
        <w:r w:rsidRPr="00883EA5">
          <w:rPr>
            <w:webHidden/>
          </w:rPr>
        </w:r>
        <w:r w:rsidRPr="00883EA5">
          <w:rPr>
            <w:webHidden/>
          </w:rPr>
          <w:fldChar w:fldCharType="separate"/>
        </w:r>
        <w:r w:rsidR="00E1643C">
          <w:rPr>
            <w:webHidden/>
          </w:rPr>
          <w:t>57</w:t>
        </w:r>
        <w:r w:rsidRPr="00883EA5">
          <w:rPr>
            <w:webHidden/>
          </w:rPr>
          <w:fldChar w:fldCharType="end"/>
        </w:r>
      </w:hyperlink>
    </w:p>
    <w:p w:rsidR="00883EA5" w:rsidRPr="00883EA5" w:rsidRDefault="00A84A40" w:rsidP="00710CD8">
      <w:pPr>
        <w:pStyle w:val="22"/>
        <w:tabs>
          <w:tab w:val="clear" w:pos="9345"/>
          <w:tab w:val="right" w:leader="hyphen" w:pos="9922"/>
        </w:tabs>
        <w:rPr>
          <w:rFonts w:asciiTheme="minorHAnsi" w:eastAsiaTheme="minorEastAsia" w:hAnsiTheme="minorHAnsi" w:cstheme="minorBidi"/>
          <w:sz w:val="22"/>
          <w:lang w:eastAsia="ru-RU"/>
        </w:rPr>
      </w:pPr>
      <w:hyperlink w:anchor="_Toc64709683" w:history="1">
        <w:r w:rsidR="00883EA5" w:rsidRPr="00883EA5">
          <w:rPr>
            <w:rStyle w:val="af1"/>
            <w:b/>
          </w:rPr>
          <w:t>7.</w:t>
        </w:r>
        <w:r w:rsidR="00883EA5" w:rsidRPr="00883EA5">
          <w:rPr>
            <w:rFonts w:asciiTheme="minorHAnsi" w:eastAsiaTheme="minorEastAsia" w:hAnsiTheme="minorHAnsi" w:cstheme="minorBidi"/>
            <w:sz w:val="22"/>
            <w:lang w:eastAsia="ru-RU"/>
          </w:rPr>
          <w:tab/>
        </w:r>
        <w:r w:rsidR="00883EA5" w:rsidRPr="00883EA5">
          <w:rPr>
            <w:rStyle w:val="af1"/>
            <w:b/>
          </w:rPr>
          <w:t>Целевые показатели развития централизованной системы водоотведения</w:t>
        </w:r>
        <w:r w:rsidR="00883EA5" w:rsidRPr="00883EA5">
          <w:rPr>
            <w:webHidden/>
          </w:rPr>
          <w:tab/>
        </w:r>
        <w:r w:rsidRPr="00883EA5">
          <w:rPr>
            <w:webHidden/>
          </w:rPr>
          <w:fldChar w:fldCharType="begin"/>
        </w:r>
        <w:r w:rsidR="00883EA5" w:rsidRPr="00883EA5">
          <w:rPr>
            <w:webHidden/>
          </w:rPr>
          <w:instrText xml:space="preserve"> PAGEREF _Toc64709683 \h </w:instrText>
        </w:r>
        <w:r w:rsidRPr="00883EA5">
          <w:rPr>
            <w:webHidden/>
          </w:rPr>
        </w:r>
        <w:r w:rsidRPr="00883EA5">
          <w:rPr>
            <w:webHidden/>
          </w:rPr>
          <w:fldChar w:fldCharType="separate"/>
        </w:r>
        <w:r w:rsidR="00E1643C">
          <w:rPr>
            <w:webHidden/>
          </w:rPr>
          <w:t>58</w:t>
        </w:r>
        <w:r w:rsidRPr="00883EA5">
          <w:rPr>
            <w:webHidden/>
          </w:rPr>
          <w:fldChar w:fldCharType="end"/>
        </w:r>
      </w:hyperlink>
    </w:p>
    <w:p w:rsidR="00883EA5" w:rsidRPr="00883EA5" w:rsidRDefault="00A84A40" w:rsidP="00710CD8">
      <w:pPr>
        <w:pStyle w:val="22"/>
        <w:tabs>
          <w:tab w:val="clear" w:pos="9345"/>
          <w:tab w:val="right" w:leader="hyphen" w:pos="9922"/>
        </w:tabs>
        <w:rPr>
          <w:rFonts w:asciiTheme="minorHAnsi" w:eastAsiaTheme="minorEastAsia" w:hAnsiTheme="minorHAnsi" w:cstheme="minorBidi"/>
          <w:sz w:val="22"/>
          <w:lang w:eastAsia="ru-RU"/>
        </w:rPr>
      </w:pPr>
      <w:hyperlink w:anchor="_Toc64709684" w:history="1">
        <w:r w:rsidR="00883EA5" w:rsidRPr="00883EA5">
          <w:rPr>
            <w:rStyle w:val="af1"/>
            <w:b/>
          </w:rPr>
          <w:t>8.</w:t>
        </w:r>
        <w:r w:rsidR="00883EA5" w:rsidRPr="00883EA5">
          <w:rPr>
            <w:rFonts w:asciiTheme="minorHAnsi" w:eastAsiaTheme="minorEastAsia" w:hAnsiTheme="minorHAnsi" w:cstheme="minorBidi"/>
            <w:sz w:val="22"/>
            <w:lang w:eastAsia="ru-RU"/>
          </w:rPr>
          <w:tab/>
        </w:r>
        <w:r w:rsidR="00883EA5" w:rsidRPr="00883EA5">
          <w:rPr>
            <w:rStyle w:val="af1"/>
            <w:b/>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883EA5" w:rsidRPr="00883EA5">
          <w:rPr>
            <w:webHidden/>
          </w:rPr>
          <w:tab/>
        </w:r>
        <w:r w:rsidRPr="00883EA5">
          <w:rPr>
            <w:webHidden/>
          </w:rPr>
          <w:fldChar w:fldCharType="begin"/>
        </w:r>
        <w:r w:rsidR="00883EA5" w:rsidRPr="00883EA5">
          <w:rPr>
            <w:webHidden/>
          </w:rPr>
          <w:instrText xml:space="preserve"> PAGEREF _Toc64709684 \h </w:instrText>
        </w:r>
        <w:r w:rsidRPr="00883EA5">
          <w:rPr>
            <w:webHidden/>
          </w:rPr>
        </w:r>
        <w:r w:rsidRPr="00883EA5">
          <w:rPr>
            <w:webHidden/>
          </w:rPr>
          <w:fldChar w:fldCharType="separate"/>
        </w:r>
        <w:r w:rsidR="00E1643C">
          <w:rPr>
            <w:webHidden/>
          </w:rPr>
          <w:t>58</w:t>
        </w:r>
        <w:r w:rsidRPr="00883EA5">
          <w:rPr>
            <w:webHidden/>
          </w:rPr>
          <w:fldChar w:fldCharType="end"/>
        </w:r>
      </w:hyperlink>
    </w:p>
    <w:p w:rsidR="00466EEF" w:rsidRPr="0037143A" w:rsidRDefault="00A84A40" w:rsidP="009E580E">
      <w:pPr>
        <w:rPr>
          <w:highlight w:val="yellow"/>
        </w:rPr>
      </w:pPr>
      <w:r w:rsidRPr="00883EA5">
        <w:rPr>
          <w:bCs/>
        </w:rPr>
        <w:fldChar w:fldCharType="end"/>
      </w:r>
    </w:p>
    <w:p w:rsidR="00466EEF" w:rsidRPr="0037143A" w:rsidRDefault="00466EEF">
      <w:pPr>
        <w:rPr>
          <w:color w:val="FF0000"/>
          <w:highlight w:val="yellow"/>
        </w:rPr>
      </w:pPr>
    </w:p>
    <w:p w:rsidR="00753C5C" w:rsidRPr="0037143A" w:rsidRDefault="00753C5C">
      <w:pPr>
        <w:rPr>
          <w:color w:val="FF0000"/>
          <w:highlight w:val="yellow"/>
        </w:rPr>
        <w:sectPr w:rsidR="00753C5C" w:rsidRPr="0037143A" w:rsidSect="00710CD8">
          <w:pgSz w:w="11906" w:h="16838"/>
          <w:pgMar w:top="876" w:right="850" w:bottom="1134" w:left="1134" w:header="142" w:footer="0" w:gutter="0"/>
          <w:cols w:space="708"/>
          <w:docGrid w:linePitch="360"/>
        </w:sectPr>
      </w:pPr>
    </w:p>
    <w:p w:rsidR="00566570" w:rsidRPr="00A56430" w:rsidRDefault="00566570" w:rsidP="00566570"/>
    <w:p w:rsidR="00566570" w:rsidRPr="00A56430" w:rsidRDefault="00566570" w:rsidP="00D36AE8">
      <w:pPr>
        <w:pStyle w:val="17"/>
        <w:numPr>
          <w:ilvl w:val="0"/>
          <w:numId w:val="2"/>
        </w:numPr>
        <w:spacing w:after="0" w:line="360" w:lineRule="auto"/>
        <w:outlineLvl w:val="1"/>
        <w:rPr>
          <w:b/>
          <w:sz w:val="28"/>
          <w:szCs w:val="28"/>
        </w:rPr>
      </w:pPr>
      <w:bookmarkStart w:id="5" w:name="_Toc381779932"/>
      <w:bookmarkStart w:id="6" w:name="_Toc384223063"/>
      <w:bookmarkStart w:id="7" w:name="_Toc387160664"/>
      <w:bookmarkStart w:id="8" w:name="_Toc388948576"/>
      <w:bookmarkStart w:id="9" w:name="_Toc404671085"/>
      <w:bookmarkStart w:id="10" w:name="_Toc444520144"/>
      <w:bookmarkStart w:id="11" w:name="_Toc64709647"/>
      <w:r w:rsidRPr="00A56430">
        <w:rPr>
          <w:b/>
          <w:sz w:val="28"/>
          <w:szCs w:val="28"/>
        </w:rPr>
        <w:t>Существующее положение в сфере водоотведения муниципального образования</w:t>
      </w:r>
      <w:bookmarkEnd w:id="5"/>
      <w:bookmarkEnd w:id="6"/>
      <w:bookmarkEnd w:id="7"/>
      <w:bookmarkEnd w:id="8"/>
      <w:bookmarkEnd w:id="9"/>
      <w:bookmarkEnd w:id="10"/>
      <w:bookmarkEnd w:id="11"/>
    </w:p>
    <w:p w:rsidR="00566570" w:rsidRPr="00A56430" w:rsidRDefault="00566570" w:rsidP="00566570">
      <w:pPr>
        <w:pStyle w:val="14"/>
      </w:pPr>
    </w:p>
    <w:p w:rsidR="00566570" w:rsidRPr="00A56430" w:rsidRDefault="00566570" w:rsidP="00566570">
      <w:pPr>
        <w:pStyle w:val="3"/>
        <w:ind w:left="851" w:hanging="425"/>
        <w:rPr>
          <w:sz w:val="28"/>
        </w:rPr>
      </w:pPr>
      <w:bookmarkStart w:id="12" w:name="_Toc381779933"/>
      <w:bookmarkStart w:id="13" w:name="_Toc386035528"/>
      <w:bookmarkStart w:id="14" w:name="_Toc387160665"/>
      <w:bookmarkStart w:id="15" w:name="_Toc388948577"/>
      <w:bookmarkStart w:id="16" w:name="_Toc403988999"/>
      <w:bookmarkStart w:id="17" w:name="_Toc444520145"/>
      <w:bookmarkStart w:id="18" w:name="_Toc64709648"/>
      <w:r w:rsidRPr="00A56430">
        <w:rPr>
          <w:sz w:val="28"/>
        </w:rPr>
        <w:t>Описание структуры системы сбора, очистки и отведения сточных вод на территории муниципального образования и деление его территории на эксплуатационные</w:t>
      </w:r>
      <w:bookmarkEnd w:id="12"/>
      <w:r w:rsidRPr="00A56430">
        <w:rPr>
          <w:sz w:val="28"/>
        </w:rPr>
        <w:t xml:space="preserve"> зоны</w:t>
      </w:r>
      <w:bookmarkEnd w:id="13"/>
      <w:bookmarkEnd w:id="14"/>
      <w:bookmarkEnd w:id="15"/>
      <w:bookmarkEnd w:id="16"/>
      <w:bookmarkEnd w:id="17"/>
      <w:bookmarkEnd w:id="18"/>
    </w:p>
    <w:p w:rsidR="0037143A" w:rsidRDefault="0037143A" w:rsidP="0037143A">
      <w:pPr>
        <w:pStyle w:val="14"/>
      </w:pPr>
      <w:r>
        <w:t>Рабочий посёлок Первомайский – составная часть МО Щекинский район, входящего в состав субъекта Российской федерации – Тульской области. Муниципальное образование рабочий поселок Первомайский расположено в северно-восточной части МО Щекинский район.</w:t>
      </w:r>
    </w:p>
    <w:p w:rsidR="007E4D48" w:rsidRDefault="007E4D48" w:rsidP="0037143A">
      <w:pPr>
        <w:pStyle w:val="14"/>
      </w:pPr>
      <w:r>
        <w:t xml:space="preserve">В соответствии с распоряжением Правительства Российской Федерации от 29.07.2014г. № 1398-р городское поселение рабочий поселок Первомайский </w:t>
      </w:r>
      <w:r w:rsidR="005129A5">
        <w:t>входит в перечень монопрофильных муниципальных образований Российской Федерации (моногородов). ОАО «Щекиноазот» является градообразующим предприятием.</w:t>
      </w:r>
    </w:p>
    <w:p w:rsidR="0037143A" w:rsidRDefault="004314B2" w:rsidP="0037143A">
      <w:pPr>
        <w:pStyle w:val="14"/>
      </w:pPr>
      <w:r>
        <w:t>Площадь составляет 1793</w:t>
      </w:r>
      <w:r w:rsidR="00E846D3">
        <w:t xml:space="preserve">га, </w:t>
      </w:r>
      <w:r w:rsidR="0037143A">
        <w:t xml:space="preserve"> На севере, западе и юго-западе МО р.п. Первомайский граничит с МО Яснополянское, на востоке и юго-востоке – с МО Ломинцевское, на юге — с МО г.Щекино.</w:t>
      </w:r>
    </w:p>
    <w:p w:rsidR="00AC7838" w:rsidRPr="00681F6D" w:rsidRDefault="0037143A" w:rsidP="00681F6D">
      <w:pPr>
        <w:pStyle w:val="14"/>
      </w:pPr>
      <w:r w:rsidRPr="0037143A">
        <w:t>Население муниципальног</w:t>
      </w:r>
      <w:r w:rsidR="00E846D3">
        <w:t>о образования составляет – 9080</w:t>
      </w:r>
      <w:r w:rsidRPr="0037143A">
        <w:t>чел.</w:t>
      </w:r>
    </w:p>
    <w:p w:rsidR="00681F6D" w:rsidRDefault="00681F6D" w:rsidP="00681F6D">
      <w:pPr>
        <w:pStyle w:val="14"/>
      </w:pPr>
      <w:r>
        <w:t xml:space="preserve">В настоящее время действует централизованная система водоотведения, принимающая хозяйственно-бытовые и производственные сточные воды. Сточные воды </w:t>
      </w:r>
      <w:r w:rsidRPr="00681F6D">
        <w:t>подвергаются сложному и многоступенчатому процессу полной биологической очистки</w:t>
      </w:r>
      <w:r>
        <w:t xml:space="preserve"> на очистных сооружениях ОАО «Щекиноазот».</w:t>
      </w:r>
    </w:p>
    <w:p w:rsidR="00681F6D" w:rsidRDefault="00681F6D" w:rsidP="00681F6D">
      <w:pPr>
        <w:pStyle w:val="14"/>
      </w:pPr>
      <w:r>
        <w:t xml:space="preserve">Канализационные магистральные сети составляют всего – 27,5 км, из них главные коллекторы р. п. Первомайский – 4,5 км. Средний износ – 75 %. </w:t>
      </w:r>
    </w:p>
    <w:p w:rsidR="00681F6D" w:rsidRDefault="00681F6D" w:rsidP="00681F6D">
      <w:pPr>
        <w:pStyle w:val="14"/>
      </w:pPr>
      <w:r>
        <w:t>Охват жилого фонда системой канализации составляет: для капитальной застройки – 98%; для индивидуальной – 40,3%.</w:t>
      </w:r>
    </w:p>
    <w:p w:rsidR="00681F6D" w:rsidRPr="0019137E" w:rsidRDefault="00681F6D" w:rsidP="00681F6D">
      <w:pPr>
        <w:pStyle w:val="14"/>
      </w:pPr>
      <w:r w:rsidRPr="0019137E">
        <w:t xml:space="preserve">Количество сточных вод – </w:t>
      </w:r>
      <w:r w:rsidR="0019137E" w:rsidRPr="0019137E">
        <w:t>хозяйственно-бытовых12821,9</w:t>
      </w:r>
      <w:r w:rsidRPr="0019137E">
        <w:t xml:space="preserve"> м3/сут., - производственных </w:t>
      </w:r>
      <w:r w:rsidR="0019137E" w:rsidRPr="0019137E">
        <w:t>2181,5</w:t>
      </w:r>
      <w:r w:rsidRPr="0019137E">
        <w:t xml:space="preserve"> м3/сут. </w:t>
      </w:r>
    </w:p>
    <w:p w:rsidR="00681F6D" w:rsidRPr="0037143A" w:rsidRDefault="00681F6D" w:rsidP="00681F6D">
      <w:pPr>
        <w:pStyle w:val="14"/>
        <w:rPr>
          <w:highlight w:val="yellow"/>
        </w:rPr>
      </w:pPr>
      <w:r>
        <w:t>На канализационной сети действуют 4 канализационные станции перекачки: КНС №7 - №10.</w:t>
      </w:r>
    </w:p>
    <w:p w:rsidR="00E846D3" w:rsidRDefault="00D04DF1" w:rsidP="00F7314E">
      <w:pPr>
        <w:pStyle w:val="14"/>
      </w:pPr>
      <w:r w:rsidRPr="0037143A">
        <w:t xml:space="preserve">Канализационная сеть проложена с учетом рельефа местности. Стоки от жилых домов, организаций и промпредприятий по городской системе </w:t>
      </w:r>
    </w:p>
    <w:p w:rsidR="00907976" w:rsidRDefault="00D04DF1" w:rsidP="00F7314E">
      <w:pPr>
        <w:pStyle w:val="14"/>
      </w:pPr>
      <w:r w:rsidRPr="0037143A">
        <w:lastRenderedPageBreak/>
        <w:t xml:space="preserve">коммунальной канализации самотеком поступают на канализационные насосные станции (КНС). </w:t>
      </w:r>
      <w:r w:rsidR="002B2295" w:rsidRPr="0037143A">
        <w:t xml:space="preserve">Очищенные </w:t>
      </w:r>
      <w:r w:rsidR="001060A3" w:rsidRPr="0037143A">
        <w:t xml:space="preserve">сточные воды </w:t>
      </w:r>
      <w:r w:rsidR="0037143A" w:rsidRPr="0037143A">
        <w:t>рабочего поселка Первомайский</w:t>
      </w:r>
      <w:r w:rsidR="001060A3" w:rsidRPr="0037143A">
        <w:t xml:space="preserve">сбрасываются в </w:t>
      </w:r>
      <w:r w:rsidR="0037143A" w:rsidRPr="0037143A">
        <w:t>реку Деготня</w:t>
      </w:r>
      <w:r w:rsidR="00B97A73" w:rsidRPr="0037143A">
        <w:t>.</w:t>
      </w:r>
    </w:p>
    <w:p w:rsidR="00BD6A88" w:rsidRDefault="00BD6A88" w:rsidP="00F7314E">
      <w:pPr>
        <w:pStyle w:val="14"/>
      </w:pPr>
      <w:r w:rsidRPr="00BD6A88">
        <w:t>Эксплуатация систем канализационного хозя</w:t>
      </w:r>
      <w:r>
        <w:t xml:space="preserve">йства возложена на организацию </w:t>
      </w:r>
      <w:r w:rsidRPr="00BD6A88">
        <w:t xml:space="preserve">АО </w:t>
      </w:r>
      <w:r>
        <w:t>«</w:t>
      </w:r>
      <w:r w:rsidRPr="00BD6A88">
        <w:t>Щёкинское жилищно-коммунальное хозяйство</w:t>
      </w:r>
      <w:r w:rsidR="00E846D3">
        <w:t>» (</w:t>
      </w:r>
      <w:r>
        <w:t>АО «ЩЖКХ»)</w:t>
      </w:r>
      <w:r w:rsidRPr="00BD6A88">
        <w:t xml:space="preserve">, которая обслуживает весь р.п. Первомайский и является собственником сетей. </w:t>
      </w:r>
      <w:r>
        <w:t xml:space="preserve">АО «ЩЖКХ» осуществляет деятельность в </w:t>
      </w:r>
      <w:r w:rsidRPr="00BD6A88">
        <w:t>сфере хозяйственно-бытового водоотведения</w:t>
      </w:r>
      <w:r>
        <w:t>р.п. Первомайский в части сбора и транспортирования сточных вод.</w:t>
      </w:r>
    </w:p>
    <w:p w:rsidR="00BD6A88" w:rsidRDefault="00BD6A88" w:rsidP="00F7314E">
      <w:pPr>
        <w:pStyle w:val="14"/>
      </w:pPr>
      <w:r>
        <w:t xml:space="preserve">ОАО «Щекиноазот» </w:t>
      </w:r>
      <w:r w:rsidRPr="00BD6A88">
        <w:t xml:space="preserve">осуществляет деятельность в сфере хозяйственно-бытового водоотведения в </w:t>
      </w:r>
      <w:r>
        <w:t xml:space="preserve">р.п. Первомайскийв части </w:t>
      </w:r>
      <w:r w:rsidRPr="00BD6A88">
        <w:t>очистк</w:t>
      </w:r>
      <w:r>
        <w:t>и сточных вод.</w:t>
      </w:r>
    </w:p>
    <w:p w:rsidR="00681F6D" w:rsidRPr="00681F6D" w:rsidRDefault="00681F6D" w:rsidP="00681F6D">
      <w:pPr>
        <w:pStyle w:val="14"/>
      </w:pPr>
      <w:r>
        <w:t>Централизованное водоотведение в р.п. Первомайский состоит из 1 эксплуатационной зоны.</w:t>
      </w:r>
    </w:p>
    <w:p w:rsidR="00382C67" w:rsidRPr="00A56430" w:rsidRDefault="00382C67" w:rsidP="00681F6D">
      <w:pPr>
        <w:spacing w:before="240"/>
        <w:ind w:firstLine="709"/>
        <w:jc w:val="both"/>
        <w:rPr>
          <w:bCs/>
          <w:sz w:val="28"/>
          <w:szCs w:val="28"/>
        </w:rPr>
      </w:pPr>
      <w:r w:rsidRPr="00A56430">
        <w:rPr>
          <w:bCs/>
          <w:sz w:val="28"/>
          <w:szCs w:val="28"/>
        </w:rPr>
        <w:br w:type="page"/>
      </w:r>
    </w:p>
    <w:p w:rsidR="00566570" w:rsidRPr="00A56430" w:rsidRDefault="00566570" w:rsidP="00566570">
      <w:pPr>
        <w:pStyle w:val="3"/>
        <w:ind w:left="851" w:hanging="425"/>
        <w:rPr>
          <w:sz w:val="28"/>
        </w:rPr>
      </w:pPr>
      <w:bookmarkStart w:id="19" w:name="_Toc381779934"/>
      <w:bookmarkStart w:id="20" w:name="_Toc386035529"/>
      <w:bookmarkStart w:id="21" w:name="_Toc384223065"/>
      <w:bookmarkStart w:id="22" w:name="_Toc387160666"/>
      <w:bookmarkStart w:id="23" w:name="_Toc388948578"/>
      <w:bookmarkStart w:id="24" w:name="_Toc403989000"/>
      <w:bookmarkStart w:id="25" w:name="_Toc444520146"/>
      <w:bookmarkStart w:id="26" w:name="_Toc64709649"/>
      <w:r w:rsidRPr="00A56430">
        <w:rPr>
          <w:sz w:val="28"/>
        </w:rPr>
        <w:lastRenderedPageBreak/>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9"/>
      <w:bookmarkEnd w:id="20"/>
      <w:bookmarkEnd w:id="21"/>
      <w:bookmarkEnd w:id="22"/>
      <w:bookmarkEnd w:id="23"/>
      <w:bookmarkEnd w:id="24"/>
      <w:bookmarkEnd w:id="25"/>
      <w:bookmarkEnd w:id="26"/>
    </w:p>
    <w:p w:rsidR="00681F6D" w:rsidRDefault="00681F6D" w:rsidP="00AD6CA4">
      <w:pPr>
        <w:pStyle w:val="14"/>
      </w:pPr>
    </w:p>
    <w:p w:rsidR="00524BA6" w:rsidRDefault="00302CCB" w:rsidP="00524BA6">
      <w:pPr>
        <w:pStyle w:val="14"/>
      </w:pPr>
      <w:r w:rsidRPr="008A73B2">
        <w:t>В р.п. Первомайский эксплуатируются одни очистные сооружения, принадлежащие на праве собственности</w:t>
      </w:r>
      <w:r w:rsidR="008A73B2" w:rsidRPr="008A73B2">
        <w:t xml:space="preserve"> ОАО «Щекиноазот»</w:t>
      </w:r>
      <w:r w:rsidR="008A73B2">
        <w:t>.</w:t>
      </w:r>
    </w:p>
    <w:p w:rsidR="008A73B2" w:rsidRPr="00580694" w:rsidRDefault="008A73B2" w:rsidP="008A73B2">
      <w:pPr>
        <w:pStyle w:val="14"/>
      </w:pPr>
      <w:r w:rsidRPr="00EB784E">
        <w:t>Очистные сооружения введены в эксплуатацию в 19</w:t>
      </w:r>
      <w:r w:rsidR="00EB784E" w:rsidRPr="00EB784E">
        <w:t>54 году с п</w:t>
      </w:r>
      <w:r w:rsidRPr="00EB784E">
        <w:t>роектн</w:t>
      </w:r>
      <w:r w:rsidR="00EB784E" w:rsidRPr="00EB784E">
        <w:t xml:space="preserve">ой </w:t>
      </w:r>
      <w:r w:rsidRPr="00EB784E">
        <w:t>производительность</w:t>
      </w:r>
      <w:r w:rsidR="00EB784E" w:rsidRPr="00EB784E">
        <w:t>ю10 000</w:t>
      </w:r>
      <w:r w:rsidRPr="00EB784E">
        <w:t xml:space="preserve"> м</w:t>
      </w:r>
      <w:r w:rsidRPr="00EB784E">
        <w:rPr>
          <w:vertAlign w:val="superscript"/>
        </w:rPr>
        <w:t>3</w:t>
      </w:r>
      <w:r w:rsidRPr="00EB784E">
        <w:t>/сут.</w:t>
      </w:r>
      <w:r w:rsidR="00EB784E" w:rsidRPr="00EB784E">
        <w:t xml:space="preserve"> В 1974-1975 годах реализован проект р</w:t>
      </w:r>
      <w:r w:rsidR="00A54981">
        <w:t>асширения очистных сооружени</w:t>
      </w:r>
      <w:r w:rsidR="00A54981" w:rsidRPr="00580694">
        <w:t xml:space="preserve">й, в результате чего их </w:t>
      </w:r>
      <w:r w:rsidR="00EB784E" w:rsidRPr="00580694">
        <w:t xml:space="preserve">производительность </w:t>
      </w:r>
      <w:r w:rsidR="00A54981" w:rsidRPr="00580694">
        <w:t xml:space="preserve">составила </w:t>
      </w:r>
      <w:r w:rsidR="00EB784E" w:rsidRPr="00580694">
        <w:t>38000 м</w:t>
      </w:r>
      <w:r w:rsidR="00EB784E" w:rsidRPr="00580694">
        <w:rPr>
          <w:vertAlign w:val="superscript"/>
        </w:rPr>
        <w:t>3</w:t>
      </w:r>
      <w:r w:rsidR="00EB784E" w:rsidRPr="00580694">
        <w:t>/сут.</w:t>
      </w:r>
    </w:p>
    <w:p w:rsidR="00883EA5" w:rsidRPr="00B30752" w:rsidRDefault="00883EA5" w:rsidP="008A73B2">
      <w:pPr>
        <w:pStyle w:val="14"/>
      </w:pPr>
      <w:r w:rsidRPr="00580694">
        <w:t xml:space="preserve">В 2018 году </w:t>
      </w:r>
      <w:r w:rsidR="00B30752" w:rsidRPr="00580694">
        <w:t>реализован</w:t>
      </w:r>
      <w:r w:rsidR="00B30752">
        <w:t xml:space="preserve"> проект по строительству новых очистных сооружений промышленно-ливневых сточных вод производительностью 24120 м</w:t>
      </w:r>
      <w:r w:rsidR="00B30752">
        <w:rPr>
          <w:vertAlign w:val="superscript"/>
        </w:rPr>
        <w:t>3</w:t>
      </w:r>
      <w:r w:rsidR="00B30752">
        <w:t>/сут.</w:t>
      </w:r>
    </w:p>
    <w:p w:rsidR="008A73B2" w:rsidRDefault="008A73B2" w:rsidP="008A73B2">
      <w:pPr>
        <w:pStyle w:val="14"/>
      </w:pPr>
      <w:r w:rsidRPr="008A73B2">
        <w:t xml:space="preserve">Очистные сооружения </w:t>
      </w:r>
      <w:r w:rsidR="00710CD8">
        <w:t>ОАО «Щекиноазот»</w:t>
      </w:r>
      <w:r w:rsidRPr="008A73B2">
        <w:t xml:space="preserve"> состоят из двух технологических отделений</w:t>
      </w:r>
      <w:r w:rsidR="00EB784E">
        <w:t>:</w:t>
      </w:r>
    </w:p>
    <w:p w:rsidR="008A73B2" w:rsidRDefault="00EB784E" w:rsidP="008A73B2">
      <w:pPr>
        <w:pStyle w:val="14"/>
      </w:pPr>
      <w:r>
        <w:t xml:space="preserve">- </w:t>
      </w:r>
      <w:r w:rsidR="008A73B2">
        <w:t>Отделение очистки хозяйственно-бытовых и промышленных сточных вод проектной производительностью 38000 м3/сут. производит: биологическую очистку промышленных сточных вод ОАО «Щекиноазот», хозяйственно-бытовых г. Щёкино, механическую и полную биологическую очистку хозяйственно-бытовых стоков ОАО «Щекиноазот», п. Первомайского, стабилизацию выделенного из хозяйственно-бытовых стоков осадка и избыточного активного ила, доочистку биологически очищенных сточных вод на кварцевых фильтрах, ультрафиолетовое обеззараживание очищенных сточных вод.</w:t>
      </w:r>
    </w:p>
    <w:p w:rsidR="008A73B2" w:rsidRPr="00681F6D" w:rsidRDefault="00EB784E" w:rsidP="008A73B2">
      <w:pPr>
        <w:pStyle w:val="14"/>
        <w:rPr>
          <w:highlight w:val="yellow"/>
        </w:rPr>
      </w:pPr>
      <w:r>
        <w:t xml:space="preserve">- </w:t>
      </w:r>
      <w:r w:rsidR="008A73B2">
        <w:t xml:space="preserve">Отделение очистки промышленных и промливневых сточных вод проектной производительностью 24120 м3/сут. производит биологическую очистку промышленных и промливневых сточных вод промплощадки ОАО «Щекиноазот». Основными процессами являются: насосная станция подачи сточных вод на очистные сооружения, механическая очистка поступающего стока на фильтрах-процеживателях, усреднение промышленного и промливневого стока, биологическая очистка в аэротенках, разделение </w:t>
      </w:r>
      <w:r w:rsidR="008A73B2">
        <w:lastRenderedPageBreak/>
        <w:t>иловой смеси с помощью мембранного биореактора, механическое обезвоживание избыточного активного ила на декантерах, ультрафиолетовое обеззараживание очищенных сточных вод.</w:t>
      </w:r>
    </w:p>
    <w:p w:rsidR="008A73B2" w:rsidRPr="008A73B2" w:rsidRDefault="008A73B2" w:rsidP="00EB784E">
      <w:pPr>
        <w:pStyle w:val="14"/>
      </w:pPr>
      <w:r w:rsidRPr="008A73B2">
        <w:t>Р</w:t>
      </w:r>
      <w:r w:rsidR="00EB784E">
        <w:t>ежим работы цеха – непрерывный.</w:t>
      </w:r>
    </w:p>
    <w:p w:rsidR="000F6223" w:rsidRPr="00B30752" w:rsidRDefault="00E51B35" w:rsidP="00524BA6">
      <w:pPr>
        <w:pStyle w:val="14"/>
      </w:pPr>
      <w:r w:rsidRPr="00B30752">
        <w:t>С</w:t>
      </w:r>
      <w:r w:rsidR="00BC10D3">
        <w:t>ведения по очистным сооружениям</w:t>
      </w:r>
      <w:r w:rsidR="00B30752" w:rsidRPr="00B30752">
        <w:t>О</w:t>
      </w:r>
      <w:r w:rsidRPr="00B30752">
        <w:t>АО «</w:t>
      </w:r>
      <w:r w:rsidR="00B30752" w:rsidRPr="00B30752">
        <w:t>Щекиноазот</w:t>
      </w:r>
      <w:r w:rsidRPr="00B30752">
        <w:t xml:space="preserve">» представлены в таблице </w:t>
      </w:r>
      <w:r w:rsidR="00710CD8">
        <w:t>1</w:t>
      </w:r>
      <w:r w:rsidRPr="00B30752">
        <w:t>.</w:t>
      </w:r>
    </w:p>
    <w:p w:rsidR="00162371" w:rsidRPr="00681F6D" w:rsidRDefault="00162371" w:rsidP="00524BA6">
      <w:pPr>
        <w:pStyle w:val="14"/>
        <w:rPr>
          <w:highlight w:val="yellow"/>
        </w:rPr>
      </w:pPr>
    </w:p>
    <w:p w:rsidR="00AD3A0C" w:rsidRPr="00B30752" w:rsidRDefault="00AD3A0C" w:rsidP="00AD3A0C">
      <w:pPr>
        <w:pStyle w:val="af6"/>
        <w:keepNext/>
      </w:pPr>
      <w:bookmarkStart w:id="27" w:name="_Toc515542314"/>
      <w:r w:rsidRPr="00B30752">
        <w:t xml:space="preserve">Таблица </w:t>
      </w:r>
      <w:r w:rsidR="00710CD8">
        <w:rPr>
          <w:noProof/>
        </w:rPr>
        <w:t>1</w:t>
      </w:r>
      <w:r w:rsidRPr="00B30752">
        <w:t xml:space="preserve">. Сведения по очистным сооружениям </w:t>
      </w:r>
      <w:r w:rsidR="00B30752" w:rsidRPr="00B30752">
        <w:t>р.п. ПервомайскийО</w:t>
      </w:r>
      <w:r w:rsidRPr="00B30752">
        <w:t>АО «</w:t>
      </w:r>
      <w:r w:rsidR="00B30752" w:rsidRPr="00B30752">
        <w:t>Щекиноазот</w:t>
      </w:r>
      <w:r w:rsidRPr="00B30752">
        <w:t>»</w:t>
      </w:r>
      <w:bookmarkEnd w:id="27"/>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228"/>
        <w:gridCol w:w="1322"/>
        <w:gridCol w:w="3615"/>
      </w:tblGrid>
      <w:tr w:rsidR="005847AD" w:rsidRPr="00B30752" w:rsidTr="006D0AE1">
        <w:trPr>
          <w:tblHeader/>
          <w:jc w:val="center"/>
        </w:trPr>
        <w:tc>
          <w:tcPr>
            <w:tcW w:w="287" w:type="pct"/>
            <w:shd w:val="clear" w:color="auto" w:fill="D9D9D9" w:themeFill="background1" w:themeFillShade="D9"/>
            <w:vAlign w:val="center"/>
          </w:tcPr>
          <w:p w:rsidR="005847AD" w:rsidRPr="00B30752" w:rsidRDefault="005847AD" w:rsidP="005847AD">
            <w:pPr>
              <w:tabs>
                <w:tab w:val="left" w:pos="708"/>
                <w:tab w:val="center" w:pos="4677"/>
                <w:tab w:val="right" w:pos="9355"/>
              </w:tabs>
              <w:jc w:val="center"/>
              <w:rPr>
                <w:rFonts w:eastAsia="Times New Roman"/>
              </w:rPr>
            </w:pPr>
            <w:r w:rsidRPr="00B30752">
              <w:rPr>
                <w:rFonts w:eastAsia="Times New Roman"/>
              </w:rPr>
              <w:t>№ п/п</w:t>
            </w:r>
          </w:p>
        </w:tc>
        <w:tc>
          <w:tcPr>
            <w:tcW w:w="2174" w:type="pct"/>
            <w:shd w:val="clear" w:color="auto" w:fill="D9D9D9" w:themeFill="background1" w:themeFillShade="D9"/>
            <w:vAlign w:val="center"/>
          </w:tcPr>
          <w:p w:rsidR="005847AD" w:rsidRPr="00B30752" w:rsidRDefault="005847AD" w:rsidP="005847AD">
            <w:pPr>
              <w:tabs>
                <w:tab w:val="left" w:pos="708"/>
                <w:tab w:val="center" w:pos="4677"/>
                <w:tab w:val="right" w:pos="9355"/>
              </w:tabs>
              <w:jc w:val="center"/>
              <w:rPr>
                <w:rFonts w:eastAsia="Times New Roman"/>
              </w:rPr>
            </w:pPr>
            <w:r w:rsidRPr="00B30752">
              <w:rPr>
                <w:rFonts w:eastAsia="Times New Roman"/>
              </w:rPr>
              <w:t>Наименование</w:t>
            </w:r>
          </w:p>
        </w:tc>
        <w:tc>
          <w:tcPr>
            <w:tcW w:w="680" w:type="pct"/>
            <w:shd w:val="clear" w:color="auto" w:fill="D9D9D9" w:themeFill="background1" w:themeFillShade="D9"/>
            <w:vAlign w:val="center"/>
          </w:tcPr>
          <w:p w:rsidR="005847AD" w:rsidRPr="00B30752" w:rsidRDefault="005847AD" w:rsidP="005847AD">
            <w:pPr>
              <w:tabs>
                <w:tab w:val="left" w:pos="708"/>
                <w:tab w:val="center" w:pos="4677"/>
                <w:tab w:val="right" w:pos="9355"/>
              </w:tabs>
              <w:jc w:val="center"/>
              <w:rPr>
                <w:rFonts w:eastAsia="Times New Roman"/>
              </w:rPr>
            </w:pPr>
            <w:r w:rsidRPr="00B30752">
              <w:rPr>
                <w:rFonts w:eastAsia="Times New Roman"/>
              </w:rPr>
              <w:t>Единица измерения</w:t>
            </w:r>
          </w:p>
        </w:tc>
        <w:tc>
          <w:tcPr>
            <w:tcW w:w="1859" w:type="pct"/>
            <w:shd w:val="clear" w:color="auto" w:fill="D9D9D9" w:themeFill="background1" w:themeFillShade="D9"/>
            <w:vAlign w:val="center"/>
          </w:tcPr>
          <w:p w:rsidR="005847AD" w:rsidRPr="00B30752" w:rsidRDefault="005847AD" w:rsidP="005847AD">
            <w:pPr>
              <w:tabs>
                <w:tab w:val="left" w:pos="708"/>
                <w:tab w:val="center" w:pos="4677"/>
                <w:tab w:val="right" w:pos="9355"/>
              </w:tabs>
              <w:jc w:val="center"/>
              <w:rPr>
                <w:rFonts w:eastAsia="Times New Roman"/>
              </w:rPr>
            </w:pPr>
            <w:r w:rsidRPr="00B30752">
              <w:rPr>
                <w:rFonts w:eastAsia="Times New Roman"/>
              </w:rPr>
              <w:t>Значение параметра</w:t>
            </w:r>
          </w:p>
        </w:tc>
      </w:tr>
      <w:tr w:rsidR="00AF144C" w:rsidRPr="00B30752" w:rsidTr="006D0AE1">
        <w:trPr>
          <w:jc w:val="center"/>
        </w:trPr>
        <w:tc>
          <w:tcPr>
            <w:tcW w:w="287"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B30752" w:rsidRDefault="00B30752" w:rsidP="00AF144C">
            <w:pPr>
              <w:tabs>
                <w:tab w:val="left" w:pos="708"/>
                <w:tab w:val="center" w:pos="4677"/>
                <w:tab w:val="right" w:pos="9355"/>
              </w:tabs>
              <w:rPr>
                <w:rFonts w:eastAsia="Times New Roman"/>
              </w:rPr>
            </w:pPr>
            <w:r w:rsidRPr="00B30752">
              <w:rPr>
                <w:rFonts w:eastAsia="Times New Roman"/>
              </w:rPr>
              <w:t xml:space="preserve">Наименование </w:t>
            </w:r>
            <w:r w:rsidR="00AF144C" w:rsidRPr="00B30752">
              <w:rPr>
                <w:rFonts w:eastAsia="Times New Roman"/>
              </w:rPr>
              <w:t>ОС</w:t>
            </w:r>
          </w:p>
        </w:tc>
        <w:tc>
          <w:tcPr>
            <w:tcW w:w="680"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r w:rsidRPr="00B30752">
              <w:rPr>
                <w:rFonts w:eastAsia="Times New Roman"/>
              </w:rPr>
              <w:t>-</w:t>
            </w:r>
          </w:p>
        </w:tc>
        <w:tc>
          <w:tcPr>
            <w:tcW w:w="1859" w:type="pct"/>
            <w:shd w:val="clear" w:color="auto" w:fill="auto"/>
            <w:vAlign w:val="center"/>
          </w:tcPr>
          <w:p w:rsidR="00AF144C" w:rsidRPr="00B30752" w:rsidRDefault="00AF144C" w:rsidP="00B30752">
            <w:pPr>
              <w:tabs>
                <w:tab w:val="left" w:pos="708"/>
                <w:tab w:val="center" w:pos="4677"/>
                <w:tab w:val="right" w:pos="9355"/>
              </w:tabs>
              <w:jc w:val="center"/>
              <w:rPr>
                <w:rFonts w:eastAsia="Times New Roman"/>
              </w:rPr>
            </w:pPr>
            <w:r w:rsidRPr="00B30752">
              <w:rPr>
                <w:rFonts w:eastAsia="Times New Roman"/>
              </w:rPr>
              <w:t xml:space="preserve">Очистные сооружения </w:t>
            </w:r>
            <w:r w:rsidR="00B30752" w:rsidRPr="00B30752">
              <w:rPr>
                <w:rFonts w:eastAsia="Times New Roman"/>
              </w:rPr>
              <w:t>О</w:t>
            </w:r>
            <w:r w:rsidRPr="00B30752">
              <w:rPr>
                <w:rFonts w:eastAsia="Times New Roman"/>
              </w:rPr>
              <w:t>АО «</w:t>
            </w:r>
            <w:r w:rsidR="00B30752" w:rsidRPr="00B30752">
              <w:rPr>
                <w:rFonts w:eastAsia="Times New Roman"/>
              </w:rPr>
              <w:t>Щекиноазот</w:t>
            </w:r>
            <w:r w:rsidRPr="00B30752">
              <w:rPr>
                <w:rFonts w:eastAsia="Times New Roman"/>
              </w:rPr>
              <w:t>»</w:t>
            </w:r>
          </w:p>
        </w:tc>
      </w:tr>
      <w:tr w:rsidR="00AF144C" w:rsidRPr="00B30752" w:rsidTr="006D0AE1">
        <w:trPr>
          <w:jc w:val="center"/>
        </w:trPr>
        <w:tc>
          <w:tcPr>
            <w:tcW w:w="287"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B30752" w:rsidRDefault="00AF144C" w:rsidP="00AF144C">
            <w:pPr>
              <w:tabs>
                <w:tab w:val="left" w:pos="708"/>
                <w:tab w:val="center" w:pos="4677"/>
                <w:tab w:val="right" w:pos="9355"/>
              </w:tabs>
              <w:rPr>
                <w:rFonts w:eastAsia="Times New Roman"/>
              </w:rPr>
            </w:pPr>
            <w:r w:rsidRPr="00B30752">
              <w:rPr>
                <w:rFonts w:eastAsia="Times New Roman"/>
              </w:rPr>
              <w:t>Адрес КОС</w:t>
            </w:r>
          </w:p>
        </w:tc>
        <w:tc>
          <w:tcPr>
            <w:tcW w:w="680"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r w:rsidRPr="00B30752">
              <w:rPr>
                <w:rFonts w:eastAsia="Times New Roman"/>
              </w:rPr>
              <w:t>-</w:t>
            </w:r>
          </w:p>
        </w:tc>
        <w:tc>
          <w:tcPr>
            <w:tcW w:w="1859" w:type="pct"/>
            <w:shd w:val="clear" w:color="auto" w:fill="auto"/>
            <w:vAlign w:val="center"/>
          </w:tcPr>
          <w:p w:rsidR="00AF144C" w:rsidRPr="00B30752" w:rsidRDefault="00B30752" w:rsidP="00AF144C">
            <w:pPr>
              <w:tabs>
                <w:tab w:val="left" w:pos="708"/>
                <w:tab w:val="center" w:pos="4677"/>
                <w:tab w:val="right" w:pos="9355"/>
              </w:tabs>
              <w:jc w:val="center"/>
              <w:rPr>
                <w:rFonts w:eastAsia="Times New Roman"/>
              </w:rPr>
            </w:pPr>
            <w:r w:rsidRPr="00B30752">
              <w:rPr>
                <w:rFonts w:eastAsia="Times New Roman"/>
              </w:rPr>
              <w:t>Тульская область, Щекинский район, р.п. Первомайский, ул. Симферопольская, д.19</w:t>
            </w:r>
          </w:p>
        </w:tc>
      </w:tr>
      <w:tr w:rsidR="00AF144C" w:rsidRPr="00681F6D" w:rsidTr="006D0AE1">
        <w:trPr>
          <w:jc w:val="center"/>
        </w:trPr>
        <w:tc>
          <w:tcPr>
            <w:tcW w:w="287"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B30752" w:rsidRDefault="00B30752" w:rsidP="00AF144C">
            <w:pPr>
              <w:tabs>
                <w:tab w:val="left" w:pos="708"/>
                <w:tab w:val="center" w:pos="4677"/>
                <w:tab w:val="right" w:pos="9355"/>
              </w:tabs>
              <w:rPr>
                <w:rFonts w:eastAsia="Times New Roman"/>
              </w:rPr>
            </w:pPr>
            <w:r>
              <w:rPr>
                <w:rFonts w:eastAsia="Times New Roman"/>
              </w:rPr>
              <w:t xml:space="preserve">Год ввода в эксплуатацию </w:t>
            </w:r>
            <w:r w:rsidR="00AF144C" w:rsidRPr="00B30752">
              <w:rPr>
                <w:rFonts w:eastAsia="Times New Roman"/>
              </w:rPr>
              <w:t>ОС</w:t>
            </w:r>
          </w:p>
        </w:tc>
        <w:tc>
          <w:tcPr>
            <w:tcW w:w="680"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r w:rsidRPr="00B30752">
              <w:rPr>
                <w:rFonts w:eastAsia="Times New Roman"/>
              </w:rPr>
              <w:t>-</w:t>
            </w:r>
          </w:p>
        </w:tc>
        <w:tc>
          <w:tcPr>
            <w:tcW w:w="1859" w:type="pct"/>
            <w:shd w:val="clear" w:color="auto" w:fill="auto"/>
            <w:vAlign w:val="center"/>
          </w:tcPr>
          <w:p w:rsidR="00AF144C" w:rsidRPr="00B30752" w:rsidRDefault="00B30752" w:rsidP="00AF144C">
            <w:pPr>
              <w:tabs>
                <w:tab w:val="left" w:pos="708"/>
                <w:tab w:val="center" w:pos="4677"/>
                <w:tab w:val="right" w:pos="9355"/>
              </w:tabs>
              <w:jc w:val="center"/>
              <w:rPr>
                <w:rFonts w:eastAsia="Times New Roman"/>
              </w:rPr>
            </w:pPr>
            <w:r w:rsidRPr="00B30752">
              <w:rPr>
                <w:rFonts w:eastAsia="Times New Roman"/>
              </w:rPr>
              <w:t>1954</w:t>
            </w:r>
          </w:p>
        </w:tc>
      </w:tr>
      <w:tr w:rsidR="00AF144C" w:rsidRPr="00681F6D" w:rsidTr="006D0AE1">
        <w:trPr>
          <w:jc w:val="center"/>
        </w:trPr>
        <w:tc>
          <w:tcPr>
            <w:tcW w:w="287"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B30752" w:rsidRDefault="00B30752" w:rsidP="00AF144C">
            <w:pPr>
              <w:tabs>
                <w:tab w:val="left" w:pos="708"/>
                <w:tab w:val="center" w:pos="4677"/>
                <w:tab w:val="right" w:pos="9355"/>
              </w:tabs>
              <w:rPr>
                <w:rFonts w:eastAsia="Times New Roman"/>
              </w:rPr>
            </w:pPr>
            <w:r>
              <w:rPr>
                <w:rFonts w:eastAsia="Times New Roman"/>
              </w:rPr>
              <w:t xml:space="preserve">Проектная производительность </w:t>
            </w:r>
            <w:r w:rsidR="00AF144C" w:rsidRPr="00B30752">
              <w:rPr>
                <w:rFonts w:eastAsia="Times New Roman"/>
              </w:rPr>
              <w:t>ОС</w:t>
            </w:r>
          </w:p>
        </w:tc>
        <w:tc>
          <w:tcPr>
            <w:tcW w:w="680"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r w:rsidRPr="00B30752">
              <w:rPr>
                <w:rFonts w:eastAsia="Times New Roman"/>
              </w:rPr>
              <w:t>м</w:t>
            </w:r>
            <w:r w:rsidRPr="00B30752">
              <w:rPr>
                <w:rFonts w:eastAsia="Times New Roman"/>
                <w:vertAlign w:val="superscript"/>
              </w:rPr>
              <w:t>3</w:t>
            </w:r>
            <w:r w:rsidRPr="00B30752">
              <w:rPr>
                <w:rFonts w:eastAsia="Times New Roman"/>
              </w:rPr>
              <w:t>/сут.</w:t>
            </w:r>
          </w:p>
        </w:tc>
        <w:tc>
          <w:tcPr>
            <w:tcW w:w="1859" w:type="pct"/>
            <w:shd w:val="clear" w:color="auto" w:fill="auto"/>
            <w:vAlign w:val="center"/>
          </w:tcPr>
          <w:p w:rsidR="00AF144C" w:rsidRPr="009E2307" w:rsidRDefault="00A54981" w:rsidP="00AF144C">
            <w:pPr>
              <w:tabs>
                <w:tab w:val="left" w:pos="708"/>
                <w:tab w:val="center" w:pos="4677"/>
                <w:tab w:val="right" w:pos="9355"/>
              </w:tabs>
              <w:jc w:val="center"/>
              <w:rPr>
                <w:rFonts w:eastAsia="Times New Roman"/>
              </w:rPr>
            </w:pPr>
            <w:r w:rsidRPr="009E2307">
              <w:rPr>
                <w:rFonts w:eastAsia="Times New Roman"/>
              </w:rPr>
              <w:t>62 12</w:t>
            </w:r>
            <w:r w:rsidR="0070168D" w:rsidRPr="009E2307">
              <w:rPr>
                <w:rFonts w:eastAsia="Times New Roman"/>
              </w:rPr>
              <w:t>0</w:t>
            </w:r>
          </w:p>
        </w:tc>
      </w:tr>
      <w:tr w:rsidR="00AF144C" w:rsidRPr="00681F6D" w:rsidTr="006D0AE1">
        <w:trPr>
          <w:jc w:val="center"/>
        </w:trPr>
        <w:tc>
          <w:tcPr>
            <w:tcW w:w="287" w:type="pct"/>
            <w:shd w:val="clear" w:color="auto" w:fill="auto"/>
            <w:vAlign w:val="center"/>
          </w:tcPr>
          <w:p w:rsidR="00AF144C" w:rsidRPr="0070168D"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70168D" w:rsidRDefault="001B7046" w:rsidP="00AF144C">
            <w:pPr>
              <w:tabs>
                <w:tab w:val="left" w:pos="708"/>
                <w:tab w:val="center" w:pos="4677"/>
                <w:tab w:val="right" w:pos="9355"/>
              </w:tabs>
              <w:rPr>
                <w:rFonts w:eastAsia="Times New Roman"/>
              </w:rPr>
            </w:pPr>
            <w:r>
              <w:rPr>
                <w:rFonts w:eastAsia="Times New Roman"/>
              </w:rPr>
              <w:t xml:space="preserve">Фактическая производительность </w:t>
            </w:r>
            <w:r w:rsidR="00AF144C" w:rsidRPr="0070168D">
              <w:rPr>
                <w:rFonts w:eastAsia="Times New Roman"/>
              </w:rPr>
              <w:t>ОС</w:t>
            </w:r>
          </w:p>
        </w:tc>
        <w:tc>
          <w:tcPr>
            <w:tcW w:w="680" w:type="pct"/>
            <w:shd w:val="clear" w:color="auto" w:fill="auto"/>
            <w:vAlign w:val="center"/>
          </w:tcPr>
          <w:p w:rsidR="00AF144C" w:rsidRPr="0070168D" w:rsidRDefault="00AF144C" w:rsidP="00AF144C">
            <w:pPr>
              <w:tabs>
                <w:tab w:val="left" w:pos="708"/>
                <w:tab w:val="center" w:pos="4677"/>
                <w:tab w:val="right" w:pos="9355"/>
              </w:tabs>
              <w:jc w:val="center"/>
              <w:rPr>
                <w:rFonts w:eastAsia="Times New Roman"/>
              </w:rPr>
            </w:pPr>
            <w:r w:rsidRPr="0070168D">
              <w:rPr>
                <w:rFonts w:eastAsia="Times New Roman"/>
              </w:rPr>
              <w:t>м</w:t>
            </w:r>
            <w:r w:rsidRPr="0070168D">
              <w:rPr>
                <w:rFonts w:eastAsia="Times New Roman"/>
                <w:vertAlign w:val="superscript"/>
              </w:rPr>
              <w:t>3</w:t>
            </w:r>
            <w:r w:rsidRPr="0070168D">
              <w:rPr>
                <w:rFonts w:eastAsia="Times New Roman"/>
              </w:rPr>
              <w:t>/сут.</w:t>
            </w:r>
          </w:p>
        </w:tc>
        <w:tc>
          <w:tcPr>
            <w:tcW w:w="1859" w:type="pct"/>
            <w:shd w:val="clear" w:color="auto" w:fill="auto"/>
            <w:vAlign w:val="center"/>
          </w:tcPr>
          <w:p w:rsidR="00AF144C" w:rsidRPr="009E2307" w:rsidRDefault="00BC10D3" w:rsidP="0070168D">
            <w:pPr>
              <w:tabs>
                <w:tab w:val="left" w:pos="708"/>
                <w:tab w:val="center" w:pos="4677"/>
                <w:tab w:val="right" w:pos="9355"/>
              </w:tabs>
              <w:jc w:val="center"/>
              <w:rPr>
                <w:rFonts w:eastAsia="Times New Roman"/>
              </w:rPr>
            </w:pPr>
            <w:r w:rsidRPr="009E2307">
              <w:rPr>
                <w:rFonts w:eastAsia="Times New Roman"/>
              </w:rPr>
              <w:t>4</w:t>
            </w:r>
            <w:r w:rsidR="0070168D" w:rsidRPr="009E2307">
              <w:rPr>
                <w:rFonts w:eastAsia="Times New Roman"/>
              </w:rPr>
              <w:t>5000</w:t>
            </w:r>
          </w:p>
        </w:tc>
      </w:tr>
      <w:tr w:rsidR="00AF144C" w:rsidRPr="00B30752" w:rsidTr="006D0AE1">
        <w:trPr>
          <w:jc w:val="center"/>
        </w:trPr>
        <w:tc>
          <w:tcPr>
            <w:tcW w:w="287"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B30752" w:rsidRDefault="00AF144C" w:rsidP="00AF144C">
            <w:pPr>
              <w:tabs>
                <w:tab w:val="left" w:pos="708"/>
                <w:tab w:val="center" w:pos="4677"/>
                <w:tab w:val="right" w:pos="9355"/>
              </w:tabs>
              <w:rPr>
                <w:rFonts w:eastAsia="Times New Roman"/>
              </w:rPr>
            </w:pPr>
            <w:r w:rsidRPr="00B30752">
              <w:rPr>
                <w:rFonts w:eastAsia="Times New Roman"/>
              </w:rPr>
              <w:t>Наличие приборов учета</w:t>
            </w:r>
          </w:p>
        </w:tc>
        <w:tc>
          <w:tcPr>
            <w:tcW w:w="680"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r w:rsidRPr="00B30752">
              <w:rPr>
                <w:rFonts w:eastAsia="Times New Roman"/>
              </w:rPr>
              <w:t>да/нет</w:t>
            </w:r>
          </w:p>
        </w:tc>
        <w:tc>
          <w:tcPr>
            <w:tcW w:w="1859" w:type="pct"/>
            <w:shd w:val="clear" w:color="auto" w:fill="auto"/>
            <w:vAlign w:val="center"/>
          </w:tcPr>
          <w:p w:rsidR="00AF144C" w:rsidRPr="009E2307" w:rsidRDefault="00AF144C" w:rsidP="00AF144C">
            <w:pPr>
              <w:tabs>
                <w:tab w:val="left" w:pos="708"/>
                <w:tab w:val="center" w:pos="4677"/>
                <w:tab w:val="right" w:pos="9355"/>
              </w:tabs>
              <w:jc w:val="center"/>
              <w:rPr>
                <w:rFonts w:eastAsia="Times New Roman"/>
              </w:rPr>
            </w:pPr>
            <w:r w:rsidRPr="009E2307">
              <w:rPr>
                <w:rFonts w:eastAsia="Times New Roman"/>
              </w:rPr>
              <w:t>да</w:t>
            </w:r>
          </w:p>
        </w:tc>
      </w:tr>
      <w:tr w:rsidR="00AF144C" w:rsidRPr="0070168D" w:rsidTr="006D0AE1">
        <w:trPr>
          <w:jc w:val="center"/>
        </w:trPr>
        <w:tc>
          <w:tcPr>
            <w:tcW w:w="287" w:type="pct"/>
            <w:shd w:val="clear" w:color="auto" w:fill="auto"/>
            <w:vAlign w:val="center"/>
          </w:tcPr>
          <w:p w:rsidR="00AF144C" w:rsidRPr="0070168D"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70168D" w:rsidRDefault="00AF144C" w:rsidP="00AF144C">
            <w:pPr>
              <w:tabs>
                <w:tab w:val="left" w:pos="708"/>
                <w:tab w:val="center" w:pos="4677"/>
                <w:tab w:val="right" w:pos="9355"/>
              </w:tabs>
              <w:rPr>
                <w:rFonts w:eastAsia="Times New Roman"/>
              </w:rPr>
            </w:pPr>
            <w:r w:rsidRPr="0070168D">
              <w:rPr>
                <w:rFonts w:eastAsia="Times New Roman"/>
              </w:rPr>
              <w:t>Тип, марка приборов учета</w:t>
            </w:r>
          </w:p>
        </w:tc>
        <w:tc>
          <w:tcPr>
            <w:tcW w:w="680" w:type="pct"/>
            <w:shd w:val="clear" w:color="auto" w:fill="auto"/>
            <w:vAlign w:val="center"/>
          </w:tcPr>
          <w:p w:rsidR="00AF144C" w:rsidRPr="0070168D" w:rsidRDefault="00AF144C" w:rsidP="00AF144C">
            <w:pPr>
              <w:tabs>
                <w:tab w:val="left" w:pos="708"/>
                <w:tab w:val="center" w:pos="4677"/>
                <w:tab w:val="right" w:pos="9355"/>
              </w:tabs>
              <w:jc w:val="center"/>
              <w:rPr>
                <w:rFonts w:eastAsia="Times New Roman"/>
              </w:rPr>
            </w:pPr>
            <w:r w:rsidRPr="0070168D">
              <w:rPr>
                <w:rFonts w:eastAsia="Times New Roman"/>
              </w:rPr>
              <w:t>-</w:t>
            </w:r>
          </w:p>
        </w:tc>
        <w:tc>
          <w:tcPr>
            <w:tcW w:w="1859" w:type="pct"/>
            <w:shd w:val="clear" w:color="auto" w:fill="auto"/>
            <w:vAlign w:val="center"/>
          </w:tcPr>
          <w:p w:rsidR="00AF144C" w:rsidRPr="009E2307" w:rsidRDefault="008A73B2" w:rsidP="00AF144C">
            <w:pPr>
              <w:tabs>
                <w:tab w:val="left" w:pos="708"/>
                <w:tab w:val="center" w:pos="4677"/>
                <w:tab w:val="right" w:pos="9355"/>
              </w:tabs>
              <w:jc w:val="center"/>
              <w:rPr>
                <w:rFonts w:eastAsia="Times New Roman"/>
              </w:rPr>
            </w:pPr>
            <w:r w:rsidRPr="009E2307">
              <w:t>ЭХО - Р- 02</w:t>
            </w:r>
          </w:p>
        </w:tc>
      </w:tr>
      <w:tr w:rsidR="00AF144C" w:rsidRPr="00681F6D" w:rsidTr="006D0AE1">
        <w:trPr>
          <w:jc w:val="center"/>
        </w:trPr>
        <w:tc>
          <w:tcPr>
            <w:tcW w:w="287" w:type="pct"/>
            <w:shd w:val="clear" w:color="auto" w:fill="auto"/>
            <w:vAlign w:val="center"/>
          </w:tcPr>
          <w:p w:rsidR="00AF144C" w:rsidRPr="0070168D"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70168D" w:rsidRDefault="00AF144C" w:rsidP="00B30752">
            <w:pPr>
              <w:tabs>
                <w:tab w:val="left" w:pos="708"/>
                <w:tab w:val="center" w:pos="4677"/>
                <w:tab w:val="right" w:pos="9355"/>
              </w:tabs>
              <w:rPr>
                <w:rFonts w:eastAsia="Times New Roman"/>
              </w:rPr>
            </w:pPr>
            <w:r w:rsidRPr="0070168D">
              <w:rPr>
                <w:rFonts w:eastAsia="Times New Roman"/>
              </w:rPr>
              <w:t>Объем пропущенных стоков за 20</w:t>
            </w:r>
            <w:r w:rsidR="00B30752" w:rsidRPr="0070168D">
              <w:rPr>
                <w:rFonts w:eastAsia="Times New Roman"/>
              </w:rPr>
              <w:t>20</w:t>
            </w:r>
            <w:r w:rsidRPr="0070168D">
              <w:rPr>
                <w:rFonts w:eastAsia="Times New Roman"/>
              </w:rPr>
              <w:t xml:space="preserve"> год</w:t>
            </w:r>
          </w:p>
        </w:tc>
        <w:tc>
          <w:tcPr>
            <w:tcW w:w="680" w:type="pct"/>
            <w:shd w:val="clear" w:color="auto" w:fill="auto"/>
            <w:vAlign w:val="center"/>
          </w:tcPr>
          <w:p w:rsidR="00AF144C" w:rsidRPr="0070168D" w:rsidRDefault="00AF144C" w:rsidP="00AF144C">
            <w:pPr>
              <w:tabs>
                <w:tab w:val="left" w:pos="708"/>
                <w:tab w:val="center" w:pos="4677"/>
                <w:tab w:val="right" w:pos="9355"/>
              </w:tabs>
              <w:jc w:val="center"/>
              <w:rPr>
                <w:rFonts w:eastAsia="Times New Roman"/>
                <w:vertAlign w:val="superscript"/>
              </w:rPr>
            </w:pPr>
            <w:r w:rsidRPr="0070168D">
              <w:rPr>
                <w:rFonts w:eastAsia="Times New Roman"/>
              </w:rPr>
              <w:t>м</w:t>
            </w:r>
            <w:r w:rsidRPr="0070168D">
              <w:rPr>
                <w:rFonts w:eastAsia="Times New Roman"/>
                <w:vertAlign w:val="superscript"/>
              </w:rPr>
              <w:t>3</w:t>
            </w:r>
          </w:p>
        </w:tc>
        <w:tc>
          <w:tcPr>
            <w:tcW w:w="1859" w:type="pct"/>
            <w:shd w:val="clear" w:color="auto" w:fill="auto"/>
            <w:vAlign w:val="center"/>
          </w:tcPr>
          <w:p w:rsidR="00AF144C" w:rsidRPr="009E2307" w:rsidRDefault="0070168D" w:rsidP="00AF144C">
            <w:pPr>
              <w:tabs>
                <w:tab w:val="left" w:pos="708"/>
                <w:tab w:val="center" w:pos="4677"/>
                <w:tab w:val="right" w:pos="9355"/>
              </w:tabs>
              <w:jc w:val="center"/>
              <w:rPr>
                <w:rFonts w:eastAsia="Times New Roman"/>
              </w:rPr>
            </w:pPr>
            <w:r w:rsidRPr="009E2307">
              <w:rPr>
                <w:rFonts w:eastAsia="Times New Roman"/>
              </w:rPr>
              <w:t>16 386 420</w:t>
            </w:r>
          </w:p>
        </w:tc>
      </w:tr>
      <w:tr w:rsidR="00AF144C" w:rsidRPr="00681F6D" w:rsidTr="006D0AE1">
        <w:trPr>
          <w:jc w:val="center"/>
        </w:trPr>
        <w:tc>
          <w:tcPr>
            <w:tcW w:w="287" w:type="pct"/>
            <w:shd w:val="clear" w:color="auto" w:fill="auto"/>
            <w:vAlign w:val="center"/>
          </w:tcPr>
          <w:p w:rsidR="00AF144C" w:rsidRPr="0070168D"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70168D" w:rsidRDefault="00AF144C" w:rsidP="00AF144C">
            <w:pPr>
              <w:tabs>
                <w:tab w:val="left" w:pos="708"/>
                <w:tab w:val="center" w:pos="4677"/>
                <w:tab w:val="right" w:pos="9355"/>
              </w:tabs>
              <w:rPr>
                <w:rFonts w:eastAsia="Times New Roman"/>
              </w:rPr>
            </w:pPr>
            <w:r w:rsidRPr="0070168D">
              <w:rPr>
                <w:rFonts w:eastAsia="Times New Roman"/>
              </w:rPr>
              <w:t>Среднесуточный объем поступающих на очистку стоков</w:t>
            </w:r>
          </w:p>
        </w:tc>
        <w:tc>
          <w:tcPr>
            <w:tcW w:w="680" w:type="pct"/>
            <w:shd w:val="clear" w:color="auto" w:fill="auto"/>
            <w:vAlign w:val="center"/>
          </w:tcPr>
          <w:p w:rsidR="00AF144C" w:rsidRPr="0070168D" w:rsidRDefault="00AF144C" w:rsidP="00AF144C">
            <w:pPr>
              <w:tabs>
                <w:tab w:val="left" w:pos="708"/>
                <w:tab w:val="center" w:pos="4677"/>
                <w:tab w:val="right" w:pos="9355"/>
              </w:tabs>
              <w:jc w:val="center"/>
              <w:rPr>
                <w:rFonts w:eastAsia="Times New Roman"/>
              </w:rPr>
            </w:pPr>
            <w:r w:rsidRPr="0070168D">
              <w:rPr>
                <w:rFonts w:eastAsia="Times New Roman"/>
              </w:rPr>
              <w:t>м</w:t>
            </w:r>
            <w:r w:rsidRPr="0070168D">
              <w:rPr>
                <w:rFonts w:eastAsia="Times New Roman"/>
                <w:vertAlign w:val="superscript"/>
              </w:rPr>
              <w:t>3</w:t>
            </w:r>
            <w:r w:rsidRPr="0070168D">
              <w:rPr>
                <w:rFonts w:eastAsia="Times New Roman"/>
              </w:rPr>
              <w:t>/сут.</w:t>
            </w:r>
          </w:p>
        </w:tc>
        <w:tc>
          <w:tcPr>
            <w:tcW w:w="1859" w:type="pct"/>
            <w:shd w:val="clear" w:color="auto" w:fill="auto"/>
            <w:vAlign w:val="center"/>
          </w:tcPr>
          <w:p w:rsidR="00AF144C" w:rsidRPr="009E2307" w:rsidRDefault="0070168D" w:rsidP="0070168D">
            <w:pPr>
              <w:tabs>
                <w:tab w:val="left" w:pos="708"/>
                <w:tab w:val="center" w:pos="4677"/>
                <w:tab w:val="right" w:pos="9355"/>
              </w:tabs>
              <w:jc w:val="center"/>
              <w:rPr>
                <w:rFonts w:eastAsia="Times New Roman"/>
              </w:rPr>
            </w:pPr>
            <w:r w:rsidRPr="009E2307">
              <w:rPr>
                <w:rFonts w:eastAsia="Times New Roman"/>
              </w:rPr>
              <w:t>45 000</w:t>
            </w:r>
          </w:p>
        </w:tc>
      </w:tr>
      <w:tr w:rsidR="00AF144C" w:rsidRPr="00681F6D" w:rsidTr="006D0AE1">
        <w:trPr>
          <w:jc w:val="center"/>
        </w:trPr>
        <w:tc>
          <w:tcPr>
            <w:tcW w:w="287" w:type="pct"/>
            <w:shd w:val="clear" w:color="auto" w:fill="auto"/>
            <w:vAlign w:val="center"/>
          </w:tcPr>
          <w:p w:rsidR="00AF144C" w:rsidRPr="00681F6D" w:rsidRDefault="00AF144C" w:rsidP="00AF144C">
            <w:pPr>
              <w:tabs>
                <w:tab w:val="left" w:pos="708"/>
                <w:tab w:val="center" w:pos="4677"/>
                <w:tab w:val="right" w:pos="9355"/>
              </w:tabs>
              <w:jc w:val="center"/>
              <w:rPr>
                <w:rFonts w:eastAsia="Times New Roman"/>
                <w:highlight w:val="yellow"/>
              </w:rPr>
            </w:pPr>
          </w:p>
        </w:tc>
        <w:tc>
          <w:tcPr>
            <w:tcW w:w="2174" w:type="pct"/>
            <w:shd w:val="clear" w:color="auto" w:fill="auto"/>
            <w:vAlign w:val="center"/>
          </w:tcPr>
          <w:p w:rsidR="00AF144C" w:rsidRPr="00710CD8" w:rsidRDefault="00CB637C" w:rsidP="00AF144C">
            <w:pPr>
              <w:tabs>
                <w:tab w:val="left" w:pos="708"/>
                <w:tab w:val="center" w:pos="4677"/>
                <w:tab w:val="right" w:pos="9355"/>
              </w:tabs>
              <w:rPr>
                <w:rFonts w:eastAsia="Times New Roman"/>
              </w:rPr>
            </w:pPr>
            <w:r>
              <w:rPr>
                <w:rFonts w:eastAsia="Times New Roman"/>
              </w:rPr>
              <w:t xml:space="preserve">Состав </w:t>
            </w:r>
            <w:r w:rsidR="00AF144C" w:rsidRPr="00710CD8">
              <w:rPr>
                <w:rFonts w:eastAsia="Times New Roman"/>
              </w:rPr>
              <w:t>ОС (отстойники, аэротенки, иловые карты и т.д.)</w:t>
            </w:r>
          </w:p>
        </w:tc>
        <w:tc>
          <w:tcPr>
            <w:tcW w:w="680" w:type="pct"/>
            <w:shd w:val="clear" w:color="auto" w:fill="auto"/>
            <w:vAlign w:val="center"/>
          </w:tcPr>
          <w:p w:rsidR="00AF144C" w:rsidRPr="00710CD8" w:rsidRDefault="00AF144C" w:rsidP="00AF144C">
            <w:pPr>
              <w:tabs>
                <w:tab w:val="left" w:pos="708"/>
                <w:tab w:val="center" w:pos="4677"/>
                <w:tab w:val="right" w:pos="9355"/>
              </w:tabs>
              <w:jc w:val="center"/>
              <w:rPr>
                <w:rFonts w:eastAsia="Times New Roman"/>
              </w:rPr>
            </w:pPr>
            <w:r w:rsidRPr="00710CD8">
              <w:rPr>
                <w:rFonts w:eastAsia="Times New Roman"/>
              </w:rPr>
              <w:t>-</w:t>
            </w:r>
          </w:p>
        </w:tc>
        <w:tc>
          <w:tcPr>
            <w:tcW w:w="1859" w:type="pct"/>
            <w:shd w:val="clear" w:color="auto" w:fill="auto"/>
            <w:vAlign w:val="center"/>
          </w:tcPr>
          <w:p w:rsidR="00AF144C" w:rsidRPr="006D0AE1" w:rsidRDefault="00891A12" w:rsidP="00524BA6">
            <w:pPr>
              <w:tabs>
                <w:tab w:val="left" w:pos="708"/>
                <w:tab w:val="center" w:pos="4677"/>
                <w:tab w:val="right" w:pos="9355"/>
              </w:tabs>
              <w:jc w:val="both"/>
            </w:pPr>
            <w:r w:rsidRPr="006D0AE1">
              <w:rPr>
                <w:rFonts w:eastAsia="Times New Roman"/>
              </w:rPr>
              <w:t xml:space="preserve">горизонтальные песколовки с круговым держанием, бункер для песка, первичные отстойники вертикального типа, иловые поля, резервуары сырого и сброженного осадка, камера смешения стоков, насосная станция по перекачке хоз. бытовых стоков, осадка, дренажных вод с иловых полей, </w:t>
            </w:r>
            <w:r w:rsidRPr="006D0AE1">
              <w:t xml:space="preserve">усреднитель стоков, аэротенки, вторичные отстойники вертикального типа, контактный резервуар, насосные станции по перекачке возвратного и избыточного ила, турбовоздуховки, Установка денитрификации, насосные подкачки сточных вод на фильтры, песколовки, бункеры для песка, резервуары чистой и грязной промывной воды, контактный резервуар, насосную станцию по откачке </w:t>
            </w:r>
            <w:r w:rsidRPr="006D0AE1">
              <w:lastRenderedPageBreak/>
              <w:t>грязной промывной воды, подаче воды на промывку фильтров, установка УФ-очистки</w:t>
            </w:r>
            <w:r w:rsidR="006D0AE1" w:rsidRPr="006D0AE1">
              <w:t>;</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 xml:space="preserve">Фильтрующая корзина </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Усреднителипромстока</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 xml:space="preserve">Ленточный фильтр </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Станция дозирования концентрированного р-ратриполифосфата натрия</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Аэротенки</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 xml:space="preserve">Мембранные фильтры </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резервуар возвратного ила</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Установка УФ обеззараживания сточных вод</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Илоуплотнитель</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 xml:space="preserve">Декантернаяценрифуга избыточного ила </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Бункер хранения обезвоженного ила</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 xml:space="preserve">Горизонтальный шнековый конвейер обезвоженного ила </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 xml:space="preserve">Горизонтальный реверсивный шнековый конвейер обезвоженного ила </w:t>
            </w:r>
          </w:p>
          <w:p w:rsidR="006D0AE1" w:rsidRPr="006D0AE1" w:rsidRDefault="006D0AE1" w:rsidP="006D0AE1">
            <w:pPr>
              <w:tabs>
                <w:tab w:val="left" w:pos="708"/>
                <w:tab w:val="center" w:pos="4677"/>
                <w:tab w:val="right" w:pos="9355"/>
              </w:tabs>
              <w:jc w:val="both"/>
              <w:rPr>
                <w:rFonts w:eastAsia="Times New Roman"/>
              </w:rPr>
            </w:pPr>
            <w:r w:rsidRPr="006D0AE1">
              <w:rPr>
                <w:rFonts w:eastAsia="Times New Roman"/>
              </w:rPr>
              <w:t xml:space="preserve">Станция приготовления флокулянта центрифуг </w:t>
            </w:r>
          </w:p>
          <w:p w:rsidR="006D0AE1" w:rsidRPr="00681F6D" w:rsidRDefault="006D0AE1" w:rsidP="006D0AE1">
            <w:pPr>
              <w:tabs>
                <w:tab w:val="left" w:pos="708"/>
                <w:tab w:val="center" w:pos="4677"/>
                <w:tab w:val="right" w:pos="9355"/>
              </w:tabs>
              <w:jc w:val="both"/>
              <w:rPr>
                <w:rFonts w:eastAsia="Times New Roman"/>
                <w:highlight w:val="yellow"/>
              </w:rPr>
            </w:pPr>
            <w:r w:rsidRPr="006D0AE1">
              <w:rPr>
                <w:rFonts w:eastAsia="Times New Roman"/>
              </w:rPr>
              <w:t>Станция приготовления флокулянтаилоуплотнителей</w:t>
            </w:r>
          </w:p>
        </w:tc>
      </w:tr>
      <w:tr w:rsidR="00AF144C" w:rsidRPr="00681F6D" w:rsidTr="006D0AE1">
        <w:trPr>
          <w:jc w:val="center"/>
        </w:trPr>
        <w:tc>
          <w:tcPr>
            <w:tcW w:w="287"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p>
        </w:tc>
        <w:tc>
          <w:tcPr>
            <w:tcW w:w="2174" w:type="pct"/>
            <w:shd w:val="clear" w:color="auto" w:fill="auto"/>
            <w:vAlign w:val="center"/>
          </w:tcPr>
          <w:p w:rsidR="00AF144C" w:rsidRPr="00B30752" w:rsidRDefault="00AF144C" w:rsidP="00AF144C">
            <w:pPr>
              <w:tabs>
                <w:tab w:val="left" w:pos="708"/>
                <w:tab w:val="center" w:pos="4677"/>
                <w:tab w:val="right" w:pos="9355"/>
              </w:tabs>
              <w:rPr>
                <w:rFonts w:eastAsia="Times New Roman"/>
              </w:rPr>
            </w:pPr>
            <w:r w:rsidRPr="00B30752">
              <w:rPr>
                <w:rFonts w:eastAsia="Times New Roman"/>
              </w:rPr>
              <w:t>Соответствие существующей технологической схемы проектным данным</w:t>
            </w:r>
          </w:p>
        </w:tc>
        <w:tc>
          <w:tcPr>
            <w:tcW w:w="680"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r w:rsidRPr="00B30752">
              <w:rPr>
                <w:rFonts w:eastAsia="Times New Roman"/>
              </w:rPr>
              <w:t>соотв./не соотв.</w:t>
            </w:r>
          </w:p>
        </w:tc>
        <w:tc>
          <w:tcPr>
            <w:tcW w:w="1859" w:type="pct"/>
            <w:shd w:val="clear" w:color="auto" w:fill="auto"/>
            <w:vAlign w:val="center"/>
          </w:tcPr>
          <w:p w:rsidR="00AF144C" w:rsidRPr="00B30752" w:rsidRDefault="00AF144C" w:rsidP="00AF144C">
            <w:pPr>
              <w:tabs>
                <w:tab w:val="left" w:pos="708"/>
                <w:tab w:val="center" w:pos="4677"/>
                <w:tab w:val="right" w:pos="9355"/>
              </w:tabs>
              <w:jc w:val="center"/>
              <w:rPr>
                <w:rFonts w:eastAsia="Times New Roman"/>
              </w:rPr>
            </w:pPr>
            <w:r w:rsidRPr="00B30752">
              <w:rPr>
                <w:rFonts w:eastAsia="Times New Roman"/>
              </w:rPr>
              <w:t>соотв.</w:t>
            </w:r>
          </w:p>
        </w:tc>
      </w:tr>
    </w:tbl>
    <w:p w:rsidR="00EB784E" w:rsidRPr="00EB784E" w:rsidRDefault="00EB784E" w:rsidP="00EB784E">
      <w:pPr>
        <w:pStyle w:val="14"/>
        <w:numPr>
          <w:ilvl w:val="2"/>
          <w:numId w:val="1"/>
        </w:numPr>
        <w:rPr>
          <w:i/>
        </w:rPr>
      </w:pPr>
      <w:r w:rsidRPr="00EB784E">
        <w:rPr>
          <w:i/>
        </w:rPr>
        <w:t>Отделение очистки хозяйственно-бытовых и промышленных сточных вод</w:t>
      </w:r>
    </w:p>
    <w:p w:rsidR="00EB784E" w:rsidRDefault="00EB784E" w:rsidP="00F575B0">
      <w:pPr>
        <w:pStyle w:val="14"/>
      </w:pPr>
      <w:r w:rsidRPr="00EB784E">
        <w:t>В состав очистных сооружений цеха вход</w:t>
      </w:r>
      <w:r>
        <w:t>ит отделение механической очист</w:t>
      </w:r>
      <w:r w:rsidRPr="00EB784E">
        <w:t>ки, отделение биологической очистки с устано</w:t>
      </w:r>
      <w:r>
        <w:t>вкой денитрификации и уста</w:t>
      </w:r>
      <w:r w:rsidRPr="00EB784E">
        <w:t>новка доочистки биологически очищенных сточных вод</w:t>
      </w:r>
      <w:r w:rsidR="00F575B0">
        <w:t xml:space="preserve"> с УФ-установкой</w:t>
      </w:r>
      <w:r>
        <w:t>.</w:t>
      </w:r>
    </w:p>
    <w:p w:rsidR="00F575B0" w:rsidRPr="00F575B0" w:rsidRDefault="00F575B0" w:rsidP="00F575B0">
      <w:pPr>
        <w:spacing w:before="200"/>
        <w:ind w:firstLine="540"/>
        <w:jc w:val="both"/>
        <w:rPr>
          <w:rFonts w:eastAsia="Times New Roman"/>
          <w:i/>
          <w:iCs/>
          <w:sz w:val="28"/>
          <w:szCs w:val="28"/>
        </w:rPr>
      </w:pPr>
      <w:r w:rsidRPr="00F575B0">
        <w:rPr>
          <w:rFonts w:eastAsia="Times New Roman"/>
          <w:i/>
          <w:iCs/>
          <w:sz w:val="28"/>
          <w:szCs w:val="28"/>
        </w:rPr>
        <w:t>Отделение механической очистки</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 xml:space="preserve">Отделение механической очистки предназначено для выделения хозяйственно бытовых сточных вод взвешенных примесей минерального и органического происхождения, уплотнения избыточного активного ила, сбраживания и подсушки удаляемого осадка и избыточного активного ила на иловых картах. Хозяйственно бытовые стоки в отделение механической очистки от р. пос. Первомайсокого, ОАО «Химволокно», промплощадки </w:t>
      </w:r>
      <w:r w:rsidRPr="00F575B0">
        <w:rPr>
          <w:rFonts w:eastAsia="Times New Roman"/>
          <w:sz w:val="28"/>
          <w:szCs w:val="28"/>
        </w:rPr>
        <w:lastRenderedPageBreak/>
        <w:t>ОАО «Щекин</w:t>
      </w:r>
      <w:r w:rsidR="0019137E">
        <w:rPr>
          <w:rFonts w:eastAsia="Times New Roman"/>
          <w:sz w:val="28"/>
          <w:szCs w:val="28"/>
        </w:rPr>
        <w:t>оа</w:t>
      </w:r>
      <w:r w:rsidRPr="00F575B0">
        <w:rPr>
          <w:rFonts w:eastAsia="Times New Roman"/>
          <w:sz w:val="28"/>
          <w:szCs w:val="28"/>
        </w:rPr>
        <w:t>зот» подаются насосными станциями №1, 2, 3, 3а в приемную камеру.</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Из приемной камеры стоки поступают в горизонтальные песколовки с круговым движением воды, для выделения из них нерастворенных минеральных примесей (в основном песка).</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После песколовок хозяйственно бытовые стоки поступают в первичные отстойники вертикального типа, где из сточной жидкости удаляется нерастворённые органические вещества (оседающие и всплывающие). Удаление выпавшего осадка из конусной части отстойника производится по иловым трубам под гидростатическим давлением столба воды, находящейся над осадком, в резервуар сырого осадка, куда также поступает уплотненный избыточный ил из илоуплотнителей.</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 xml:space="preserve">Смесь осадка из первичных отстойников и уплотненного избыточного ила насосами подается в метантенки для сбраживания, затем сброженный осадок перекачивается на иловые карты для дренирования и подсушки осадка. </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Осветленная вода после первичных отстойников и илоуплотнителей самотеком поступает в камеру смешения. Сюда же в камеру смешения, по напорным трубопроводам подаются промстоки от цехов капролактама и сульфата аммония производства капролактама.</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Из камеры смешения хозяйственно бытовые и промышленные стоки поступают в усреднитель смешанного стока для усреднения по концентрациям загрязнений и количеству поступающих стоков.</w:t>
      </w:r>
    </w:p>
    <w:p w:rsidR="00F575B0" w:rsidRPr="00F575B0" w:rsidRDefault="00F575B0" w:rsidP="00F575B0">
      <w:pPr>
        <w:spacing w:before="200"/>
        <w:ind w:firstLine="540"/>
        <w:jc w:val="both"/>
        <w:rPr>
          <w:rFonts w:eastAsia="Times New Roman"/>
          <w:i/>
          <w:iCs/>
          <w:sz w:val="28"/>
          <w:szCs w:val="28"/>
        </w:rPr>
      </w:pPr>
      <w:r w:rsidRPr="00F575B0">
        <w:rPr>
          <w:rFonts w:eastAsia="Times New Roman"/>
          <w:i/>
          <w:iCs/>
          <w:sz w:val="28"/>
          <w:szCs w:val="28"/>
        </w:rPr>
        <w:t>Отделение биологической очистки</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Из усреднителя стоков вместимостью 6000 м</w:t>
      </w:r>
      <w:r w:rsidRPr="00F575B0">
        <w:rPr>
          <w:rFonts w:eastAsia="Times New Roman"/>
          <w:sz w:val="28"/>
          <w:szCs w:val="28"/>
          <w:vertAlign w:val="superscript"/>
        </w:rPr>
        <w:t>3</w:t>
      </w:r>
      <w:r w:rsidRPr="00F575B0">
        <w:rPr>
          <w:rFonts w:eastAsia="Times New Roman"/>
          <w:sz w:val="28"/>
          <w:szCs w:val="28"/>
        </w:rPr>
        <w:t>, смешанный сток насосами подается в аэротенки, где происходит биохимический процесс окисления растворенных сложных органических веществ микроорганизмами активного ила в условиях аэробиоза (т.е. наличия в очищаемой сточной жидкости растворенного кислорода за счёт подачи в аэротенки воздуха от нагнетателей воздуха через систему фильтросных труб, установленных в аэротенках) с образованием в конечном итоге окисленных продуктов распада.</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Иловая смесь из аэротенков для разделения очищенной воды и активного ила распределяется по вторичным отстойникам вертикального и радиального типа.</w:t>
      </w:r>
    </w:p>
    <w:p w:rsidR="00F575B0" w:rsidRPr="00F575B0" w:rsidRDefault="00F575B0" w:rsidP="00F575B0">
      <w:pPr>
        <w:spacing w:before="200"/>
        <w:ind w:firstLine="540"/>
        <w:jc w:val="both"/>
        <w:rPr>
          <w:rFonts w:eastAsia="Times New Roman"/>
          <w:i/>
          <w:iCs/>
          <w:sz w:val="28"/>
          <w:szCs w:val="28"/>
        </w:rPr>
      </w:pPr>
      <w:r w:rsidRPr="00F575B0">
        <w:rPr>
          <w:rFonts w:eastAsia="Times New Roman"/>
          <w:i/>
          <w:iCs/>
          <w:sz w:val="28"/>
          <w:szCs w:val="28"/>
        </w:rPr>
        <w:t>Установка денитрификации</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Сточная вода цеха ГАС производства капролактама проходит очистку на установке денитрификации.</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lastRenderedPageBreak/>
        <w:t>Денитрификация - биохимический процесс восстановления нитритов и нитратов денитрифицирующими бактериями. Бактерии денитрификаторы относятся к группе факультативных анаэробов. При достаточном количестве растворенного кислорода в среде денитрификаторы окисляют органические соединения как обычные аэробные организмы и только при недостатке кислорода осуществляют восстановление нитритов и нитратов.</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Технологическая схема установки денитрификации включает стадию подготовки усредненного стока, стадию денитрификации.</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Стадия подготовки предназначена для обеспечения необходимого разбавления сточных вод цеха ГАС хозяйственно бытовой водой, дозирования органического стока, фосфатов, усреднения стока, поступающего в реактор-денитрификатор по количеству и составу.</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Стадия подготовки включает приемные резервуары органического и нитратного стоков, смеситель, усреднители.</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Стадия денитрификации предназначена для осуществления основной очистки от азотосодержащих и органических веществ. Она включает: реактор-денитрификатор, оборудованный 10-ю мешалками для поддержания ила во взвешенном состоянии, аэротенки-регенераторы, снабженные аэрационными устройствами, и вторичные отстойники.</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Денитрифицированный сток (очищенный от азота нитритов и нитратов) поступает в усреднитель смешенного стока для дальнейшей очистки от остаточн</w:t>
      </w:r>
      <w:r>
        <w:rPr>
          <w:rFonts w:eastAsia="Times New Roman"/>
          <w:sz w:val="28"/>
          <w:szCs w:val="28"/>
        </w:rPr>
        <w:t>ой органики и азота аммонийного.</w:t>
      </w:r>
    </w:p>
    <w:p w:rsidR="00F575B0" w:rsidRPr="00F575B0" w:rsidRDefault="00F575B0" w:rsidP="00F575B0">
      <w:pPr>
        <w:spacing w:before="200"/>
        <w:ind w:firstLine="540"/>
        <w:jc w:val="both"/>
        <w:rPr>
          <w:rFonts w:eastAsia="Times New Roman"/>
          <w:i/>
          <w:iCs/>
          <w:sz w:val="28"/>
          <w:szCs w:val="28"/>
        </w:rPr>
      </w:pPr>
      <w:r w:rsidRPr="00F575B0">
        <w:rPr>
          <w:rFonts w:eastAsia="Times New Roman"/>
          <w:i/>
          <w:iCs/>
          <w:sz w:val="28"/>
          <w:szCs w:val="28"/>
        </w:rPr>
        <w:t>Установка доочистки сточных вод</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Доочистку сточных вод отождествляют с третьей ступенью очистки. Принимая за первую ступень – механическую очистку, а за вторую ступень – биологическую очистку.</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При фильтровании биологически очищенной воды в фильтрах происходит снижение массовой концентрации взвешенных веществ путем изъятия частиц активного ила и накопления их в фильтрующей загрузке.</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Очистка воды при фильтровании рассматривается как результат одновременно протекающих процессов: прилипания частиц взвеси с поверхности зерен фильтрующего материала к ранее прилипшим загрязнениям, и их отрыва под действием гидродинамического давления потока воды при промывке фильтра.</w:t>
      </w:r>
    </w:p>
    <w:p w:rsidR="00F575B0" w:rsidRPr="00F575B0" w:rsidRDefault="00F575B0" w:rsidP="00F575B0">
      <w:pPr>
        <w:spacing w:before="200"/>
        <w:ind w:firstLine="540"/>
        <w:jc w:val="both"/>
        <w:rPr>
          <w:rFonts w:eastAsia="Times New Roman"/>
          <w:sz w:val="28"/>
          <w:szCs w:val="28"/>
        </w:rPr>
      </w:pPr>
      <w:r w:rsidRPr="00F575B0">
        <w:rPr>
          <w:rFonts w:eastAsia="Times New Roman"/>
          <w:sz w:val="28"/>
          <w:szCs w:val="28"/>
        </w:rPr>
        <w:t xml:space="preserve">После фильтрации доочищенная вода поступает сначала в резервуары чистой промывной воды, а после их заполнения в контактные резервуары, из которых часть воды насосами может быть подана в систему оборотного водоснабжения на повторное использование, остальная – для насыщения </w:t>
      </w:r>
      <w:r w:rsidRPr="00F575B0">
        <w:rPr>
          <w:rFonts w:eastAsia="Times New Roman"/>
          <w:sz w:val="28"/>
          <w:szCs w:val="28"/>
        </w:rPr>
        <w:lastRenderedPageBreak/>
        <w:t>кислородом проходит лоток с двумя водосливами и сбрасывается в общий коллектор сброса сточных вод предприятия.</w:t>
      </w:r>
    </w:p>
    <w:p w:rsidR="00F575B0" w:rsidRDefault="00F575B0" w:rsidP="00524BA6">
      <w:pPr>
        <w:pStyle w:val="14"/>
      </w:pPr>
      <w:r w:rsidRPr="00A30346">
        <w:t>Для обеззараживания очищенных ст</w:t>
      </w:r>
      <w:r w:rsidR="00A30346" w:rsidRPr="00A30346">
        <w:t>очных вод применяется ультрафиолетовая очистка.</w:t>
      </w:r>
    </w:p>
    <w:p w:rsidR="00A30346" w:rsidRDefault="00A30346" w:rsidP="00A30346">
      <w:pPr>
        <w:pStyle w:val="14"/>
        <w:numPr>
          <w:ilvl w:val="2"/>
          <w:numId w:val="1"/>
        </w:numPr>
      </w:pPr>
      <w:r w:rsidRPr="00A30346">
        <w:t>Отделение очистки промышленных и промливневых сточных вод</w:t>
      </w:r>
    </w:p>
    <w:p w:rsidR="00E42B6A" w:rsidRPr="00E42B6A" w:rsidRDefault="00E42B6A" w:rsidP="00E42B6A">
      <w:pPr>
        <w:pStyle w:val="14"/>
        <w:rPr>
          <w:i/>
        </w:rPr>
      </w:pPr>
      <w:r w:rsidRPr="00E42B6A">
        <w:rPr>
          <w:i/>
        </w:rPr>
        <w:t>Распределение сточных вод</w:t>
      </w:r>
    </w:p>
    <w:p w:rsidR="00E42B6A" w:rsidRDefault="00E42B6A" w:rsidP="00E42B6A">
      <w:pPr>
        <w:pStyle w:val="14"/>
      </w:pPr>
      <w:r>
        <w:t xml:space="preserve">Промышленные сточные воды и поверхностный сток с территории по существующему самотечному коллектору, поступают в канализационную насосную станцию. В Приемной камере установлена фильтрующая корзина, задерживающая крупные включения (ветки, ветошь, строительный мусор и т.п.). </w:t>
      </w:r>
    </w:p>
    <w:p w:rsidR="00E42B6A" w:rsidRDefault="00E42B6A" w:rsidP="00E42B6A">
      <w:pPr>
        <w:pStyle w:val="14"/>
      </w:pPr>
      <w:r>
        <w:t>В обычном режиме КНС принимает и перекачивает до 1 200 м3/ч сточных вод, что соответствует максимальному суточному расходу промливневых сточных вод в сухой период и период дождей/снеготаяния низкой интенсивности. При превышении расхода поступающих сточных вод более 1 200 м3/ч (в период весеннего снеготаяния и при дожде средней и высокой интенсивности) сточные воды перекачиваются в аккумулирующие резервуары ливневого стока. Объем аккумулирующих резервуаров позволяет принять расчетный дождь максимальной интенсивности. Опорожнение аккумулирующих резервуаров осуществляется постепенно в течение нескольких дней, следующих после дождя.</w:t>
      </w:r>
    </w:p>
    <w:p w:rsidR="00E42B6A" w:rsidRPr="00E42B6A" w:rsidRDefault="00E42B6A" w:rsidP="00E42B6A">
      <w:pPr>
        <w:pStyle w:val="14"/>
        <w:rPr>
          <w:i/>
        </w:rPr>
      </w:pPr>
      <w:r w:rsidRPr="00E42B6A">
        <w:rPr>
          <w:i/>
        </w:rPr>
        <w:t>Распределение, усреднение и первичная обработка концентрированных промышленных сточных вод</w:t>
      </w:r>
    </w:p>
    <w:p w:rsidR="00E42B6A" w:rsidRDefault="00E42B6A" w:rsidP="00E42B6A">
      <w:pPr>
        <w:pStyle w:val="14"/>
      </w:pPr>
      <w:r>
        <w:t>Все потоки промышленных сточных вод поступают в верхний канал (вход) усреднителейпромстока (3 шт.), где могут объединяются в единый поток при одновременном поступлении.</w:t>
      </w:r>
    </w:p>
    <w:p w:rsidR="00E42B6A" w:rsidRDefault="00E42B6A" w:rsidP="00E42B6A">
      <w:pPr>
        <w:pStyle w:val="14"/>
      </w:pPr>
      <w:r>
        <w:t>Усреднители осуществляют усреднение потоков концентрированных сточных вод по расходу и концентрации, обеспечивая, таким образом, равномерное смешение концентрированных потоков с основным потоком промливневых сточных вод.</w:t>
      </w:r>
    </w:p>
    <w:p w:rsidR="00E42B6A" w:rsidRDefault="00E42B6A" w:rsidP="00E42B6A">
      <w:pPr>
        <w:pStyle w:val="14"/>
      </w:pPr>
      <w:r>
        <w:t>Из усреднителей концентрированные промышленные сточные воды насосами подаются в единый напорный коллектор и далее поступают в приемную камеру ленточных фильтров.</w:t>
      </w:r>
    </w:p>
    <w:p w:rsidR="00E42B6A" w:rsidRPr="00E42B6A" w:rsidRDefault="00E42B6A" w:rsidP="00E42B6A">
      <w:pPr>
        <w:pStyle w:val="14"/>
        <w:rPr>
          <w:i/>
        </w:rPr>
      </w:pPr>
      <w:r w:rsidRPr="00E42B6A">
        <w:rPr>
          <w:i/>
        </w:rPr>
        <w:t>Механическая очистка</w:t>
      </w:r>
    </w:p>
    <w:p w:rsidR="00E42B6A" w:rsidRDefault="00E42B6A" w:rsidP="00E42B6A">
      <w:pPr>
        <w:pStyle w:val="14"/>
      </w:pPr>
      <w:r>
        <w:t xml:space="preserve">Поток промливневых сточных вод из КНС, усредненный поток концентрированных сточных вод и возвратный поток из аккумулирующих резервуаров ливневого стока поступают в приемную камеру ленточных фильтров. В приемной камере ленточных фильтров все потоки сточных вод </w:t>
      </w:r>
      <w:r>
        <w:lastRenderedPageBreak/>
        <w:t>смешиваются и далее единым потоком подаются на механическую очистку. Приемная камера ленточных фильтров представляет собой металлическую прямоугольную емкость, примыкающую к корпусу механической очистки, также может выполнять функцию альтернативного узла смешения сточных вод с триполифосфатом натрия, раствор которого дозируется для биогенной подпитки микроорганизмов фосфором.</w:t>
      </w:r>
    </w:p>
    <w:p w:rsidR="00E42B6A" w:rsidRDefault="00E42B6A" w:rsidP="00E42B6A">
      <w:pPr>
        <w:pStyle w:val="14"/>
      </w:pPr>
      <w:r>
        <w:t>Из приемной камеры ленточных фильтров сточные воды поступают в корпус механической очистки и далее направляются на три ленточных фильтра Salsnes (2 раб. + 1 рез.). Ленточный фильтр является компактным самоочищающимся устройством, предназначенным для удаления из сточных вод крупных отбросов, песка и взвешенных веществ. Принцип действия ленточных фильтров состоит в фильтрации сточных вод через динамический слой мелкодисперсных отложений (динамический слой), накапливаемых на бесконечной фильтрующей ленте с прозором ячейки 0,5 мм. Фильтрованная вода из нижней части ленточных фильтров отводится в усреднителипромливневых стоков (УПЛС).</w:t>
      </w:r>
    </w:p>
    <w:p w:rsidR="00E42B6A" w:rsidRPr="00E42B6A" w:rsidRDefault="00E42B6A" w:rsidP="00E42B6A">
      <w:pPr>
        <w:pStyle w:val="14"/>
        <w:rPr>
          <w:i/>
        </w:rPr>
      </w:pPr>
      <w:r w:rsidRPr="00E42B6A">
        <w:rPr>
          <w:i/>
        </w:rPr>
        <w:t>Усреднение механически очищенных сточных вод</w:t>
      </w:r>
    </w:p>
    <w:p w:rsidR="00E42B6A" w:rsidRDefault="00E42B6A" w:rsidP="00E42B6A">
      <w:pPr>
        <w:pStyle w:val="14"/>
      </w:pPr>
      <w:r>
        <w:t>После ленточных фильтров сточные воды по самотечным трубопроводам направляются в усреднителипромливневого стока, которые представляют собой открытые железобетонные прямоугольные в плане резервуары. Усреднение осуществляется по двум режимам: только по концентрации или по концентарции и расходу.</w:t>
      </w:r>
    </w:p>
    <w:p w:rsidR="00E42B6A" w:rsidRPr="00E42B6A" w:rsidRDefault="00E42B6A" w:rsidP="00E42B6A">
      <w:pPr>
        <w:pStyle w:val="14"/>
        <w:rPr>
          <w:i/>
        </w:rPr>
      </w:pPr>
      <w:r w:rsidRPr="00E42B6A">
        <w:rPr>
          <w:i/>
        </w:rPr>
        <w:t>Предварительная реагентная обработка объединенного потока сточных вод</w:t>
      </w:r>
    </w:p>
    <w:p w:rsidR="00E42B6A" w:rsidRDefault="00E42B6A" w:rsidP="00E42B6A">
      <w:pPr>
        <w:pStyle w:val="14"/>
      </w:pPr>
      <w:r>
        <w:t>В целях оптимального развития микрофлоры в аэротенках используется её подпитка фосфор-содержащим реагентом (триполифосфат натрия). Узел дозирования установлен в здании механической очистки.</w:t>
      </w:r>
    </w:p>
    <w:p w:rsidR="00E42B6A" w:rsidRPr="00E42B6A" w:rsidRDefault="00E42B6A" w:rsidP="00E42B6A">
      <w:pPr>
        <w:pStyle w:val="14"/>
        <w:rPr>
          <w:i/>
        </w:rPr>
      </w:pPr>
      <w:r w:rsidRPr="00E42B6A">
        <w:rPr>
          <w:i/>
        </w:rPr>
        <w:t>Биологическая очистка сточных вод</w:t>
      </w:r>
    </w:p>
    <w:p w:rsidR="00E42B6A" w:rsidRDefault="00E42B6A" w:rsidP="00E42B6A">
      <w:pPr>
        <w:pStyle w:val="14"/>
      </w:pPr>
      <w:r>
        <w:t>Усредненный объединенный поток сточных вод поступает в распределительные лотки трех параллельно работающих аэротенков, условно поделенных на 3 зоны (2 комбинированные зоны и 1 зона аэрации). Комбинированные зоны №1 и 2 могут работать как в аэробном, так и в аноксидном режиме в зависимости от фактического состава поступающих сточных вод, времени года, а также текущих расходов концентрированных потоков. Переход из аэробного в аноксидный режим и обратно осуществляется в ручном режиме. В комбинированных зонах протекают процессы окисления органических веществ, денитрификации и нитрификации. Из комбинированной зоны №2 иловая смесь поступает в зону аэрации. В зоне аэрации протекают процессы остаточного окисления органических веществ и нитрификации.</w:t>
      </w:r>
    </w:p>
    <w:p w:rsidR="00E42B6A" w:rsidRDefault="00E42B6A" w:rsidP="00E42B6A">
      <w:pPr>
        <w:pStyle w:val="14"/>
      </w:pPr>
      <w:r>
        <w:lastRenderedPageBreak/>
        <w:t>В ситуации, когда проведение денитрификации не требуется (отсутствие нитратов и/или незначительное количество азота аммонийного в поступающем стоке) аэротенк работает на окисление органики, со всеми работающими системами аэрации.</w:t>
      </w:r>
    </w:p>
    <w:p w:rsidR="00E42B6A" w:rsidRDefault="00E42B6A" w:rsidP="00E42B6A">
      <w:pPr>
        <w:pStyle w:val="14"/>
      </w:pPr>
      <w:r>
        <w:t>Из зоны аэрации трех параллельно работающих аэротенков иловая смесь равномерно распределяется между четырьмя мембранными резервуарами, где установлены 32 мембранные ультрафильтрационные кассеты. К каждой мембранной кассете подводится два трубопровода: подводящий воздуховод для аэрации мембран с целью удаления отложений с фильтрующей поверхности мембран и трубопровод пермеата (фильтрованной воды).</w:t>
      </w:r>
    </w:p>
    <w:p w:rsidR="00E42B6A" w:rsidRDefault="00E42B6A" w:rsidP="00E42B6A">
      <w:pPr>
        <w:pStyle w:val="14"/>
      </w:pPr>
      <w:r>
        <w:t xml:space="preserve">Часть потока, соответствующая среднесуточному расходу сточных вод, фильтруется через мембраны и отводится на следующие ступени очистки. Оставшаяся после фильтрации более концентрированная часть иловой смеси поступает в нижний канал мембранных резервуаров, откуда поступает в Резервуар избыточного ила. Назначение резервуара – обеспечить предварительное насыщение иловой смеси растворенным кислородом перед подачей рециркуляционного потока иловой смеси в комбинированную зону №1 аэротенков. </w:t>
      </w:r>
    </w:p>
    <w:p w:rsidR="00E42B6A" w:rsidRDefault="00E42B6A" w:rsidP="00E42B6A">
      <w:pPr>
        <w:pStyle w:val="14"/>
      </w:pPr>
      <w:r>
        <w:t>Отвод избыточного ила из сооружений биологической очистки осуществляется погружными центробежными насосами подачи избыточного активного ила в илоуплотнители.</w:t>
      </w:r>
    </w:p>
    <w:p w:rsidR="00E42B6A" w:rsidRPr="00E42B6A" w:rsidRDefault="00E42B6A" w:rsidP="00E42B6A">
      <w:pPr>
        <w:pStyle w:val="14"/>
        <w:rPr>
          <w:i/>
        </w:rPr>
      </w:pPr>
      <w:r w:rsidRPr="00E42B6A">
        <w:rPr>
          <w:i/>
        </w:rPr>
        <w:t>Доочистка сточных вод</w:t>
      </w:r>
    </w:p>
    <w:p w:rsidR="00E42B6A" w:rsidRDefault="00E42B6A" w:rsidP="00E42B6A">
      <w:pPr>
        <w:pStyle w:val="14"/>
      </w:pPr>
      <w:r>
        <w:t>Из резервуара пермеата сточные воды по трубопроводу поступают на две параллельно работающие Установки УФ обеззараживания сточных вод. Сточные воды, проходя через установки, подвергаются облучению ультрафиолетом, в результате чего происходит деструкция микроорганизмов и обеззараживание сточных вод.</w:t>
      </w:r>
    </w:p>
    <w:p w:rsidR="00E42B6A" w:rsidRDefault="00E42B6A" w:rsidP="00E42B6A">
      <w:pPr>
        <w:pStyle w:val="14"/>
      </w:pPr>
      <w:r>
        <w:t>После УФ-установок установок сточные воды по единому трубопроводу поступают в резервуар воды для повторного использования, который представляет собой бетонное открытое прямоугольное в плане сооружение.</w:t>
      </w:r>
    </w:p>
    <w:p w:rsidR="00E42B6A" w:rsidRDefault="00E42B6A" w:rsidP="00E42B6A">
      <w:pPr>
        <w:pStyle w:val="14"/>
      </w:pPr>
      <w:r>
        <w:t>Оставшийся объем обеззараженных очищенных сточных вод после отбора на повторное использование предприятием, направляется в сеть технической воды очистных сооружений через перелив поступает в резервуар обеззараженных сточных вод. Также предусмотрена возможность подачи сточных вод из резервуара через перелив по трубопроводу в коллектор очищенных сточных вод. Далее обеззараженные очищенные сточные воды поступают в контактный резервуар – открытое бетонное сооружение.</w:t>
      </w:r>
    </w:p>
    <w:p w:rsidR="00E42B6A" w:rsidRDefault="00E42B6A" w:rsidP="00E42B6A">
      <w:pPr>
        <w:pStyle w:val="14"/>
      </w:pPr>
      <w:r>
        <w:lastRenderedPageBreak/>
        <w:t>Из контактного резервуара обеззараженные очищенные сточные воды поступают в резервуар чистой воды и через перелив по трубопроводу направляются на узел коммерческого учета расхода очищенных сточных вод, и далее отводятся на сброс.</w:t>
      </w:r>
    </w:p>
    <w:p w:rsidR="00E42B6A" w:rsidRPr="00E42B6A" w:rsidRDefault="00E42B6A" w:rsidP="00E42B6A">
      <w:pPr>
        <w:pStyle w:val="14"/>
        <w:rPr>
          <w:i/>
        </w:rPr>
      </w:pPr>
      <w:r w:rsidRPr="00E42B6A">
        <w:rPr>
          <w:i/>
        </w:rPr>
        <w:t>Обезвоживание избыточного ила</w:t>
      </w:r>
    </w:p>
    <w:p w:rsidR="00E51B35" w:rsidRPr="00E42B6A" w:rsidRDefault="00E42B6A" w:rsidP="00E42B6A">
      <w:pPr>
        <w:pStyle w:val="14"/>
      </w:pPr>
      <w:r>
        <w:t>Подача избыточного активного ила из системы сооружений биологической очистки осуществляется погружными насосами подачи избыточного активного ила в илоуплотнители, установленными в резервуаре избыточного ила с последующим обезвоживании на центрифугах.</w:t>
      </w:r>
    </w:p>
    <w:p w:rsidR="00452004" w:rsidRPr="00A77456" w:rsidRDefault="002B77D7" w:rsidP="00524BA6">
      <w:pPr>
        <w:pStyle w:val="14"/>
      </w:pPr>
      <w:r w:rsidRPr="00A77456">
        <w:t>Производственный контроль сбрасываемых стоков</w:t>
      </w:r>
      <w:r w:rsidR="001A412A">
        <w:t xml:space="preserve"> и качества воды в водном объекте – приемнике сточных вод</w:t>
      </w:r>
      <w:r w:rsidR="00E42B6A" w:rsidRPr="00A77456">
        <w:t>О</w:t>
      </w:r>
      <w:r w:rsidR="00162371" w:rsidRPr="00A77456">
        <w:t>АО «</w:t>
      </w:r>
      <w:r w:rsidR="00E42B6A" w:rsidRPr="00A77456">
        <w:t>Щекиноазот</w:t>
      </w:r>
      <w:r w:rsidR="00162371" w:rsidRPr="00A77456">
        <w:t>»</w:t>
      </w:r>
      <w:r w:rsidRPr="00A77456">
        <w:t xml:space="preserve"> ведет аккредитованная лаборатория </w:t>
      </w:r>
      <w:r w:rsidR="00A77456" w:rsidRPr="00A77456">
        <w:t>Филиал «ЦЛАТИ по Тульской области» ФГБУ «ЦЛАТИ по ЦФО» (№РОСС.RU. 0001.511440 выдан 04 апреля 2016г.)</w:t>
      </w:r>
      <w:r w:rsidR="00F1395B" w:rsidRPr="00A77456">
        <w:t xml:space="preserve">, </w:t>
      </w:r>
      <w:r w:rsidRPr="00A77456">
        <w:t>по согласованным графикам и метрологическим аттестованным методикам.</w:t>
      </w:r>
      <w:r w:rsidR="00F9795C" w:rsidRPr="00A77456">
        <w:t xml:space="preserve"> Лаборатория оснащена всеми необходимыми средствами измерений.</w:t>
      </w:r>
    </w:p>
    <w:p w:rsidR="00254AB3" w:rsidRPr="003E4D06" w:rsidRDefault="0019142F" w:rsidP="00524BA6">
      <w:pPr>
        <w:pStyle w:val="14"/>
      </w:pPr>
      <w:r w:rsidRPr="003E4D06">
        <w:t>Результаты анализов сточных и природных (поверхностных) вод по очистным сооружениям О</w:t>
      </w:r>
      <w:r w:rsidR="003E4D06" w:rsidRPr="003E4D06">
        <w:t>А</w:t>
      </w:r>
      <w:r w:rsidRPr="003E4D06">
        <w:t>О «</w:t>
      </w:r>
      <w:r w:rsidR="003E4D06" w:rsidRPr="003E4D06">
        <w:t>Щекиноазот</w:t>
      </w:r>
      <w:r w:rsidRPr="003E4D06">
        <w:t xml:space="preserve">» за </w:t>
      </w:r>
      <w:r w:rsidR="003E4D06" w:rsidRPr="003E4D06">
        <w:t>2020</w:t>
      </w:r>
      <w:r w:rsidR="002A1786" w:rsidRPr="003E4D06">
        <w:t xml:space="preserve"> г. представлены в таблицах ниже</w:t>
      </w:r>
      <w:r w:rsidRPr="003E4D06">
        <w:t>.</w:t>
      </w:r>
    </w:p>
    <w:p w:rsidR="0019142F" w:rsidRPr="00681F6D" w:rsidRDefault="0019142F" w:rsidP="00566570">
      <w:pPr>
        <w:spacing w:before="200"/>
        <w:ind w:firstLine="709"/>
        <w:rPr>
          <w:bCs/>
          <w:color w:val="000000"/>
          <w:sz w:val="28"/>
          <w:szCs w:val="28"/>
          <w:highlight w:val="yellow"/>
        </w:rPr>
      </w:pPr>
    </w:p>
    <w:p w:rsidR="002A1786" w:rsidRPr="00681F6D" w:rsidRDefault="002A1786" w:rsidP="00566570">
      <w:pPr>
        <w:spacing w:before="200"/>
        <w:ind w:firstLine="709"/>
        <w:rPr>
          <w:bCs/>
          <w:color w:val="000000"/>
          <w:sz w:val="28"/>
          <w:szCs w:val="28"/>
          <w:highlight w:val="yellow"/>
        </w:rPr>
        <w:sectPr w:rsidR="002A1786" w:rsidRPr="00681F6D" w:rsidSect="00524BA6">
          <w:footerReference w:type="first" r:id="rId11"/>
          <w:pgSz w:w="11906" w:h="16838"/>
          <w:pgMar w:top="1134" w:right="851" w:bottom="1134" w:left="1701" w:header="284" w:footer="0" w:gutter="0"/>
          <w:cols w:space="708"/>
          <w:docGrid w:linePitch="360"/>
        </w:sectPr>
      </w:pPr>
    </w:p>
    <w:p w:rsidR="00E241E0" w:rsidRPr="005129A5" w:rsidRDefault="00EA2324" w:rsidP="00EA2324">
      <w:pPr>
        <w:pStyle w:val="af6"/>
        <w:keepNext/>
        <w:rPr>
          <w:noProof/>
        </w:rPr>
      </w:pPr>
      <w:bookmarkStart w:id="28" w:name="_Toc515542316"/>
      <w:r w:rsidRPr="005129A5">
        <w:lastRenderedPageBreak/>
        <w:t xml:space="preserve">Таблица </w:t>
      </w:r>
      <w:r w:rsidR="005129A5" w:rsidRPr="005129A5">
        <w:t>2. Результаты контроля сточных вод выпуска № 1 в р. Деготня за 2020 год</w:t>
      </w:r>
    </w:p>
    <w:tbl>
      <w:tblPr>
        <w:tblW w:w="9356" w:type="dxa"/>
        <w:tblInd w:w="-5" w:type="dxa"/>
        <w:tblLook w:val="04A0"/>
      </w:tblPr>
      <w:tblGrid>
        <w:gridCol w:w="2835"/>
        <w:gridCol w:w="1701"/>
        <w:gridCol w:w="1560"/>
        <w:gridCol w:w="1559"/>
        <w:gridCol w:w="1701"/>
      </w:tblGrid>
      <w:tr w:rsidR="00E241E0" w:rsidRPr="005129A5" w:rsidTr="00E241E0">
        <w:trPr>
          <w:trHeight w:val="315"/>
        </w:trPr>
        <w:tc>
          <w:tcPr>
            <w:tcW w:w="28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241E0" w:rsidRPr="005129A5" w:rsidRDefault="00E241E0" w:rsidP="00E241E0">
            <w:pPr>
              <w:jc w:val="center"/>
              <w:rPr>
                <w:rFonts w:eastAsia="Times New Roman"/>
                <w:color w:val="000000"/>
              </w:rPr>
            </w:pPr>
            <w:r w:rsidRPr="005129A5">
              <w:rPr>
                <w:color w:val="000000"/>
              </w:rPr>
              <w:t>Наименование ингредиентов</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E241E0" w:rsidRPr="005129A5" w:rsidRDefault="00E241E0" w:rsidP="00E241E0">
            <w:pPr>
              <w:jc w:val="center"/>
              <w:rPr>
                <w:rFonts w:eastAsia="Times New Roman"/>
                <w:color w:val="000000"/>
              </w:rPr>
            </w:pPr>
            <w:r w:rsidRPr="005129A5">
              <w:rPr>
                <w:rFonts w:eastAsia="Times New Roman"/>
                <w:color w:val="000000"/>
              </w:rPr>
              <w:t>Единицы</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E241E0" w:rsidRPr="005129A5" w:rsidRDefault="00E241E0" w:rsidP="00E241E0">
            <w:pPr>
              <w:jc w:val="center"/>
              <w:rPr>
                <w:rFonts w:eastAsia="Times New Roman"/>
                <w:color w:val="000000"/>
              </w:rPr>
            </w:pPr>
            <w:r w:rsidRPr="005129A5">
              <w:rPr>
                <w:rFonts w:eastAsia="Times New Roman"/>
                <w:color w:val="000000"/>
              </w:rPr>
              <w:t>Допустимая</w:t>
            </w:r>
          </w:p>
        </w:tc>
        <w:tc>
          <w:tcPr>
            <w:tcW w:w="3260" w:type="dxa"/>
            <w:gridSpan w:val="2"/>
            <w:tcBorders>
              <w:top w:val="single" w:sz="4" w:space="0" w:color="auto"/>
              <w:left w:val="nil"/>
              <w:bottom w:val="single" w:sz="4" w:space="0" w:color="auto"/>
              <w:right w:val="single" w:sz="4" w:space="0" w:color="auto"/>
            </w:tcBorders>
            <w:shd w:val="clear" w:color="000000" w:fill="D9D9D9"/>
            <w:vAlign w:val="center"/>
            <w:hideMark/>
          </w:tcPr>
          <w:p w:rsidR="00E241E0" w:rsidRPr="005129A5" w:rsidRDefault="00E241E0" w:rsidP="00E241E0">
            <w:pPr>
              <w:jc w:val="center"/>
              <w:rPr>
                <w:rFonts w:eastAsia="Times New Roman"/>
                <w:color w:val="000000"/>
              </w:rPr>
            </w:pPr>
            <w:r w:rsidRPr="005129A5">
              <w:rPr>
                <w:color w:val="000000"/>
              </w:rPr>
              <w:t>Результаты анализов</w:t>
            </w:r>
          </w:p>
        </w:tc>
      </w:tr>
      <w:tr w:rsidR="00E241E0" w:rsidRPr="005129A5" w:rsidTr="00E241E0">
        <w:trPr>
          <w:trHeight w:val="63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41E0" w:rsidRPr="005129A5" w:rsidRDefault="00E241E0" w:rsidP="00E241E0">
            <w:pPr>
              <w:rPr>
                <w:rFonts w:eastAsia="Times New Roman"/>
                <w:color w:val="000000"/>
              </w:rPr>
            </w:pPr>
          </w:p>
        </w:tc>
        <w:tc>
          <w:tcPr>
            <w:tcW w:w="1701" w:type="dxa"/>
            <w:tcBorders>
              <w:top w:val="nil"/>
              <w:left w:val="nil"/>
              <w:bottom w:val="single" w:sz="4" w:space="0" w:color="auto"/>
              <w:right w:val="single" w:sz="4" w:space="0" w:color="auto"/>
            </w:tcBorders>
            <w:shd w:val="clear" w:color="000000" w:fill="D9D9D9"/>
            <w:vAlign w:val="center"/>
            <w:hideMark/>
          </w:tcPr>
          <w:p w:rsidR="00E241E0" w:rsidRPr="005129A5" w:rsidRDefault="00E241E0" w:rsidP="00E241E0">
            <w:pPr>
              <w:jc w:val="center"/>
              <w:rPr>
                <w:rFonts w:eastAsia="Times New Roman"/>
                <w:color w:val="000000"/>
              </w:rPr>
            </w:pPr>
            <w:r w:rsidRPr="005129A5">
              <w:rPr>
                <w:color w:val="000000"/>
              </w:rPr>
              <w:t>измерения</w:t>
            </w:r>
          </w:p>
        </w:tc>
        <w:tc>
          <w:tcPr>
            <w:tcW w:w="1560" w:type="dxa"/>
            <w:tcBorders>
              <w:top w:val="nil"/>
              <w:left w:val="nil"/>
              <w:bottom w:val="single" w:sz="4" w:space="0" w:color="auto"/>
              <w:right w:val="single" w:sz="4" w:space="0" w:color="auto"/>
            </w:tcBorders>
            <w:shd w:val="clear" w:color="000000" w:fill="D9D9D9"/>
            <w:vAlign w:val="center"/>
            <w:hideMark/>
          </w:tcPr>
          <w:p w:rsidR="00E241E0" w:rsidRPr="005129A5" w:rsidRDefault="00E241E0" w:rsidP="00E241E0">
            <w:pPr>
              <w:jc w:val="center"/>
              <w:rPr>
                <w:rFonts w:eastAsia="Times New Roman"/>
                <w:color w:val="000000"/>
              </w:rPr>
            </w:pPr>
            <w:r w:rsidRPr="005129A5">
              <w:rPr>
                <w:color w:val="000000"/>
              </w:rPr>
              <w:t>норма</w:t>
            </w:r>
          </w:p>
        </w:tc>
        <w:tc>
          <w:tcPr>
            <w:tcW w:w="1559" w:type="dxa"/>
            <w:tcBorders>
              <w:top w:val="nil"/>
              <w:left w:val="nil"/>
              <w:bottom w:val="single" w:sz="4" w:space="0" w:color="auto"/>
              <w:right w:val="single" w:sz="4" w:space="0" w:color="auto"/>
            </w:tcBorders>
            <w:shd w:val="clear" w:color="000000" w:fill="D9D9D9"/>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максим.</w:t>
            </w:r>
          </w:p>
        </w:tc>
        <w:tc>
          <w:tcPr>
            <w:tcW w:w="1701" w:type="dxa"/>
            <w:tcBorders>
              <w:top w:val="nil"/>
              <w:left w:val="nil"/>
              <w:bottom w:val="single" w:sz="4" w:space="0" w:color="auto"/>
              <w:right w:val="single" w:sz="4" w:space="0" w:color="auto"/>
            </w:tcBorders>
            <w:shd w:val="clear" w:color="000000" w:fill="D9D9D9"/>
            <w:vAlign w:val="center"/>
            <w:hideMark/>
          </w:tcPr>
          <w:p w:rsidR="00E241E0" w:rsidRPr="005129A5" w:rsidRDefault="00E241E0" w:rsidP="00E241E0">
            <w:pPr>
              <w:jc w:val="center"/>
              <w:rPr>
                <w:rFonts w:eastAsia="Times New Roman"/>
                <w:color w:val="000000"/>
              </w:rPr>
            </w:pPr>
            <w:r w:rsidRPr="005129A5">
              <w:rPr>
                <w:rFonts w:eastAsia="Times New Roman"/>
                <w:color w:val="000000"/>
              </w:rPr>
              <w:t>средний</w:t>
            </w:r>
          </w:p>
        </w:tc>
      </w:tr>
      <w:tr w:rsidR="00E241E0" w:rsidRPr="005129A5" w:rsidTr="00E241E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Запах при 20°С</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баллы</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2</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2 б. неопр</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2 б. неопр</w:t>
            </w:r>
          </w:p>
        </w:tc>
      </w:tr>
      <w:tr w:rsidR="00E241E0" w:rsidRPr="005129A5" w:rsidTr="00E241E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Цвет</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Courier New"/>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отсутствие</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43</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36,4</w:t>
            </w:r>
          </w:p>
        </w:tc>
      </w:tr>
      <w:tr w:rsidR="00E241E0" w:rsidRPr="005129A5" w:rsidTr="00E241E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Водородный показатель</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ед. pH</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6,5-8,5</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8,5</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8,34</w:t>
            </w:r>
          </w:p>
        </w:tc>
      </w:tr>
      <w:tr w:rsidR="00E241E0" w:rsidRPr="005129A5" w:rsidTr="00E241E0">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Прозрачность</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см</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н.м. 35</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29</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27</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Взвешенные вещества</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15,85</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14,1</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9,06</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Сухой остаток</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980,0</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1000</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982,6</w:t>
            </w:r>
          </w:p>
        </w:tc>
      </w:tr>
      <w:tr w:rsidR="00E241E0" w:rsidRPr="005129A5" w:rsidTr="00E241E0">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бпк</w:t>
            </w:r>
            <w:r w:rsidRPr="005129A5">
              <w:rPr>
                <w:rFonts w:eastAsia="Times New Roman"/>
                <w:color w:val="000000"/>
                <w:vertAlign w:val="subscript"/>
              </w:rPr>
              <w:t>5</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О</w:t>
            </w:r>
            <w:r w:rsidRPr="005129A5">
              <w:rPr>
                <w:rFonts w:eastAsia="Times New Roman"/>
                <w:color w:val="000000"/>
                <w:vertAlign w:val="subscript"/>
              </w:rPr>
              <w:t>2</w:t>
            </w:r>
            <w:r w:rsidRPr="005129A5">
              <w:rPr>
                <w:rFonts w:eastAsia="Times New Roman"/>
                <w:color w:val="000000"/>
              </w:rPr>
              <w:t xml:space="preserve">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3,0</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3,6</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3,44</w:t>
            </w:r>
          </w:p>
        </w:tc>
      </w:tr>
      <w:tr w:rsidR="00E241E0" w:rsidRPr="005129A5" w:rsidTr="00E241E0">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ХПК</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О</w:t>
            </w:r>
            <w:r w:rsidRPr="005129A5">
              <w:rPr>
                <w:rFonts w:eastAsia="Times New Roman"/>
                <w:color w:val="000000"/>
                <w:vertAlign w:val="subscript"/>
              </w:rPr>
              <w:t>2</w:t>
            </w:r>
            <w:r w:rsidRPr="005129A5">
              <w:rPr>
                <w:rFonts w:eastAsia="Times New Roman"/>
                <w:color w:val="000000"/>
              </w:rPr>
              <w:t xml:space="preserve">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30,0</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35</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22,8</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Хлориды</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300,0</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110</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100,8</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Сульфаты</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100,0</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288</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283</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Ионы аммония</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0,5</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0,48</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0,326</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Нитрит - ионы</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0,08</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0,245</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0,2198</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Нитрат - ионы</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40,0</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84,45</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79,848</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Железо общ.</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0,1</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0,23</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0,21</w:t>
            </w:r>
          </w:p>
        </w:tc>
      </w:tr>
      <w:tr w:rsidR="00E241E0" w:rsidRPr="005129A5"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Фосфат-ион</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0,2</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2,862</w:t>
            </w:r>
          </w:p>
        </w:tc>
      </w:tr>
      <w:tr w:rsidR="00E241E0" w:rsidRPr="00E241E0"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АПАВ</w:t>
            </w:r>
          </w:p>
        </w:tc>
        <w:tc>
          <w:tcPr>
            <w:tcW w:w="1701"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мг / дм</w:t>
            </w:r>
            <w:r w:rsidRPr="005129A5">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н.б. 0,1</w:t>
            </w:r>
          </w:p>
        </w:tc>
        <w:tc>
          <w:tcPr>
            <w:tcW w:w="1559" w:type="dxa"/>
            <w:tcBorders>
              <w:top w:val="nil"/>
              <w:left w:val="nil"/>
              <w:bottom w:val="single" w:sz="4" w:space="0" w:color="auto"/>
              <w:right w:val="single" w:sz="4" w:space="0" w:color="auto"/>
            </w:tcBorders>
            <w:shd w:val="clear" w:color="auto" w:fill="auto"/>
            <w:vAlign w:val="center"/>
            <w:hideMark/>
          </w:tcPr>
          <w:p w:rsidR="00E241E0" w:rsidRPr="005129A5" w:rsidRDefault="00E241E0" w:rsidP="00E241E0">
            <w:pPr>
              <w:jc w:val="center"/>
              <w:rPr>
                <w:rFonts w:eastAsia="Times New Roman"/>
                <w:color w:val="000000"/>
              </w:rPr>
            </w:pPr>
            <w:r w:rsidRPr="005129A5">
              <w:rPr>
                <w:rFonts w:eastAsia="Times New Roman"/>
                <w:color w:val="000000"/>
              </w:rPr>
              <w:t>0,09</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5129A5">
              <w:rPr>
                <w:rFonts w:eastAsia="Times New Roman"/>
                <w:color w:val="000000"/>
              </w:rPr>
              <w:t>0,086</w:t>
            </w:r>
          </w:p>
        </w:tc>
      </w:tr>
      <w:tr w:rsidR="00E241E0" w:rsidRPr="00E241E0"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Нефтепродукты</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мг/дм</w:t>
            </w:r>
            <w:r w:rsidRPr="00E241E0">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н.б. 0,05</w:t>
            </w:r>
          </w:p>
        </w:tc>
        <w:tc>
          <w:tcPr>
            <w:tcW w:w="1559"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0,042</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0,0378</w:t>
            </w:r>
          </w:p>
        </w:tc>
      </w:tr>
      <w:tr w:rsidR="00E241E0" w:rsidRPr="00E241E0"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Капролактам</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мг/дм</w:t>
            </w:r>
            <w:r w:rsidRPr="00E241E0">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noWrap/>
            <w:vAlign w:val="center"/>
            <w:hideMark/>
          </w:tcPr>
          <w:p w:rsidR="00E241E0" w:rsidRPr="00E241E0" w:rsidRDefault="00C85267" w:rsidP="00E241E0">
            <w:pPr>
              <w:jc w:val="center"/>
              <w:rPr>
                <w:rFonts w:eastAsia="Times New Roman"/>
                <w:color w:val="000000"/>
              </w:rPr>
            </w:pPr>
            <w:r>
              <w:rPr>
                <w:rFonts w:eastAsia="Times New Roman"/>
                <w:color w:val="000000"/>
              </w:rPr>
              <w:t xml:space="preserve">н.б. </w:t>
            </w:r>
            <w:r w:rsidR="00E241E0" w:rsidRPr="00E241E0">
              <w:rPr>
                <w:rFonts w:eastAsia="Times New Roman"/>
                <w:color w:val="000000"/>
              </w:rPr>
              <w:t>0,01</w:t>
            </w:r>
          </w:p>
        </w:tc>
        <w:tc>
          <w:tcPr>
            <w:tcW w:w="1559" w:type="dxa"/>
            <w:tcBorders>
              <w:top w:val="nil"/>
              <w:left w:val="nil"/>
              <w:bottom w:val="single" w:sz="4" w:space="0" w:color="auto"/>
              <w:right w:val="single" w:sz="4" w:space="0" w:color="auto"/>
            </w:tcBorders>
            <w:shd w:val="clear" w:color="auto" w:fill="auto"/>
            <w:noWrap/>
            <w:vAlign w:val="center"/>
            <w:hideMark/>
          </w:tcPr>
          <w:p w:rsidR="00E241E0" w:rsidRPr="00E241E0" w:rsidRDefault="00E241E0" w:rsidP="00E241E0">
            <w:pPr>
              <w:jc w:val="center"/>
              <w:rPr>
                <w:rFonts w:eastAsia="Times New Roman"/>
                <w:color w:val="000000"/>
              </w:rPr>
            </w:pPr>
            <w:r w:rsidRPr="00E241E0">
              <w:rPr>
                <w:rFonts w:eastAsia="Times New Roman"/>
                <w:color w:val="000000"/>
              </w:rPr>
              <w:t>&lt;0,01</w:t>
            </w:r>
          </w:p>
        </w:tc>
        <w:tc>
          <w:tcPr>
            <w:tcW w:w="1701" w:type="dxa"/>
            <w:tcBorders>
              <w:top w:val="nil"/>
              <w:left w:val="nil"/>
              <w:bottom w:val="single" w:sz="4" w:space="0" w:color="auto"/>
              <w:right w:val="single" w:sz="4" w:space="0" w:color="auto"/>
            </w:tcBorders>
            <w:shd w:val="clear" w:color="auto" w:fill="auto"/>
            <w:noWrap/>
            <w:vAlign w:val="center"/>
            <w:hideMark/>
          </w:tcPr>
          <w:p w:rsidR="00E241E0" w:rsidRPr="00E241E0" w:rsidRDefault="00E241E0" w:rsidP="00E241E0">
            <w:pPr>
              <w:jc w:val="center"/>
              <w:rPr>
                <w:rFonts w:eastAsia="Times New Roman"/>
                <w:color w:val="000000"/>
              </w:rPr>
            </w:pPr>
            <w:r w:rsidRPr="00E241E0">
              <w:rPr>
                <w:rFonts w:eastAsia="Times New Roman"/>
                <w:color w:val="000000"/>
              </w:rPr>
              <w:t>&lt;0,01</w:t>
            </w:r>
          </w:p>
        </w:tc>
      </w:tr>
      <w:tr w:rsidR="00E241E0" w:rsidRPr="00E241E0"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Метанол</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мг/дм</w:t>
            </w:r>
            <w:r w:rsidRPr="00E241E0">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noWrap/>
            <w:vAlign w:val="center"/>
            <w:hideMark/>
          </w:tcPr>
          <w:p w:rsidR="00E241E0" w:rsidRPr="00E241E0" w:rsidRDefault="00C85267" w:rsidP="00E241E0">
            <w:pPr>
              <w:jc w:val="center"/>
              <w:rPr>
                <w:rFonts w:eastAsia="Times New Roman"/>
                <w:color w:val="000000"/>
              </w:rPr>
            </w:pPr>
            <w:r>
              <w:rPr>
                <w:rFonts w:eastAsia="Times New Roman"/>
                <w:color w:val="000000"/>
              </w:rPr>
              <w:t xml:space="preserve">н.б. </w:t>
            </w:r>
            <w:r w:rsidR="00E241E0" w:rsidRPr="00E241E0">
              <w:rPr>
                <w:rFonts w:eastAsia="Times New Roman"/>
                <w:color w:val="000000"/>
              </w:rPr>
              <w:t>0,1</w:t>
            </w:r>
          </w:p>
        </w:tc>
        <w:tc>
          <w:tcPr>
            <w:tcW w:w="1559" w:type="dxa"/>
            <w:tcBorders>
              <w:top w:val="nil"/>
              <w:left w:val="nil"/>
              <w:bottom w:val="single" w:sz="4" w:space="0" w:color="auto"/>
              <w:right w:val="single" w:sz="4" w:space="0" w:color="auto"/>
            </w:tcBorders>
            <w:shd w:val="clear" w:color="auto" w:fill="auto"/>
            <w:noWrap/>
            <w:vAlign w:val="center"/>
            <w:hideMark/>
          </w:tcPr>
          <w:p w:rsidR="00E241E0" w:rsidRPr="00E241E0" w:rsidRDefault="00E241E0" w:rsidP="00E241E0">
            <w:pPr>
              <w:jc w:val="center"/>
              <w:rPr>
                <w:rFonts w:eastAsia="Times New Roman"/>
                <w:color w:val="000000"/>
              </w:rPr>
            </w:pPr>
            <w:r w:rsidRPr="00E241E0">
              <w:rPr>
                <w:rFonts w:eastAsia="Times New Roman"/>
                <w:color w:val="000000"/>
              </w:rPr>
              <w:t>&lt;0,05</w:t>
            </w:r>
          </w:p>
        </w:tc>
        <w:tc>
          <w:tcPr>
            <w:tcW w:w="1701" w:type="dxa"/>
            <w:tcBorders>
              <w:top w:val="nil"/>
              <w:left w:val="nil"/>
              <w:bottom w:val="single" w:sz="4" w:space="0" w:color="auto"/>
              <w:right w:val="single" w:sz="4" w:space="0" w:color="auto"/>
            </w:tcBorders>
            <w:shd w:val="clear" w:color="auto" w:fill="auto"/>
            <w:noWrap/>
            <w:vAlign w:val="center"/>
            <w:hideMark/>
          </w:tcPr>
          <w:p w:rsidR="00E241E0" w:rsidRPr="00E241E0" w:rsidRDefault="00E241E0" w:rsidP="00E241E0">
            <w:pPr>
              <w:jc w:val="center"/>
              <w:rPr>
                <w:rFonts w:eastAsia="Times New Roman"/>
                <w:color w:val="000000"/>
              </w:rPr>
            </w:pPr>
            <w:r w:rsidRPr="00E241E0">
              <w:rPr>
                <w:rFonts w:eastAsia="Times New Roman"/>
                <w:color w:val="000000"/>
              </w:rPr>
              <w:t>&lt;0,05</w:t>
            </w:r>
          </w:p>
        </w:tc>
      </w:tr>
      <w:tr w:rsidR="00E241E0" w:rsidRPr="00E241E0"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Фенолы</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мг/дм</w:t>
            </w:r>
            <w:r w:rsidRPr="00E241E0">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noWrap/>
            <w:vAlign w:val="center"/>
            <w:hideMark/>
          </w:tcPr>
          <w:p w:rsidR="00E241E0" w:rsidRPr="00E241E0" w:rsidRDefault="00C85267" w:rsidP="00E241E0">
            <w:pPr>
              <w:jc w:val="center"/>
              <w:rPr>
                <w:rFonts w:eastAsia="Times New Roman"/>
                <w:color w:val="000000"/>
              </w:rPr>
            </w:pPr>
            <w:r>
              <w:rPr>
                <w:rFonts w:eastAsia="Times New Roman"/>
                <w:color w:val="000000"/>
              </w:rPr>
              <w:t xml:space="preserve">н.б. </w:t>
            </w:r>
            <w:r w:rsidR="00E241E0" w:rsidRPr="00E241E0">
              <w:rPr>
                <w:rFonts w:eastAsia="Times New Roman"/>
                <w:color w:val="000000"/>
              </w:rPr>
              <w:t>0,001</w:t>
            </w:r>
          </w:p>
        </w:tc>
        <w:tc>
          <w:tcPr>
            <w:tcW w:w="1559" w:type="dxa"/>
            <w:tcBorders>
              <w:top w:val="nil"/>
              <w:left w:val="nil"/>
              <w:bottom w:val="single" w:sz="4" w:space="0" w:color="auto"/>
              <w:right w:val="single" w:sz="4" w:space="0" w:color="auto"/>
            </w:tcBorders>
            <w:shd w:val="clear" w:color="auto" w:fill="auto"/>
            <w:noWrap/>
            <w:vAlign w:val="center"/>
            <w:hideMark/>
          </w:tcPr>
          <w:p w:rsidR="00E241E0" w:rsidRPr="00E241E0" w:rsidRDefault="00E241E0" w:rsidP="00E241E0">
            <w:pPr>
              <w:jc w:val="center"/>
              <w:rPr>
                <w:rFonts w:eastAsia="Times New Roman"/>
                <w:color w:val="000000"/>
              </w:rPr>
            </w:pPr>
            <w:r w:rsidRPr="00E241E0">
              <w:rPr>
                <w:rFonts w:eastAsia="Times New Roman"/>
                <w:color w:val="000000"/>
              </w:rPr>
              <w:t>0,00097</w:t>
            </w:r>
          </w:p>
        </w:tc>
        <w:tc>
          <w:tcPr>
            <w:tcW w:w="1701" w:type="dxa"/>
            <w:tcBorders>
              <w:top w:val="nil"/>
              <w:left w:val="nil"/>
              <w:bottom w:val="single" w:sz="4" w:space="0" w:color="auto"/>
              <w:right w:val="single" w:sz="4" w:space="0" w:color="auto"/>
            </w:tcBorders>
            <w:shd w:val="clear" w:color="auto" w:fill="auto"/>
            <w:noWrap/>
            <w:vAlign w:val="center"/>
            <w:hideMark/>
          </w:tcPr>
          <w:p w:rsidR="00E241E0" w:rsidRPr="00E241E0" w:rsidRDefault="00E241E0" w:rsidP="00E241E0">
            <w:pPr>
              <w:jc w:val="center"/>
              <w:rPr>
                <w:rFonts w:eastAsia="Times New Roman"/>
                <w:color w:val="000000"/>
              </w:rPr>
            </w:pPr>
            <w:r w:rsidRPr="00E241E0">
              <w:rPr>
                <w:rFonts w:eastAsia="Times New Roman"/>
                <w:color w:val="000000"/>
              </w:rPr>
              <w:t>0,000828</w:t>
            </w:r>
          </w:p>
        </w:tc>
      </w:tr>
      <w:tr w:rsidR="00E241E0" w:rsidRPr="00E241E0"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кальций</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мг / дм</w:t>
            </w:r>
            <w:r w:rsidRPr="00E241E0">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C85267">
            <w:pPr>
              <w:jc w:val="center"/>
              <w:rPr>
                <w:rFonts w:eastAsia="Times New Roman"/>
                <w:color w:val="000000"/>
              </w:rPr>
            </w:pPr>
            <w:r w:rsidRPr="00E241E0">
              <w:rPr>
                <w:rFonts w:eastAsia="Times New Roman"/>
              </w:rPr>
              <w:t xml:space="preserve">н.б. </w:t>
            </w:r>
            <w:r w:rsidR="00C85267" w:rsidRPr="00C85267">
              <w:rPr>
                <w:rFonts w:eastAsia="Times New Roman"/>
              </w:rPr>
              <w:t>180</w:t>
            </w:r>
          </w:p>
        </w:tc>
        <w:tc>
          <w:tcPr>
            <w:tcW w:w="1559"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168</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151,2</w:t>
            </w:r>
          </w:p>
        </w:tc>
      </w:tr>
      <w:tr w:rsidR="00E241E0" w:rsidRPr="00E241E0" w:rsidTr="00E241E0">
        <w:trPr>
          <w:trHeight w:val="3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Формальдегид</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мг / дм</w:t>
            </w:r>
            <w:r w:rsidRPr="00E241E0">
              <w:rPr>
                <w:rFonts w:eastAsia="Times New Roman"/>
                <w:color w:val="000000"/>
                <w:vertAlign w:val="superscript"/>
              </w:rPr>
              <w:t>3</w:t>
            </w:r>
          </w:p>
        </w:tc>
        <w:tc>
          <w:tcPr>
            <w:tcW w:w="1560"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н.б. 0,1</w:t>
            </w:r>
          </w:p>
        </w:tc>
        <w:tc>
          <w:tcPr>
            <w:tcW w:w="1559"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0,085</w:t>
            </w:r>
          </w:p>
        </w:tc>
        <w:tc>
          <w:tcPr>
            <w:tcW w:w="1701" w:type="dxa"/>
            <w:tcBorders>
              <w:top w:val="nil"/>
              <w:left w:val="nil"/>
              <w:bottom w:val="single" w:sz="4" w:space="0" w:color="auto"/>
              <w:right w:val="single" w:sz="4" w:space="0" w:color="auto"/>
            </w:tcBorders>
            <w:shd w:val="clear" w:color="auto" w:fill="auto"/>
            <w:vAlign w:val="center"/>
            <w:hideMark/>
          </w:tcPr>
          <w:p w:rsidR="00E241E0" w:rsidRPr="00E241E0" w:rsidRDefault="00E241E0" w:rsidP="00E241E0">
            <w:pPr>
              <w:jc w:val="center"/>
              <w:rPr>
                <w:rFonts w:eastAsia="Times New Roman"/>
                <w:color w:val="000000"/>
              </w:rPr>
            </w:pPr>
            <w:r w:rsidRPr="00E241E0">
              <w:rPr>
                <w:rFonts w:eastAsia="Times New Roman"/>
                <w:color w:val="000000"/>
              </w:rPr>
              <w:t>0,056</w:t>
            </w:r>
          </w:p>
        </w:tc>
      </w:tr>
    </w:tbl>
    <w:p w:rsidR="00E241E0" w:rsidRDefault="00E241E0" w:rsidP="00EA2324">
      <w:pPr>
        <w:pStyle w:val="af6"/>
        <w:keepNext/>
        <w:rPr>
          <w:noProof/>
          <w:highlight w:val="yellow"/>
        </w:rPr>
        <w:sectPr w:rsidR="00E241E0" w:rsidSect="00E241E0">
          <w:pgSz w:w="11906" w:h="16838"/>
          <w:pgMar w:top="1134" w:right="851" w:bottom="1134" w:left="992" w:header="284" w:footer="0" w:gutter="0"/>
          <w:cols w:space="708"/>
          <w:docGrid w:linePitch="360"/>
        </w:sectPr>
      </w:pPr>
    </w:p>
    <w:p w:rsidR="00403002" w:rsidRPr="00C85267" w:rsidRDefault="00403002" w:rsidP="00403002">
      <w:pPr>
        <w:pStyle w:val="af6"/>
        <w:keepNext/>
      </w:pPr>
      <w:bookmarkStart w:id="29" w:name="_Toc515542317"/>
      <w:bookmarkEnd w:id="28"/>
      <w:r w:rsidRPr="0019137E">
        <w:lastRenderedPageBreak/>
        <w:t xml:space="preserve">Таблица </w:t>
      </w:r>
      <w:r w:rsidR="005129A5" w:rsidRPr="0019137E">
        <w:rPr>
          <w:noProof/>
        </w:rPr>
        <w:t>3</w:t>
      </w:r>
      <w:r w:rsidRPr="0019137E">
        <w:t xml:space="preserve">. </w:t>
      </w:r>
      <w:r w:rsidR="00B27017" w:rsidRPr="0019137E">
        <w:t xml:space="preserve">Анализ воды в </w:t>
      </w:r>
      <w:bookmarkEnd w:id="29"/>
      <w:r w:rsidR="00C85267" w:rsidRPr="0019137E">
        <w:t>реке Деготня (500 м выше и 500 м ниже выпуска № 1)</w:t>
      </w:r>
      <w:r w:rsidR="005129A5" w:rsidRPr="0019137E">
        <w:t xml:space="preserve"> за 2020 год</w:t>
      </w:r>
    </w:p>
    <w:tbl>
      <w:tblPr>
        <w:tblW w:w="14601" w:type="dxa"/>
        <w:tblInd w:w="-5" w:type="dxa"/>
        <w:tblLayout w:type="fixed"/>
        <w:tblLook w:val="04A0"/>
      </w:tblPr>
      <w:tblGrid>
        <w:gridCol w:w="3261"/>
        <w:gridCol w:w="1701"/>
        <w:gridCol w:w="1842"/>
        <w:gridCol w:w="2127"/>
        <w:gridCol w:w="1842"/>
        <w:gridCol w:w="1985"/>
        <w:gridCol w:w="1843"/>
      </w:tblGrid>
      <w:tr w:rsidR="00C85267" w:rsidRPr="00C85267" w:rsidTr="00C85267">
        <w:trPr>
          <w:trHeight w:val="20"/>
        </w:trPr>
        <w:tc>
          <w:tcPr>
            <w:tcW w:w="32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color w:val="000000"/>
              </w:rPr>
              <w:t>Наименование ингредиентов</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rFonts w:eastAsia="Times New Roman"/>
                <w:color w:val="000000"/>
              </w:rPr>
              <w:t>Единицы</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rFonts w:eastAsia="Times New Roman"/>
                <w:color w:val="000000"/>
              </w:rPr>
              <w:t>Допустимая</w:t>
            </w:r>
          </w:p>
        </w:tc>
        <w:tc>
          <w:tcPr>
            <w:tcW w:w="3969" w:type="dxa"/>
            <w:gridSpan w:val="2"/>
            <w:tcBorders>
              <w:top w:val="single" w:sz="4" w:space="0" w:color="auto"/>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color w:val="000000"/>
              </w:rPr>
              <w:t>Результаты анализов выше выпуска № 1</w:t>
            </w:r>
          </w:p>
        </w:tc>
        <w:tc>
          <w:tcPr>
            <w:tcW w:w="3828" w:type="dxa"/>
            <w:gridSpan w:val="2"/>
            <w:tcBorders>
              <w:top w:val="single" w:sz="4" w:space="0" w:color="auto"/>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rFonts w:eastAsia="Times New Roman"/>
                <w:color w:val="000000"/>
              </w:rPr>
              <w:t>Результаты анализов ниже выпуска № 1</w:t>
            </w:r>
          </w:p>
        </w:tc>
      </w:tr>
      <w:tr w:rsidR="00C85267" w:rsidRPr="00C85267" w:rsidTr="00C85267">
        <w:trPr>
          <w:trHeight w:val="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85267" w:rsidRPr="00C85267" w:rsidRDefault="00C85267" w:rsidP="00C85267">
            <w:pPr>
              <w:rPr>
                <w:rFonts w:eastAsia="Times New Roman"/>
                <w:color w:val="000000"/>
              </w:rPr>
            </w:pPr>
          </w:p>
        </w:tc>
        <w:tc>
          <w:tcPr>
            <w:tcW w:w="1701" w:type="dxa"/>
            <w:tcBorders>
              <w:top w:val="nil"/>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color w:val="000000"/>
              </w:rPr>
              <w:t>измерения</w:t>
            </w:r>
          </w:p>
        </w:tc>
        <w:tc>
          <w:tcPr>
            <w:tcW w:w="1842" w:type="dxa"/>
            <w:tcBorders>
              <w:top w:val="nil"/>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color w:val="000000"/>
              </w:rPr>
              <w:t>норма</w:t>
            </w:r>
          </w:p>
        </w:tc>
        <w:tc>
          <w:tcPr>
            <w:tcW w:w="2127" w:type="dxa"/>
            <w:tcBorders>
              <w:top w:val="nil"/>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максим.</w:t>
            </w:r>
          </w:p>
        </w:tc>
        <w:tc>
          <w:tcPr>
            <w:tcW w:w="1842" w:type="dxa"/>
            <w:tcBorders>
              <w:top w:val="nil"/>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rFonts w:eastAsia="Times New Roman"/>
                <w:color w:val="000000"/>
              </w:rPr>
              <w:t>средний</w:t>
            </w:r>
          </w:p>
        </w:tc>
        <w:tc>
          <w:tcPr>
            <w:tcW w:w="1985" w:type="dxa"/>
            <w:tcBorders>
              <w:top w:val="nil"/>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максим.</w:t>
            </w:r>
          </w:p>
        </w:tc>
        <w:tc>
          <w:tcPr>
            <w:tcW w:w="1843" w:type="dxa"/>
            <w:tcBorders>
              <w:top w:val="nil"/>
              <w:left w:val="nil"/>
              <w:bottom w:val="single" w:sz="4" w:space="0" w:color="auto"/>
              <w:right w:val="single" w:sz="4" w:space="0" w:color="auto"/>
            </w:tcBorders>
            <w:shd w:val="clear" w:color="000000" w:fill="D9D9D9"/>
            <w:vAlign w:val="center"/>
            <w:hideMark/>
          </w:tcPr>
          <w:p w:rsidR="00C85267" w:rsidRPr="00C85267" w:rsidRDefault="00C85267" w:rsidP="00C85267">
            <w:pPr>
              <w:jc w:val="center"/>
              <w:rPr>
                <w:rFonts w:eastAsia="Times New Roman"/>
                <w:color w:val="000000"/>
              </w:rPr>
            </w:pPr>
            <w:r w:rsidRPr="00C85267">
              <w:rPr>
                <w:rFonts w:eastAsia="Times New Roman"/>
                <w:color w:val="000000"/>
              </w:rPr>
              <w:t>средний</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Запах при 20°С</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баллы</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2</w:t>
            </w:r>
          </w:p>
        </w:tc>
        <w:tc>
          <w:tcPr>
            <w:tcW w:w="2127"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2 б. неопр</w:t>
            </w:r>
          </w:p>
        </w:tc>
        <w:tc>
          <w:tcPr>
            <w:tcW w:w="1842"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2 б. неопр</w:t>
            </w:r>
          </w:p>
        </w:tc>
        <w:tc>
          <w:tcPr>
            <w:tcW w:w="1985"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2 б. неопр</w:t>
            </w:r>
          </w:p>
        </w:tc>
        <w:tc>
          <w:tcPr>
            <w:tcW w:w="1843"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2 б. неопр</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Цвет</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Courier New"/>
                <w:color w:val="000000"/>
              </w:rPr>
              <w:t> </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61</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43,75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59</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40,25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Водородный показатель</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ед. pH</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6,5-8,5</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8,3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8,125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8,5</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8,3</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Прозрачность</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см</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н.м. 35</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30</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29</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30</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28,75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Взвешенные вещества</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15,75</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8,2</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6,55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9,8</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8</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Сухой остаток</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1000,0</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947</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813</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986</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957,75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бпк</w:t>
            </w:r>
            <w:r w:rsidRPr="00C85267">
              <w:rPr>
                <w:rFonts w:eastAsia="Times New Roman"/>
                <w:color w:val="000000"/>
                <w:vertAlign w:val="subscript"/>
              </w:rPr>
              <w:t>5</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О</w:t>
            </w:r>
            <w:r w:rsidRPr="00C85267">
              <w:rPr>
                <w:rFonts w:eastAsia="Times New Roman"/>
                <w:color w:val="000000"/>
                <w:vertAlign w:val="subscript"/>
              </w:rPr>
              <w:t>2</w:t>
            </w:r>
            <w:r w:rsidRPr="00C85267">
              <w:rPr>
                <w:rFonts w:eastAsia="Times New Roman"/>
                <w:color w:val="000000"/>
              </w:rPr>
              <w:t xml:space="preserve">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3,0</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7,2</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4,95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7,2</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4,75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ХПК</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О</w:t>
            </w:r>
            <w:r w:rsidRPr="00C85267">
              <w:rPr>
                <w:rFonts w:eastAsia="Times New Roman"/>
                <w:color w:val="000000"/>
                <w:vertAlign w:val="subscript"/>
              </w:rPr>
              <w:t>2</w:t>
            </w:r>
            <w:r w:rsidRPr="00C85267">
              <w:rPr>
                <w:rFonts w:eastAsia="Times New Roman"/>
                <w:color w:val="000000"/>
              </w:rPr>
              <w:t xml:space="preserve">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30,0</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39</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29,5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39</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24,5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Хлориды</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300,0</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98</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86,25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112</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97,5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Сульфаты</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100,0</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259</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230,5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307</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271</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Ионы аммония</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0,5</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7,87</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2,1375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0,93</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0,4025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Нитрит - ионы</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0,08</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0,246</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0,162</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0,25</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0,178</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Нитрат - ионы</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40,0</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46,7</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19,0625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70,31</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60,6425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Железо общ.</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0,1</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0,44</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0,4125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0,34</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0,305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Фосфат-ион</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0,2</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1,66</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1,2975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2,76</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2,07</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АПАВ</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0,5</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0,12</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0,105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0,11</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0,0825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Нефтепродукты</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0,05</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0,053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0,03625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0,053</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0,04125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Капролактам</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0,01</w:t>
            </w:r>
          </w:p>
        </w:tc>
        <w:tc>
          <w:tcPr>
            <w:tcW w:w="2127"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&lt;0,01</w:t>
            </w:r>
          </w:p>
        </w:tc>
        <w:tc>
          <w:tcPr>
            <w:tcW w:w="1842"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&lt;0,01</w:t>
            </w:r>
          </w:p>
        </w:tc>
        <w:tc>
          <w:tcPr>
            <w:tcW w:w="1985"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&lt;0,01</w:t>
            </w:r>
          </w:p>
        </w:tc>
        <w:tc>
          <w:tcPr>
            <w:tcW w:w="1843"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&lt;0,01</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Метанол</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0,1</w:t>
            </w:r>
          </w:p>
        </w:tc>
        <w:tc>
          <w:tcPr>
            <w:tcW w:w="2127"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&lt;0,05</w:t>
            </w:r>
          </w:p>
        </w:tc>
        <w:tc>
          <w:tcPr>
            <w:tcW w:w="1842"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&lt;0,05</w:t>
            </w:r>
          </w:p>
        </w:tc>
        <w:tc>
          <w:tcPr>
            <w:tcW w:w="1985"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&lt;0,05</w:t>
            </w:r>
          </w:p>
        </w:tc>
        <w:tc>
          <w:tcPr>
            <w:tcW w:w="1843"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Фенолы</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0,001</w:t>
            </w:r>
          </w:p>
        </w:tc>
        <w:tc>
          <w:tcPr>
            <w:tcW w:w="2127" w:type="dxa"/>
            <w:tcBorders>
              <w:top w:val="nil"/>
              <w:left w:val="nil"/>
              <w:bottom w:val="single" w:sz="4" w:space="0" w:color="auto"/>
              <w:right w:val="single" w:sz="4" w:space="0" w:color="auto"/>
            </w:tcBorders>
            <w:shd w:val="clear" w:color="auto" w:fill="auto"/>
            <w:noWrap/>
            <w:vAlign w:val="bottom"/>
            <w:hideMark/>
          </w:tcPr>
          <w:p w:rsidR="00C85267" w:rsidRPr="00C85267" w:rsidRDefault="00C85267" w:rsidP="00C85267">
            <w:pPr>
              <w:rPr>
                <w:rFonts w:eastAsia="Times New Roman"/>
                <w:color w:val="000000"/>
              </w:rPr>
            </w:pPr>
            <w:r w:rsidRPr="00C85267">
              <w:rPr>
                <w:rFonts w:eastAsia="Times New Roman"/>
                <w:color w:val="000000"/>
              </w:rPr>
              <w:t>&lt;0,0005</w:t>
            </w:r>
          </w:p>
        </w:tc>
        <w:tc>
          <w:tcPr>
            <w:tcW w:w="1842" w:type="dxa"/>
            <w:tcBorders>
              <w:top w:val="nil"/>
              <w:left w:val="nil"/>
              <w:bottom w:val="single" w:sz="4" w:space="0" w:color="auto"/>
              <w:right w:val="single" w:sz="4" w:space="0" w:color="auto"/>
            </w:tcBorders>
            <w:shd w:val="clear" w:color="auto" w:fill="auto"/>
            <w:noWrap/>
            <w:vAlign w:val="bottom"/>
            <w:hideMark/>
          </w:tcPr>
          <w:p w:rsidR="00C85267" w:rsidRPr="00C85267" w:rsidRDefault="00C85267" w:rsidP="00C85267">
            <w:pPr>
              <w:rPr>
                <w:rFonts w:eastAsia="Times New Roman"/>
                <w:color w:val="000000"/>
              </w:rPr>
            </w:pPr>
            <w:r w:rsidRPr="00C85267">
              <w:rPr>
                <w:rFonts w:eastAsia="Times New Roman"/>
                <w:color w:val="000000"/>
              </w:rPr>
              <w:t>&lt;0,0005</w:t>
            </w:r>
          </w:p>
        </w:tc>
        <w:tc>
          <w:tcPr>
            <w:tcW w:w="1985" w:type="dxa"/>
            <w:tcBorders>
              <w:top w:val="nil"/>
              <w:left w:val="nil"/>
              <w:bottom w:val="single" w:sz="4" w:space="0" w:color="auto"/>
              <w:right w:val="single" w:sz="4" w:space="0" w:color="auto"/>
            </w:tcBorders>
            <w:shd w:val="clear" w:color="auto" w:fill="auto"/>
            <w:noWrap/>
            <w:vAlign w:val="bottom"/>
            <w:hideMark/>
          </w:tcPr>
          <w:p w:rsidR="00C85267" w:rsidRPr="00C85267" w:rsidRDefault="00C85267" w:rsidP="00C85267">
            <w:pPr>
              <w:rPr>
                <w:rFonts w:eastAsia="Times New Roman"/>
                <w:color w:val="000000"/>
              </w:rPr>
            </w:pPr>
            <w:r w:rsidRPr="00C85267">
              <w:rPr>
                <w:rFonts w:eastAsia="Times New Roman"/>
                <w:color w:val="000000"/>
              </w:rPr>
              <w:t>&lt;0,0005</w:t>
            </w:r>
          </w:p>
        </w:tc>
        <w:tc>
          <w:tcPr>
            <w:tcW w:w="1843" w:type="dxa"/>
            <w:tcBorders>
              <w:top w:val="nil"/>
              <w:left w:val="nil"/>
              <w:bottom w:val="single" w:sz="4" w:space="0" w:color="auto"/>
              <w:right w:val="single" w:sz="4" w:space="0" w:color="auto"/>
            </w:tcBorders>
            <w:shd w:val="clear" w:color="auto" w:fill="auto"/>
            <w:noWrap/>
            <w:vAlign w:val="bottom"/>
            <w:hideMark/>
          </w:tcPr>
          <w:p w:rsidR="00C85267" w:rsidRPr="00C85267" w:rsidRDefault="00C85267" w:rsidP="00C85267">
            <w:pPr>
              <w:rPr>
                <w:rFonts w:eastAsia="Times New Roman"/>
                <w:color w:val="000000"/>
              </w:rPr>
            </w:pPr>
            <w:r w:rsidRPr="00C85267">
              <w:rPr>
                <w:rFonts w:eastAsia="Times New Roman"/>
                <w:color w:val="000000"/>
              </w:rPr>
              <w:t>&lt;0,0005</w:t>
            </w:r>
          </w:p>
        </w:tc>
      </w:tr>
      <w:tr w:rsidR="00C85267" w:rsidRPr="00C85267" w:rsidTr="00C85267">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кальций</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0,01</w:t>
            </w:r>
          </w:p>
        </w:tc>
        <w:tc>
          <w:tcPr>
            <w:tcW w:w="2127"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176</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140,25</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160</w:t>
            </w:r>
          </w:p>
        </w:tc>
        <w:tc>
          <w:tcPr>
            <w:tcW w:w="1843"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142,75</w:t>
            </w:r>
          </w:p>
        </w:tc>
      </w:tr>
      <w:tr w:rsidR="00C85267" w:rsidRPr="00C85267" w:rsidTr="000C40F9">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Формальдегид</w:t>
            </w:r>
          </w:p>
        </w:tc>
        <w:tc>
          <w:tcPr>
            <w:tcW w:w="1701"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мг / дм</w:t>
            </w:r>
            <w:r w:rsidRPr="00C85267">
              <w:rPr>
                <w:rFonts w:eastAsia="Times New Roman"/>
                <w:color w:val="000000"/>
                <w:vertAlign w:val="superscript"/>
              </w:rPr>
              <w:t>3</w:t>
            </w:r>
          </w:p>
        </w:tc>
        <w:tc>
          <w:tcPr>
            <w:tcW w:w="1842"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н.б. 0,1</w:t>
            </w:r>
          </w:p>
        </w:tc>
        <w:tc>
          <w:tcPr>
            <w:tcW w:w="2127"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&lt;0,02</w:t>
            </w:r>
          </w:p>
        </w:tc>
        <w:tc>
          <w:tcPr>
            <w:tcW w:w="1842"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&lt;0,02</w:t>
            </w:r>
          </w:p>
        </w:tc>
        <w:tc>
          <w:tcPr>
            <w:tcW w:w="1985" w:type="dxa"/>
            <w:tcBorders>
              <w:top w:val="nil"/>
              <w:left w:val="nil"/>
              <w:bottom w:val="single" w:sz="4" w:space="0" w:color="auto"/>
              <w:right w:val="single" w:sz="4" w:space="0" w:color="auto"/>
            </w:tcBorders>
            <w:shd w:val="clear" w:color="auto" w:fill="auto"/>
            <w:vAlign w:val="center"/>
            <w:hideMark/>
          </w:tcPr>
          <w:p w:rsidR="00C85267" w:rsidRPr="00C85267" w:rsidRDefault="00C85267" w:rsidP="00C85267">
            <w:pPr>
              <w:jc w:val="center"/>
              <w:rPr>
                <w:rFonts w:eastAsia="Times New Roman"/>
                <w:color w:val="000000"/>
              </w:rPr>
            </w:pPr>
            <w:r w:rsidRPr="00C85267">
              <w:rPr>
                <w:rFonts w:eastAsia="Times New Roman"/>
                <w:color w:val="000000"/>
              </w:rPr>
              <w:t>0</w:t>
            </w:r>
          </w:p>
        </w:tc>
        <w:tc>
          <w:tcPr>
            <w:tcW w:w="1843" w:type="dxa"/>
            <w:tcBorders>
              <w:top w:val="nil"/>
              <w:left w:val="nil"/>
              <w:bottom w:val="single" w:sz="4" w:space="0" w:color="auto"/>
              <w:right w:val="single" w:sz="4" w:space="0" w:color="auto"/>
            </w:tcBorders>
            <w:shd w:val="clear" w:color="auto" w:fill="auto"/>
            <w:noWrap/>
            <w:vAlign w:val="center"/>
            <w:hideMark/>
          </w:tcPr>
          <w:p w:rsidR="00C85267" w:rsidRPr="00C85267" w:rsidRDefault="00C85267" w:rsidP="00C85267">
            <w:pPr>
              <w:jc w:val="center"/>
              <w:rPr>
                <w:rFonts w:eastAsia="Times New Roman"/>
                <w:color w:val="000000"/>
              </w:rPr>
            </w:pPr>
            <w:r w:rsidRPr="00C85267">
              <w:rPr>
                <w:rFonts w:eastAsia="Times New Roman"/>
                <w:color w:val="000000"/>
              </w:rPr>
              <w:t>&lt;0,02</w:t>
            </w:r>
          </w:p>
        </w:tc>
      </w:tr>
      <w:tr w:rsidR="000C40F9" w:rsidRPr="00C85267" w:rsidTr="000C40F9">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C40F9" w:rsidRPr="000C40F9" w:rsidRDefault="000C40F9" w:rsidP="000C40F9">
            <w:pPr>
              <w:jc w:val="center"/>
              <w:rPr>
                <w:rFonts w:eastAsia="Times New Roman"/>
                <w:color w:val="000000"/>
              </w:rPr>
            </w:pPr>
            <w:r w:rsidRPr="000C40F9">
              <w:rPr>
                <w:rFonts w:eastAsia="SimHei"/>
                <w:color w:val="000000"/>
              </w:rPr>
              <w:t>Растворенный кислород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0C40F9" w:rsidRPr="000C40F9" w:rsidRDefault="000C40F9" w:rsidP="000C40F9">
            <w:pPr>
              <w:jc w:val="center"/>
              <w:rPr>
                <w:rFonts w:eastAsia="Times New Roman"/>
                <w:color w:val="000000"/>
              </w:rPr>
            </w:pPr>
            <w:r w:rsidRPr="000C40F9">
              <w:rPr>
                <w:color w:val="000000"/>
              </w:rPr>
              <w:t>мг О</w:t>
            </w:r>
            <w:r w:rsidRPr="000C40F9">
              <w:rPr>
                <w:color w:val="000000"/>
                <w:vertAlign w:val="subscript"/>
              </w:rPr>
              <w:t>2</w:t>
            </w:r>
            <w:r w:rsidRPr="000C40F9">
              <w:rPr>
                <w:color w:val="000000"/>
              </w:rPr>
              <w:t xml:space="preserve"> / дм</w:t>
            </w:r>
            <w:r w:rsidRPr="000C40F9">
              <w:rPr>
                <w:color w:val="000000"/>
                <w:vertAlign w:val="superscript"/>
              </w:rPr>
              <w:t>3</w:t>
            </w:r>
          </w:p>
        </w:tc>
        <w:tc>
          <w:tcPr>
            <w:tcW w:w="1842" w:type="dxa"/>
            <w:tcBorders>
              <w:top w:val="single" w:sz="4" w:space="0" w:color="auto"/>
              <w:left w:val="nil"/>
              <w:bottom w:val="single" w:sz="4" w:space="0" w:color="auto"/>
              <w:right w:val="single" w:sz="4" w:space="0" w:color="auto"/>
            </w:tcBorders>
            <w:shd w:val="clear" w:color="auto" w:fill="auto"/>
            <w:vAlign w:val="center"/>
          </w:tcPr>
          <w:p w:rsidR="000C40F9" w:rsidRPr="000C40F9" w:rsidRDefault="000C40F9" w:rsidP="000C40F9">
            <w:pPr>
              <w:jc w:val="center"/>
              <w:rPr>
                <w:rFonts w:eastAsia="Times New Roman"/>
                <w:color w:val="000000"/>
              </w:rPr>
            </w:pPr>
            <w:r w:rsidRPr="000C40F9">
              <w:rPr>
                <w:color w:val="000000"/>
              </w:rPr>
              <w:t>п м 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0C40F9" w:rsidRPr="000C40F9" w:rsidRDefault="000C40F9" w:rsidP="000C40F9">
            <w:pPr>
              <w:jc w:val="center"/>
              <w:rPr>
                <w:rFonts w:eastAsia="Times New Roman"/>
                <w:color w:val="000000"/>
              </w:rPr>
            </w:pPr>
            <w:r w:rsidRPr="000C40F9">
              <w:rPr>
                <w:color w:val="000000"/>
              </w:rPr>
              <w:t>9,2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0C40F9" w:rsidRPr="000C40F9" w:rsidRDefault="000C40F9" w:rsidP="000C40F9">
            <w:pPr>
              <w:jc w:val="center"/>
              <w:rPr>
                <w:rFonts w:eastAsia="Times New Roman"/>
                <w:color w:val="000000"/>
              </w:rPr>
            </w:pPr>
            <w:r w:rsidRPr="000C40F9">
              <w:rPr>
                <w:rFonts w:eastAsia="Courier New"/>
                <w:color w:val="000000"/>
              </w:rPr>
              <w:t>8,55</w:t>
            </w:r>
          </w:p>
        </w:tc>
        <w:tc>
          <w:tcPr>
            <w:tcW w:w="1985" w:type="dxa"/>
            <w:tcBorders>
              <w:top w:val="single" w:sz="4" w:space="0" w:color="auto"/>
              <w:left w:val="nil"/>
              <w:bottom w:val="single" w:sz="4" w:space="0" w:color="auto"/>
              <w:right w:val="single" w:sz="4" w:space="0" w:color="auto"/>
            </w:tcBorders>
            <w:shd w:val="clear" w:color="auto" w:fill="auto"/>
            <w:vAlign w:val="center"/>
          </w:tcPr>
          <w:p w:rsidR="000C40F9" w:rsidRPr="000C40F9" w:rsidRDefault="000C40F9" w:rsidP="000C40F9">
            <w:pPr>
              <w:jc w:val="center"/>
              <w:rPr>
                <w:rFonts w:eastAsia="Times New Roman"/>
                <w:color w:val="000000"/>
              </w:rPr>
            </w:pPr>
            <w:r w:rsidRPr="000C40F9">
              <w:rPr>
                <w:color w:val="000000"/>
              </w:rPr>
              <w:t>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C40F9" w:rsidRPr="000C40F9" w:rsidRDefault="000C40F9" w:rsidP="000C40F9">
            <w:pPr>
              <w:jc w:val="center"/>
              <w:rPr>
                <w:rFonts w:eastAsia="Times New Roman"/>
                <w:color w:val="000000"/>
              </w:rPr>
            </w:pPr>
            <w:r w:rsidRPr="000C40F9">
              <w:rPr>
                <w:color w:val="000000"/>
              </w:rPr>
              <w:t>8,075</w:t>
            </w:r>
          </w:p>
        </w:tc>
      </w:tr>
    </w:tbl>
    <w:p w:rsidR="00403002" w:rsidRPr="00681F6D" w:rsidRDefault="00403002" w:rsidP="00403002">
      <w:pPr>
        <w:spacing w:before="200"/>
        <w:ind w:firstLine="709"/>
        <w:rPr>
          <w:bCs/>
          <w:color w:val="000000"/>
          <w:sz w:val="28"/>
          <w:szCs w:val="28"/>
          <w:highlight w:val="yellow"/>
        </w:rPr>
      </w:pPr>
    </w:p>
    <w:p w:rsidR="00EA2324" w:rsidRPr="00681F6D" w:rsidRDefault="00EA2324" w:rsidP="00566570">
      <w:pPr>
        <w:spacing w:before="200"/>
        <w:ind w:firstLine="709"/>
        <w:rPr>
          <w:bCs/>
          <w:color w:val="000000"/>
          <w:sz w:val="28"/>
          <w:szCs w:val="28"/>
          <w:highlight w:val="yellow"/>
        </w:rPr>
      </w:pPr>
    </w:p>
    <w:p w:rsidR="00EA2324" w:rsidRPr="00681F6D" w:rsidRDefault="00EA2324" w:rsidP="00566570">
      <w:pPr>
        <w:spacing w:before="200"/>
        <w:ind w:firstLine="709"/>
        <w:rPr>
          <w:bCs/>
          <w:color w:val="000000"/>
          <w:sz w:val="28"/>
          <w:szCs w:val="28"/>
          <w:highlight w:val="yellow"/>
        </w:rPr>
        <w:sectPr w:rsidR="00EA2324" w:rsidRPr="00681F6D" w:rsidSect="00524BA6">
          <w:pgSz w:w="16838" w:h="11906" w:orient="landscape"/>
          <w:pgMar w:top="993" w:right="1134" w:bottom="851" w:left="1134" w:header="284" w:footer="0" w:gutter="0"/>
          <w:cols w:space="708"/>
          <w:docGrid w:linePitch="360"/>
        </w:sectPr>
      </w:pPr>
    </w:p>
    <w:p w:rsidR="0019142F" w:rsidRPr="005129A5" w:rsidRDefault="00785157" w:rsidP="00AD6CA4">
      <w:pPr>
        <w:pStyle w:val="14"/>
      </w:pPr>
      <w:r w:rsidRPr="005129A5">
        <w:lastRenderedPageBreak/>
        <w:t>По результат</w:t>
      </w:r>
      <w:r w:rsidR="00AD6CA4" w:rsidRPr="005129A5">
        <w:t>у</w:t>
      </w:r>
      <w:r w:rsidRPr="005129A5">
        <w:t xml:space="preserve"> анализов сточные воды после очист</w:t>
      </w:r>
      <w:r w:rsidR="00CB5488" w:rsidRPr="005129A5">
        <w:t>ны</w:t>
      </w:r>
      <w:r w:rsidR="005129A5">
        <w:t>х сооружений р. п. Первомайский по ряду показателей</w:t>
      </w:r>
      <w:r w:rsidRPr="005129A5">
        <w:t xml:space="preserve"> являются недостаточно-очищенными. К</w:t>
      </w:r>
      <w:r w:rsidR="00CB5488" w:rsidRPr="005129A5">
        <w:t xml:space="preserve">ачество очищенных стоков по </w:t>
      </w:r>
      <w:r w:rsidR="000C40F9" w:rsidRPr="005129A5">
        <w:t>показателям: БПК</w:t>
      </w:r>
      <w:r w:rsidR="000C40F9" w:rsidRPr="005129A5">
        <w:rPr>
          <w:vertAlign w:val="subscript"/>
        </w:rPr>
        <w:t>5</w:t>
      </w:r>
      <w:r w:rsidR="000C40F9" w:rsidRPr="005129A5">
        <w:t>, сульфаты, нитрит-анион, нитрат-анион, фосф</w:t>
      </w:r>
      <w:r w:rsidR="005129A5" w:rsidRPr="005129A5">
        <w:t>ат</w:t>
      </w:r>
      <w:r w:rsidR="000C40F9" w:rsidRPr="005129A5">
        <w:t>-ион, железо -</w:t>
      </w:r>
      <w:r w:rsidRPr="005129A5">
        <w:t xml:space="preserve"> не удовлетворяет требуемым нормам. </w:t>
      </w:r>
    </w:p>
    <w:p w:rsidR="00EE1FA2" w:rsidRPr="005129A5" w:rsidRDefault="00BD30CC" w:rsidP="00AD6CA4">
      <w:pPr>
        <w:pStyle w:val="14"/>
      </w:pPr>
      <w:r w:rsidRPr="005129A5">
        <w:t>Биологические очистные сооружен</w:t>
      </w:r>
      <w:r w:rsidR="00CB5488" w:rsidRPr="005129A5">
        <w:t>ия ОАО «Щекиноазот»</w:t>
      </w:r>
      <w:r w:rsidR="0019142F" w:rsidRPr="005129A5">
        <w:t xml:space="preserve"> эксплуатируются с 1</w:t>
      </w:r>
      <w:r w:rsidR="00990ABE" w:rsidRPr="005129A5">
        <w:t>954</w:t>
      </w:r>
      <w:r w:rsidR="009951E9" w:rsidRPr="005129A5">
        <w:t xml:space="preserve"> года. З</w:t>
      </w:r>
      <w:r w:rsidRPr="005129A5">
        <w:t xml:space="preserve">а эти годы </w:t>
      </w:r>
      <w:r w:rsidR="00CB5488" w:rsidRPr="005129A5">
        <w:t>техн</w:t>
      </w:r>
      <w:r w:rsidR="009951E9" w:rsidRPr="005129A5">
        <w:t xml:space="preserve">ологическая схема и оборудование и сооружения морально и физически устарели (в </w:t>
      </w:r>
      <w:r w:rsidRPr="005129A5">
        <w:t>следствии непрерывного контакта с очищаемой сточной водой, являющейся агрессивной жидкос</w:t>
      </w:r>
      <w:r w:rsidR="009951E9" w:rsidRPr="005129A5">
        <w:t xml:space="preserve">тью, климатических факторов) и </w:t>
      </w:r>
      <w:r w:rsidR="00CB5488" w:rsidRPr="005129A5">
        <w:t>возникла необходимость в их реконструкции</w:t>
      </w:r>
      <w:r w:rsidR="00EE1FA2" w:rsidRPr="005129A5">
        <w:t>, которая выразится в:</w:t>
      </w:r>
    </w:p>
    <w:p w:rsidR="00EE1FA2" w:rsidRPr="005129A5" w:rsidRDefault="00EE1FA2" w:rsidP="00AD6CA4">
      <w:pPr>
        <w:pStyle w:val="14"/>
      </w:pPr>
      <w:r w:rsidRPr="005129A5">
        <w:t>- проведении ремонтно - восстановительных работ на ж/б конструкциях сооружений;</w:t>
      </w:r>
    </w:p>
    <w:p w:rsidR="00EE1FA2" w:rsidRPr="005129A5" w:rsidRDefault="00CB637C" w:rsidP="00AD6CA4">
      <w:pPr>
        <w:pStyle w:val="14"/>
      </w:pPr>
      <w:r w:rsidRPr="005129A5">
        <w:t>- изменении</w:t>
      </w:r>
      <w:r w:rsidR="00EE1FA2" w:rsidRPr="005129A5">
        <w:t xml:space="preserve"> схемы</w:t>
      </w:r>
      <w:r w:rsidRPr="005129A5">
        <w:t xml:space="preserve"> отдельных стадий технологического процесса</w:t>
      </w:r>
      <w:r w:rsidR="00EE1FA2" w:rsidRPr="005129A5">
        <w:t>, с целью повышения качества очистки сточных вод;</w:t>
      </w:r>
    </w:p>
    <w:p w:rsidR="00EE1FA2" w:rsidRPr="005129A5" w:rsidRDefault="00EE1FA2" w:rsidP="00AD6CA4">
      <w:pPr>
        <w:pStyle w:val="14"/>
      </w:pPr>
      <w:r w:rsidRPr="005129A5">
        <w:t>- замене насосного, воздуходувного оборудования и системы аэрации аэротенков;</w:t>
      </w:r>
    </w:p>
    <w:p w:rsidR="00EE1FA2" w:rsidRPr="005129A5" w:rsidRDefault="00EE1FA2" w:rsidP="00AD6CA4">
      <w:pPr>
        <w:pStyle w:val="14"/>
      </w:pPr>
      <w:r w:rsidRPr="005129A5">
        <w:t xml:space="preserve">- строительству новых сооружений в дополнение и взамен устаревших. </w:t>
      </w:r>
    </w:p>
    <w:p w:rsidR="00497068" w:rsidRPr="00A56430" w:rsidRDefault="00497068">
      <w:pPr>
        <w:rPr>
          <w:bCs/>
          <w:color w:val="000000"/>
          <w:sz w:val="28"/>
          <w:szCs w:val="28"/>
        </w:rPr>
      </w:pPr>
      <w:r w:rsidRPr="00A56430">
        <w:rPr>
          <w:bCs/>
          <w:color w:val="000000"/>
          <w:sz w:val="28"/>
          <w:szCs w:val="28"/>
        </w:rPr>
        <w:br w:type="page"/>
      </w:r>
    </w:p>
    <w:p w:rsidR="00566570" w:rsidRPr="00A56430" w:rsidRDefault="00566570" w:rsidP="00566570">
      <w:pPr>
        <w:pStyle w:val="3"/>
        <w:ind w:left="851"/>
        <w:rPr>
          <w:sz w:val="28"/>
        </w:rPr>
      </w:pPr>
      <w:bookmarkStart w:id="30" w:name="_Toc381779935"/>
      <w:bookmarkStart w:id="31" w:name="_Toc386035530"/>
      <w:bookmarkStart w:id="32" w:name="_Toc388948579"/>
      <w:bookmarkStart w:id="33" w:name="_Toc403989001"/>
      <w:bookmarkStart w:id="34" w:name="_Toc444520147"/>
      <w:bookmarkStart w:id="35" w:name="_Toc64709650"/>
      <w:r w:rsidRPr="00A56430">
        <w:rPr>
          <w:sz w:val="28"/>
        </w:rPr>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30"/>
      <w:bookmarkEnd w:id="31"/>
      <w:bookmarkEnd w:id="32"/>
      <w:bookmarkEnd w:id="33"/>
      <w:bookmarkEnd w:id="34"/>
      <w:bookmarkEnd w:id="35"/>
    </w:p>
    <w:p w:rsidR="00566570" w:rsidRDefault="00566570" w:rsidP="0039045B">
      <w:pPr>
        <w:pStyle w:val="14"/>
      </w:pPr>
      <w:bookmarkStart w:id="36" w:name="_Hlk532219009"/>
      <w:r w:rsidRPr="00A56430">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A77456" w:rsidRPr="00A56430" w:rsidRDefault="00A77456" w:rsidP="0039045B">
      <w:pPr>
        <w:pStyle w:val="14"/>
      </w:pPr>
      <w:r>
        <w:t>В р.п. Первомайский определена 1 технологическая зона отведения</w:t>
      </w:r>
      <w:r w:rsidR="005129A5">
        <w:t>.</w:t>
      </w:r>
    </w:p>
    <w:p w:rsidR="00DF6910" w:rsidRPr="00A56430" w:rsidRDefault="00E1643C" w:rsidP="00A77456">
      <w:pPr>
        <w:pStyle w:val="14"/>
        <w:ind w:firstLine="0"/>
      </w:pPr>
      <w:r w:rsidRPr="00E1643C">
        <w:rPr>
          <w:noProof/>
          <w:lang w:eastAsia="ru-RU"/>
        </w:rPr>
        <w:drawing>
          <wp:inline distT="0" distB="0" distL="0" distR="0">
            <wp:extent cx="6120130" cy="4323096"/>
            <wp:effectExtent l="0" t="0" r="0" b="0"/>
            <wp:docPr id="4" name="Рисунок 4" descr="Z:\Смелов И.В\Карта функциональных зон поселения или городского округа в растровом формат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Смелов И.В\Карта функциональных зон поселения или городского округа в растровом формате 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323096"/>
                    </a:xfrm>
                    <a:prstGeom prst="rect">
                      <a:avLst/>
                    </a:prstGeom>
                    <a:noFill/>
                    <a:ln>
                      <a:noFill/>
                    </a:ln>
                  </pic:spPr>
                </pic:pic>
              </a:graphicData>
            </a:graphic>
          </wp:inline>
        </w:drawing>
      </w:r>
      <w:bookmarkStart w:id="37" w:name="_GoBack"/>
      <w:bookmarkEnd w:id="37"/>
    </w:p>
    <w:bookmarkEnd w:id="36"/>
    <w:p w:rsidR="0039045B" w:rsidRPr="00A56430" w:rsidRDefault="0039045B">
      <w:pPr>
        <w:rPr>
          <w:bCs/>
          <w:color w:val="000000"/>
          <w:sz w:val="28"/>
          <w:szCs w:val="28"/>
        </w:rPr>
      </w:pPr>
      <w:r w:rsidRPr="00A56430">
        <w:rPr>
          <w:bCs/>
          <w:color w:val="000000"/>
          <w:sz w:val="28"/>
          <w:szCs w:val="28"/>
        </w:rPr>
        <w:br w:type="page"/>
      </w:r>
    </w:p>
    <w:p w:rsidR="00566570" w:rsidRPr="00A56430" w:rsidRDefault="00566570" w:rsidP="00566570">
      <w:pPr>
        <w:pStyle w:val="3"/>
        <w:ind w:left="851" w:hanging="425"/>
        <w:rPr>
          <w:sz w:val="28"/>
        </w:rPr>
      </w:pPr>
      <w:bookmarkStart w:id="38" w:name="_Toc386035531"/>
      <w:bookmarkStart w:id="39" w:name="_Toc387160668"/>
      <w:bookmarkStart w:id="40" w:name="_Toc388948580"/>
      <w:bookmarkStart w:id="41" w:name="_Toc403989002"/>
      <w:bookmarkStart w:id="42" w:name="_Toc444520148"/>
      <w:bookmarkStart w:id="43" w:name="_Toc64709651"/>
      <w:r w:rsidRPr="00A56430">
        <w:rPr>
          <w:sz w:val="28"/>
        </w:rPr>
        <w:lastRenderedPageBreak/>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38"/>
      <w:bookmarkEnd w:id="39"/>
      <w:bookmarkEnd w:id="40"/>
      <w:bookmarkEnd w:id="41"/>
      <w:bookmarkEnd w:id="42"/>
      <w:bookmarkEnd w:id="43"/>
    </w:p>
    <w:p w:rsidR="00F9795C" w:rsidRPr="00A56430" w:rsidRDefault="001F7AE7" w:rsidP="0039045B">
      <w:pPr>
        <w:pStyle w:val="14"/>
      </w:pPr>
      <w:r w:rsidRPr="00A56430">
        <w:t>И</w:t>
      </w:r>
      <w:r w:rsidR="00F9795C" w:rsidRPr="00A56430">
        <w:t>збыточный активный ил</w:t>
      </w:r>
      <w:r w:rsidRPr="00A56430">
        <w:t xml:space="preserve"> обезвоживается на иловых картах</w:t>
      </w:r>
      <w:r w:rsidR="00F9795C" w:rsidRPr="00A56430">
        <w:t xml:space="preserve">. Предусматривается механическая обработка осадков. Обеззараживание осадка сточных вод осуществляется выдерживанием на иловых площадках согласно СанПиН 2.1.7.573-96 «Гигиенические требования к использованию сточных вод и их осадков для орошения и удобрения» (выдерживанием на иловых площадках в условиях: I и </w:t>
      </w:r>
      <w:r w:rsidR="00DF6910" w:rsidRPr="00A56430">
        <w:rPr>
          <w:lang w:val="en-US"/>
        </w:rPr>
        <w:t>II</w:t>
      </w:r>
      <w:r w:rsidR="00F9795C" w:rsidRPr="00A56430">
        <w:t xml:space="preserve">-го климатических районов в течение не менее 3-х лет) и МУ 3.2.1022-01 «Мероприятия по снижению риска заражения возбудителями паразитов». Обезвоженный осадок утилизируется </w:t>
      </w:r>
      <w:r w:rsidR="004B1D53">
        <w:t>используется для планирования и озеленения территории предприятия</w:t>
      </w:r>
      <w:r w:rsidR="002B1C75" w:rsidRPr="00A56430">
        <w:t>.</w:t>
      </w:r>
    </w:p>
    <w:p w:rsidR="0039045B" w:rsidRPr="00A56430" w:rsidRDefault="0039045B" w:rsidP="0039045B">
      <w:pPr>
        <w:pStyle w:val="14"/>
      </w:pPr>
    </w:p>
    <w:p w:rsidR="00DA0669" w:rsidRDefault="00DA0669" w:rsidP="0039045B">
      <w:pPr>
        <w:pStyle w:val="14"/>
      </w:pPr>
    </w:p>
    <w:p w:rsidR="00DA0669" w:rsidRDefault="00DA0669">
      <w:pPr>
        <w:rPr>
          <w:rFonts w:eastAsia="Times New Roman"/>
          <w:sz w:val="28"/>
          <w:lang w:eastAsia="en-US"/>
        </w:rPr>
      </w:pPr>
      <w:r>
        <w:br w:type="page"/>
      </w:r>
    </w:p>
    <w:p w:rsidR="00566570" w:rsidRPr="00A56430" w:rsidRDefault="00566570" w:rsidP="0039045B">
      <w:pPr>
        <w:pStyle w:val="14"/>
      </w:pPr>
    </w:p>
    <w:p w:rsidR="00566570" w:rsidRPr="00A56430" w:rsidRDefault="00566570" w:rsidP="00566570">
      <w:pPr>
        <w:pStyle w:val="3"/>
        <w:ind w:left="851" w:hanging="425"/>
        <w:rPr>
          <w:sz w:val="28"/>
        </w:rPr>
      </w:pPr>
      <w:bookmarkStart w:id="44" w:name="_Toc386035532"/>
      <w:bookmarkStart w:id="45" w:name="_Toc387160669"/>
      <w:bookmarkStart w:id="46" w:name="_Toc388948581"/>
      <w:bookmarkStart w:id="47" w:name="_Toc403989003"/>
      <w:bookmarkStart w:id="48" w:name="_Toc444520149"/>
      <w:bookmarkStart w:id="49" w:name="_Toc64709652"/>
      <w:r w:rsidRPr="00A56430">
        <w:rPr>
          <w:sz w:val="28"/>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44"/>
      <w:bookmarkEnd w:id="45"/>
      <w:bookmarkEnd w:id="46"/>
      <w:bookmarkEnd w:id="47"/>
      <w:bookmarkEnd w:id="48"/>
      <w:bookmarkEnd w:id="49"/>
    </w:p>
    <w:p w:rsidR="004B1D53" w:rsidRDefault="002D72C7" w:rsidP="00DF6910">
      <w:pPr>
        <w:pStyle w:val="14"/>
      </w:pPr>
      <w:r w:rsidRPr="002D72C7">
        <w:t>Городской коллектор до городских очистных сооружений находится в аварийном состоянии. Износ - 75%</w:t>
      </w:r>
      <w:r>
        <w:t>.</w:t>
      </w:r>
    </w:p>
    <w:p w:rsidR="0019137E" w:rsidRPr="0019137E" w:rsidRDefault="0019137E" w:rsidP="00DF6910">
      <w:pPr>
        <w:pStyle w:val="14"/>
        <w:rPr>
          <w:i/>
          <w:sz w:val="24"/>
        </w:rPr>
      </w:pPr>
      <w:r w:rsidRPr="0019137E">
        <w:rPr>
          <w:i/>
          <w:sz w:val="24"/>
        </w:rPr>
        <w:t>Таблица 4.</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20"/>
        <w:gridCol w:w="2134"/>
        <w:gridCol w:w="2022"/>
        <w:gridCol w:w="1577"/>
        <w:gridCol w:w="1248"/>
      </w:tblGrid>
      <w:tr w:rsidR="002D72C7" w:rsidRPr="002D72C7" w:rsidTr="000C40F9">
        <w:trPr>
          <w:trHeight w:val="345"/>
          <w:jc w:val="center"/>
        </w:trPr>
        <w:tc>
          <w:tcPr>
            <w:tcW w:w="1402" w:type="pct"/>
            <w:vMerge w:val="restart"/>
            <w:vAlign w:val="center"/>
          </w:tcPr>
          <w:p w:rsidR="002D72C7" w:rsidRPr="002D72C7" w:rsidRDefault="002D72C7" w:rsidP="002D72C7">
            <w:pPr>
              <w:jc w:val="center"/>
              <w:rPr>
                <w:rFonts w:eastAsia="Times New Roman"/>
              </w:rPr>
            </w:pPr>
            <w:r w:rsidRPr="002D72C7">
              <w:rPr>
                <w:rFonts w:eastAsia="Times New Roman"/>
              </w:rPr>
              <w:t>Населенный пункт</w:t>
            </w:r>
          </w:p>
        </w:tc>
        <w:tc>
          <w:tcPr>
            <w:tcW w:w="1100" w:type="pct"/>
            <w:vMerge w:val="restart"/>
            <w:vAlign w:val="center"/>
          </w:tcPr>
          <w:p w:rsidR="002D72C7" w:rsidRPr="002D72C7" w:rsidRDefault="002D72C7" w:rsidP="002D72C7">
            <w:pPr>
              <w:jc w:val="center"/>
              <w:rPr>
                <w:rFonts w:eastAsia="Times New Roman"/>
              </w:rPr>
            </w:pPr>
            <w:r w:rsidRPr="002D72C7">
              <w:rPr>
                <w:rFonts w:eastAsia="Times New Roman"/>
              </w:rPr>
              <w:t>Численность обслуживаемого</w:t>
            </w:r>
          </w:p>
          <w:p w:rsidR="002D72C7" w:rsidRPr="002D72C7" w:rsidRDefault="002D72C7" w:rsidP="002D72C7">
            <w:pPr>
              <w:jc w:val="center"/>
              <w:rPr>
                <w:rFonts w:eastAsia="Times New Roman"/>
              </w:rPr>
            </w:pPr>
            <w:r w:rsidRPr="002D72C7">
              <w:rPr>
                <w:rFonts w:eastAsia="Times New Roman"/>
              </w:rPr>
              <w:t>населения, (человек)</w:t>
            </w:r>
          </w:p>
        </w:tc>
        <w:tc>
          <w:tcPr>
            <w:tcW w:w="2499" w:type="pct"/>
            <w:gridSpan w:val="3"/>
            <w:vAlign w:val="center"/>
          </w:tcPr>
          <w:p w:rsidR="002D72C7" w:rsidRPr="002D72C7" w:rsidRDefault="002D72C7" w:rsidP="002D72C7">
            <w:pPr>
              <w:jc w:val="center"/>
              <w:rPr>
                <w:rFonts w:eastAsia="Times New Roman"/>
              </w:rPr>
            </w:pPr>
            <w:r w:rsidRPr="002D72C7">
              <w:rPr>
                <w:rFonts w:eastAsia="Times New Roman"/>
              </w:rPr>
              <w:t>Характеристики канализационных</w:t>
            </w:r>
          </w:p>
          <w:p w:rsidR="002D72C7" w:rsidRPr="002D72C7" w:rsidRDefault="002D72C7" w:rsidP="002D72C7">
            <w:pPr>
              <w:jc w:val="center"/>
              <w:rPr>
                <w:rFonts w:eastAsia="Times New Roman"/>
              </w:rPr>
            </w:pPr>
            <w:r w:rsidRPr="002D72C7">
              <w:rPr>
                <w:rFonts w:eastAsia="Times New Roman"/>
              </w:rPr>
              <w:t>сетей</w:t>
            </w:r>
          </w:p>
        </w:tc>
      </w:tr>
      <w:tr w:rsidR="002D72C7" w:rsidRPr="002D72C7" w:rsidTr="000C40F9">
        <w:trPr>
          <w:cantSplit/>
          <w:trHeight w:val="651"/>
          <w:jc w:val="center"/>
        </w:trPr>
        <w:tc>
          <w:tcPr>
            <w:tcW w:w="1402" w:type="pct"/>
            <w:vMerge/>
          </w:tcPr>
          <w:p w:rsidR="002D72C7" w:rsidRPr="002D72C7" w:rsidRDefault="002D72C7" w:rsidP="002D72C7">
            <w:pPr>
              <w:jc w:val="center"/>
              <w:rPr>
                <w:rFonts w:eastAsia="Times New Roman"/>
              </w:rPr>
            </w:pPr>
          </w:p>
        </w:tc>
        <w:tc>
          <w:tcPr>
            <w:tcW w:w="1100" w:type="pct"/>
            <w:vMerge/>
            <w:vAlign w:val="center"/>
          </w:tcPr>
          <w:p w:rsidR="002D72C7" w:rsidRPr="002D72C7" w:rsidRDefault="002D72C7" w:rsidP="002D72C7">
            <w:pPr>
              <w:jc w:val="center"/>
              <w:rPr>
                <w:rFonts w:eastAsia="Times New Roman"/>
              </w:rPr>
            </w:pPr>
          </w:p>
        </w:tc>
        <w:tc>
          <w:tcPr>
            <w:tcW w:w="1042" w:type="pct"/>
            <w:vAlign w:val="center"/>
          </w:tcPr>
          <w:p w:rsidR="002D72C7" w:rsidRPr="002D72C7" w:rsidRDefault="002D72C7" w:rsidP="002D72C7">
            <w:pPr>
              <w:jc w:val="center"/>
              <w:rPr>
                <w:rFonts w:eastAsia="Times New Roman"/>
              </w:rPr>
            </w:pPr>
            <w:r w:rsidRPr="002D72C7">
              <w:rPr>
                <w:rFonts w:eastAsia="Times New Roman"/>
              </w:rPr>
              <w:t>Протяженность,</w:t>
            </w:r>
          </w:p>
          <w:p w:rsidR="002D72C7" w:rsidRPr="002D72C7" w:rsidRDefault="002D72C7" w:rsidP="002D72C7">
            <w:pPr>
              <w:jc w:val="center"/>
              <w:rPr>
                <w:rFonts w:eastAsia="Times New Roman"/>
              </w:rPr>
            </w:pPr>
            <w:r w:rsidRPr="002D72C7">
              <w:rPr>
                <w:rFonts w:eastAsia="Times New Roman"/>
              </w:rPr>
              <w:t>км</w:t>
            </w:r>
          </w:p>
        </w:tc>
        <w:tc>
          <w:tcPr>
            <w:tcW w:w="813" w:type="pct"/>
            <w:vAlign w:val="center"/>
          </w:tcPr>
          <w:p w:rsidR="002D72C7" w:rsidRPr="002D72C7" w:rsidRDefault="002D72C7" w:rsidP="002D72C7">
            <w:pPr>
              <w:jc w:val="center"/>
              <w:rPr>
                <w:rFonts w:eastAsia="Times New Roman"/>
              </w:rPr>
            </w:pPr>
            <w:r w:rsidRPr="002D72C7">
              <w:rPr>
                <w:rFonts w:eastAsia="Times New Roman"/>
              </w:rPr>
              <w:t>В т.ч. ветхие, км</w:t>
            </w:r>
          </w:p>
        </w:tc>
        <w:tc>
          <w:tcPr>
            <w:tcW w:w="644" w:type="pct"/>
            <w:vAlign w:val="center"/>
          </w:tcPr>
          <w:p w:rsidR="002D72C7" w:rsidRPr="002D72C7" w:rsidRDefault="002D72C7" w:rsidP="002D72C7">
            <w:pPr>
              <w:jc w:val="center"/>
              <w:rPr>
                <w:rFonts w:eastAsia="Times New Roman"/>
              </w:rPr>
            </w:pPr>
            <w:r w:rsidRPr="002D72C7">
              <w:rPr>
                <w:rFonts w:eastAsia="Times New Roman"/>
              </w:rPr>
              <w:t>Год прокладки</w:t>
            </w:r>
          </w:p>
        </w:tc>
      </w:tr>
      <w:tr w:rsidR="002D72C7" w:rsidRPr="002D72C7" w:rsidTr="000C40F9">
        <w:trPr>
          <w:trHeight w:val="20"/>
          <w:jc w:val="center"/>
        </w:trPr>
        <w:tc>
          <w:tcPr>
            <w:tcW w:w="1402" w:type="pct"/>
          </w:tcPr>
          <w:p w:rsidR="002D72C7" w:rsidRPr="002D72C7" w:rsidRDefault="002D72C7" w:rsidP="002D72C7">
            <w:pPr>
              <w:jc w:val="center"/>
              <w:rPr>
                <w:rFonts w:eastAsia="Times New Roman"/>
              </w:rPr>
            </w:pPr>
            <w:r w:rsidRPr="002D72C7">
              <w:rPr>
                <w:rFonts w:eastAsia="Times New Roman"/>
              </w:rPr>
              <w:t>р.п.Первомайский</w:t>
            </w:r>
          </w:p>
        </w:tc>
        <w:tc>
          <w:tcPr>
            <w:tcW w:w="1100" w:type="pct"/>
            <w:vAlign w:val="center"/>
          </w:tcPr>
          <w:p w:rsidR="002D72C7" w:rsidRPr="002D72C7" w:rsidRDefault="001E7558" w:rsidP="002D72C7">
            <w:pPr>
              <w:jc w:val="center"/>
              <w:rPr>
                <w:rFonts w:eastAsia="Times New Roman"/>
              </w:rPr>
            </w:pPr>
            <w:r>
              <w:rPr>
                <w:rFonts w:eastAsia="Times New Roman"/>
                <w:color w:val="000000"/>
              </w:rPr>
              <w:t>9080</w:t>
            </w:r>
          </w:p>
        </w:tc>
        <w:tc>
          <w:tcPr>
            <w:tcW w:w="1042" w:type="pct"/>
            <w:vAlign w:val="center"/>
          </w:tcPr>
          <w:p w:rsidR="002D72C7" w:rsidRPr="002D72C7" w:rsidRDefault="002D72C7" w:rsidP="002D72C7">
            <w:pPr>
              <w:jc w:val="center"/>
              <w:rPr>
                <w:rFonts w:eastAsia="Times New Roman"/>
              </w:rPr>
            </w:pPr>
            <w:r w:rsidRPr="002D72C7">
              <w:rPr>
                <w:rFonts w:eastAsia="Times New Roman"/>
              </w:rPr>
              <w:t>27,5 </w:t>
            </w:r>
          </w:p>
        </w:tc>
        <w:tc>
          <w:tcPr>
            <w:tcW w:w="813" w:type="pct"/>
            <w:vAlign w:val="center"/>
          </w:tcPr>
          <w:p w:rsidR="002D72C7" w:rsidRPr="002D72C7" w:rsidRDefault="002D72C7" w:rsidP="002D72C7">
            <w:pPr>
              <w:jc w:val="center"/>
              <w:rPr>
                <w:rFonts w:eastAsia="Times New Roman"/>
              </w:rPr>
            </w:pPr>
            <w:r w:rsidRPr="002D72C7">
              <w:rPr>
                <w:rFonts w:eastAsia="Times New Roman"/>
              </w:rPr>
              <w:t>21</w:t>
            </w:r>
          </w:p>
        </w:tc>
        <w:tc>
          <w:tcPr>
            <w:tcW w:w="644" w:type="pct"/>
            <w:vAlign w:val="center"/>
          </w:tcPr>
          <w:p w:rsidR="002D72C7" w:rsidRPr="002D72C7" w:rsidRDefault="002D72C7" w:rsidP="002D72C7">
            <w:pPr>
              <w:jc w:val="center"/>
              <w:rPr>
                <w:rFonts w:eastAsia="Times New Roman"/>
              </w:rPr>
            </w:pPr>
            <w:r w:rsidRPr="002D72C7">
              <w:rPr>
                <w:rFonts w:eastAsia="Times New Roman"/>
              </w:rPr>
              <w:t>1950</w:t>
            </w:r>
          </w:p>
        </w:tc>
      </w:tr>
    </w:tbl>
    <w:p w:rsidR="002D72C7" w:rsidRDefault="002D72C7" w:rsidP="002D72C7">
      <w:pPr>
        <w:pStyle w:val="14"/>
      </w:pPr>
      <w:r>
        <w:t>Краткая информация о системе водоотведения р.п. Первомайский представлена в таблице.</w:t>
      </w:r>
    </w:p>
    <w:p w:rsidR="0019137E" w:rsidRPr="0019137E" w:rsidRDefault="0019137E" w:rsidP="002D72C7">
      <w:pPr>
        <w:pStyle w:val="14"/>
        <w:rPr>
          <w:i/>
          <w:sz w:val="24"/>
        </w:rPr>
      </w:pPr>
      <w:r w:rsidRPr="0019137E">
        <w:rPr>
          <w:i/>
          <w:sz w:val="24"/>
        </w:rPr>
        <w:t>Таблица 5.</w:t>
      </w:r>
    </w:p>
    <w:tbl>
      <w:tblPr>
        <w:tblStyle w:val="ac"/>
        <w:tblW w:w="0" w:type="auto"/>
        <w:tblLook w:val="04A0"/>
      </w:tblPr>
      <w:tblGrid>
        <w:gridCol w:w="2972"/>
        <w:gridCol w:w="6656"/>
      </w:tblGrid>
      <w:tr w:rsidR="002D72C7" w:rsidRPr="002D72C7" w:rsidTr="00DA0669">
        <w:tc>
          <w:tcPr>
            <w:tcW w:w="2972" w:type="dxa"/>
          </w:tcPr>
          <w:p w:rsidR="002D72C7" w:rsidRPr="002D72C7" w:rsidRDefault="002D72C7" w:rsidP="002D72C7">
            <w:pPr>
              <w:pStyle w:val="14"/>
              <w:ind w:firstLine="0"/>
              <w:rPr>
                <w:sz w:val="24"/>
              </w:rPr>
            </w:pPr>
            <w:r w:rsidRPr="002D72C7">
              <w:rPr>
                <w:sz w:val="24"/>
              </w:rPr>
              <w:t>Система водоотведения</w:t>
            </w:r>
          </w:p>
        </w:tc>
        <w:tc>
          <w:tcPr>
            <w:tcW w:w="6656" w:type="dxa"/>
          </w:tcPr>
          <w:p w:rsidR="002D72C7" w:rsidRPr="002D72C7" w:rsidRDefault="002D72C7" w:rsidP="002D72C7">
            <w:pPr>
              <w:pStyle w:val="14"/>
              <w:ind w:firstLine="0"/>
              <w:rPr>
                <w:sz w:val="24"/>
              </w:rPr>
            </w:pPr>
            <w:r>
              <w:rPr>
                <w:sz w:val="24"/>
              </w:rPr>
              <w:t>р.п. Первомйский</w:t>
            </w:r>
          </w:p>
        </w:tc>
      </w:tr>
      <w:tr w:rsidR="002D72C7" w:rsidRPr="002D72C7" w:rsidTr="00DA0669">
        <w:tc>
          <w:tcPr>
            <w:tcW w:w="2972" w:type="dxa"/>
          </w:tcPr>
          <w:p w:rsidR="002D72C7" w:rsidRPr="002D72C7" w:rsidRDefault="002D72C7" w:rsidP="002D72C7">
            <w:pPr>
              <w:pStyle w:val="14"/>
              <w:ind w:firstLine="0"/>
              <w:rPr>
                <w:sz w:val="24"/>
              </w:rPr>
            </w:pPr>
            <w:r>
              <w:rPr>
                <w:sz w:val="24"/>
              </w:rPr>
              <w:t>Собственник элементов системы водоотведения</w:t>
            </w:r>
          </w:p>
        </w:tc>
        <w:tc>
          <w:tcPr>
            <w:tcW w:w="6656" w:type="dxa"/>
          </w:tcPr>
          <w:p w:rsidR="00F27575" w:rsidRDefault="00F27575" w:rsidP="002D72C7">
            <w:pPr>
              <w:pStyle w:val="14"/>
              <w:ind w:firstLine="0"/>
              <w:rPr>
                <w:sz w:val="24"/>
              </w:rPr>
            </w:pPr>
            <w:r>
              <w:rPr>
                <w:sz w:val="24"/>
              </w:rPr>
              <w:t>1.АО «ЩЖКХ»</w:t>
            </w:r>
          </w:p>
          <w:p w:rsidR="002D72C7" w:rsidRPr="002D72C7" w:rsidRDefault="00F27575" w:rsidP="002D72C7">
            <w:pPr>
              <w:pStyle w:val="14"/>
              <w:ind w:firstLine="0"/>
              <w:rPr>
                <w:sz w:val="24"/>
              </w:rPr>
            </w:pPr>
            <w:r>
              <w:rPr>
                <w:sz w:val="24"/>
              </w:rPr>
              <w:t>2.</w:t>
            </w:r>
            <w:r w:rsidR="002D72C7">
              <w:rPr>
                <w:sz w:val="24"/>
              </w:rPr>
              <w:t>Администрация МО р.п. Первомайский</w:t>
            </w:r>
          </w:p>
        </w:tc>
      </w:tr>
      <w:tr w:rsidR="002D72C7" w:rsidRPr="002D72C7" w:rsidTr="00DA0669">
        <w:tc>
          <w:tcPr>
            <w:tcW w:w="2972" w:type="dxa"/>
          </w:tcPr>
          <w:p w:rsidR="002D72C7" w:rsidRPr="002D72C7" w:rsidRDefault="002D72C7" w:rsidP="002D72C7">
            <w:pPr>
              <w:pStyle w:val="14"/>
              <w:ind w:firstLine="0"/>
              <w:rPr>
                <w:sz w:val="24"/>
              </w:rPr>
            </w:pPr>
            <w:r>
              <w:rPr>
                <w:sz w:val="24"/>
              </w:rPr>
              <w:t>Организация, обслуживающая систему водоотведения</w:t>
            </w:r>
          </w:p>
        </w:tc>
        <w:tc>
          <w:tcPr>
            <w:tcW w:w="6656" w:type="dxa"/>
          </w:tcPr>
          <w:p w:rsidR="002D72C7" w:rsidRPr="002D72C7" w:rsidRDefault="002D72C7" w:rsidP="002D72C7">
            <w:pPr>
              <w:pStyle w:val="14"/>
              <w:ind w:firstLine="0"/>
              <w:rPr>
                <w:sz w:val="24"/>
              </w:rPr>
            </w:pPr>
            <w:r>
              <w:rPr>
                <w:sz w:val="24"/>
              </w:rPr>
              <w:t>АО «Щекинское жилищно-коммунальное хозяйство»</w:t>
            </w:r>
          </w:p>
        </w:tc>
      </w:tr>
      <w:tr w:rsidR="002D72C7" w:rsidRPr="002D72C7" w:rsidTr="00DA0669">
        <w:tc>
          <w:tcPr>
            <w:tcW w:w="2972" w:type="dxa"/>
          </w:tcPr>
          <w:p w:rsidR="002D72C7" w:rsidRPr="002D72C7" w:rsidRDefault="002D72C7" w:rsidP="00DA0669">
            <w:pPr>
              <w:pStyle w:val="14"/>
              <w:ind w:firstLine="0"/>
              <w:rPr>
                <w:sz w:val="24"/>
              </w:rPr>
            </w:pPr>
            <w:r>
              <w:rPr>
                <w:sz w:val="24"/>
              </w:rPr>
              <w:t>Организация</w:t>
            </w:r>
            <w:r w:rsidR="00DA0669">
              <w:rPr>
                <w:sz w:val="24"/>
              </w:rPr>
              <w:t>, в собственности и в эксплуатации которой находятся очистные сооружения</w:t>
            </w:r>
          </w:p>
        </w:tc>
        <w:tc>
          <w:tcPr>
            <w:tcW w:w="6656" w:type="dxa"/>
          </w:tcPr>
          <w:p w:rsidR="002D72C7" w:rsidRPr="002D72C7" w:rsidRDefault="002D72C7" w:rsidP="002D72C7">
            <w:pPr>
              <w:pStyle w:val="14"/>
              <w:ind w:firstLine="0"/>
              <w:rPr>
                <w:sz w:val="24"/>
              </w:rPr>
            </w:pPr>
            <w:r>
              <w:rPr>
                <w:sz w:val="24"/>
              </w:rPr>
              <w:t>ОАО «Щекиноазот»</w:t>
            </w:r>
          </w:p>
        </w:tc>
      </w:tr>
    </w:tbl>
    <w:p w:rsidR="00DA0669" w:rsidRDefault="00DA0669" w:rsidP="002D72C7">
      <w:pPr>
        <w:pStyle w:val="14"/>
      </w:pPr>
    </w:p>
    <w:p w:rsidR="00DA0669" w:rsidRDefault="00DA0669">
      <w:pPr>
        <w:rPr>
          <w:rFonts w:eastAsia="Times New Roman"/>
          <w:sz w:val="28"/>
          <w:lang w:eastAsia="en-US"/>
        </w:rPr>
      </w:pPr>
      <w:r>
        <w:br w:type="page"/>
      </w:r>
    </w:p>
    <w:p w:rsidR="00DA0669" w:rsidRDefault="00DA0669" w:rsidP="002D72C7">
      <w:pPr>
        <w:pStyle w:val="14"/>
        <w:sectPr w:rsidR="00DA0669" w:rsidSect="00AD6CA4">
          <w:pgSz w:w="11906" w:h="16838"/>
          <w:pgMar w:top="851" w:right="850" w:bottom="1134" w:left="1418" w:header="284" w:footer="0" w:gutter="0"/>
          <w:cols w:space="708"/>
          <w:docGrid w:linePitch="360"/>
        </w:sectPr>
      </w:pPr>
    </w:p>
    <w:p w:rsidR="002D72C7" w:rsidRDefault="00DA0669" w:rsidP="002D72C7">
      <w:pPr>
        <w:pStyle w:val="14"/>
      </w:pPr>
      <w:r>
        <w:lastRenderedPageBreak/>
        <w:t>Характеристика подкачивающих насосных станций приведена в таблице</w:t>
      </w:r>
      <w:r w:rsidR="0019137E">
        <w:t xml:space="preserve"> 6.</w:t>
      </w:r>
    </w:p>
    <w:p w:rsidR="0019137E" w:rsidRPr="00AB536F" w:rsidRDefault="0019137E" w:rsidP="002D72C7">
      <w:pPr>
        <w:pStyle w:val="14"/>
        <w:rPr>
          <w:i/>
          <w:sz w:val="24"/>
        </w:rPr>
      </w:pPr>
      <w:r w:rsidRPr="00AB536F">
        <w:rPr>
          <w:i/>
          <w:sz w:val="24"/>
        </w:rPr>
        <w:t>Таблица 6.</w:t>
      </w:r>
      <w:r w:rsidR="00AB536F" w:rsidRPr="00AB536F">
        <w:rPr>
          <w:i/>
          <w:sz w:val="24"/>
        </w:rPr>
        <w:t xml:space="preserve"> Характеристика подкачивающих насосных станций</w:t>
      </w:r>
    </w:p>
    <w:tbl>
      <w:tblPr>
        <w:tblStyle w:val="ac"/>
        <w:tblW w:w="0" w:type="auto"/>
        <w:tblLook w:val="04A0"/>
      </w:tblPr>
      <w:tblGrid>
        <w:gridCol w:w="735"/>
        <w:gridCol w:w="1941"/>
        <w:gridCol w:w="2770"/>
        <w:gridCol w:w="1098"/>
        <w:gridCol w:w="1875"/>
        <w:gridCol w:w="1665"/>
        <w:gridCol w:w="1902"/>
        <w:gridCol w:w="2857"/>
      </w:tblGrid>
      <w:tr w:rsidR="00011DC2" w:rsidRPr="00DA0669" w:rsidTr="00011DC2">
        <w:tc>
          <w:tcPr>
            <w:tcW w:w="735" w:type="dxa"/>
          </w:tcPr>
          <w:p w:rsidR="00DA0669" w:rsidRPr="00DA0669" w:rsidRDefault="00DA0669" w:rsidP="00DA0669">
            <w:pPr>
              <w:pStyle w:val="14"/>
              <w:spacing w:before="0"/>
              <w:ind w:firstLine="0"/>
              <w:rPr>
                <w:sz w:val="24"/>
              </w:rPr>
            </w:pPr>
            <w:r w:rsidRPr="00DA0669">
              <w:rPr>
                <w:sz w:val="24"/>
              </w:rPr>
              <w:t>№ п/п</w:t>
            </w:r>
          </w:p>
        </w:tc>
        <w:tc>
          <w:tcPr>
            <w:tcW w:w="1941" w:type="dxa"/>
          </w:tcPr>
          <w:p w:rsidR="00DA0669" w:rsidRPr="00DA0669" w:rsidRDefault="00DA0669" w:rsidP="00DA0669">
            <w:pPr>
              <w:pStyle w:val="14"/>
              <w:spacing w:before="0"/>
              <w:ind w:firstLine="0"/>
              <w:rPr>
                <w:sz w:val="24"/>
              </w:rPr>
            </w:pPr>
            <w:r w:rsidRPr="00DA0669">
              <w:rPr>
                <w:sz w:val="24"/>
              </w:rPr>
              <w:t>Наименование КНС</w:t>
            </w:r>
          </w:p>
        </w:tc>
        <w:tc>
          <w:tcPr>
            <w:tcW w:w="2770" w:type="dxa"/>
          </w:tcPr>
          <w:p w:rsidR="00DA0669" w:rsidRPr="00DA0669" w:rsidRDefault="00DA0669" w:rsidP="00DA0669">
            <w:pPr>
              <w:pStyle w:val="14"/>
              <w:spacing w:before="0"/>
              <w:ind w:firstLine="0"/>
              <w:rPr>
                <w:sz w:val="24"/>
              </w:rPr>
            </w:pPr>
            <w:r w:rsidRPr="00DA0669">
              <w:rPr>
                <w:sz w:val="24"/>
              </w:rPr>
              <w:t>Обслуживаемый участок</w:t>
            </w:r>
          </w:p>
        </w:tc>
        <w:tc>
          <w:tcPr>
            <w:tcW w:w="1098" w:type="dxa"/>
          </w:tcPr>
          <w:p w:rsidR="00DA0669" w:rsidRPr="00DA0669" w:rsidRDefault="00DA0669" w:rsidP="00DA0669">
            <w:pPr>
              <w:pStyle w:val="14"/>
              <w:spacing w:before="0"/>
              <w:ind w:firstLine="0"/>
              <w:rPr>
                <w:sz w:val="24"/>
              </w:rPr>
            </w:pPr>
            <w:r w:rsidRPr="00DA0669">
              <w:rPr>
                <w:sz w:val="24"/>
              </w:rPr>
              <w:t>Диаметр</w:t>
            </w:r>
          </w:p>
        </w:tc>
        <w:tc>
          <w:tcPr>
            <w:tcW w:w="1875" w:type="dxa"/>
          </w:tcPr>
          <w:p w:rsidR="00DA0669" w:rsidRPr="00DA0669" w:rsidRDefault="00DA0669" w:rsidP="00DA0669">
            <w:pPr>
              <w:pStyle w:val="14"/>
              <w:spacing w:before="0"/>
              <w:ind w:firstLine="0"/>
              <w:rPr>
                <w:sz w:val="24"/>
              </w:rPr>
            </w:pPr>
            <w:r w:rsidRPr="00DA0669">
              <w:rPr>
                <w:sz w:val="24"/>
              </w:rPr>
              <w:t>Протяженность</w:t>
            </w:r>
            <w:r>
              <w:rPr>
                <w:sz w:val="24"/>
              </w:rPr>
              <w:t>, п.м.</w:t>
            </w:r>
          </w:p>
        </w:tc>
        <w:tc>
          <w:tcPr>
            <w:tcW w:w="1665" w:type="dxa"/>
          </w:tcPr>
          <w:p w:rsidR="00DA0669" w:rsidRPr="00DA0669" w:rsidRDefault="00DA0669" w:rsidP="00DA0669">
            <w:pPr>
              <w:pStyle w:val="14"/>
              <w:spacing w:before="0"/>
              <w:ind w:firstLine="0"/>
              <w:rPr>
                <w:sz w:val="24"/>
              </w:rPr>
            </w:pPr>
            <w:r w:rsidRPr="00DA0669">
              <w:rPr>
                <w:sz w:val="24"/>
              </w:rPr>
              <w:t>Год ввода в эксплуатацию</w:t>
            </w:r>
          </w:p>
        </w:tc>
        <w:tc>
          <w:tcPr>
            <w:tcW w:w="1902" w:type="dxa"/>
          </w:tcPr>
          <w:p w:rsidR="00DA0669" w:rsidRPr="00DA0669" w:rsidRDefault="00DA0669" w:rsidP="00DA0669">
            <w:pPr>
              <w:pStyle w:val="14"/>
              <w:spacing w:before="0"/>
              <w:ind w:firstLine="0"/>
              <w:rPr>
                <w:sz w:val="24"/>
              </w:rPr>
            </w:pPr>
            <w:r w:rsidRPr="00DA0669">
              <w:rPr>
                <w:sz w:val="24"/>
              </w:rPr>
              <w:t>Режим работы</w:t>
            </w:r>
          </w:p>
        </w:tc>
        <w:tc>
          <w:tcPr>
            <w:tcW w:w="2857" w:type="dxa"/>
          </w:tcPr>
          <w:p w:rsidR="00DA0669" w:rsidRPr="00DA0669" w:rsidRDefault="00DA0669" w:rsidP="00DA0669">
            <w:pPr>
              <w:pStyle w:val="14"/>
              <w:spacing w:before="0"/>
              <w:ind w:firstLine="0"/>
              <w:rPr>
                <w:sz w:val="24"/>
              </w:rPr>
            </w:pPr>
            <w:r w:rsidRPr="00DA0669">
              <w:rPr>
                <w:sz w:val="24"/>
              </w:rPr>
              <w:t>Информация о насосном оборудовании</w:t>
            </w:r>
          </w:p>
        </w:tc>
      </w:tr>
      <w:tr w:rsidR="00DA0669" w:rsidRPr="00DA0669" w:rsidTr="00011DC2">
        <w:tc>
          <w:tcPr>
            <w:tcW w:w="735" w:type="dxa"/>
          </w:tcPr>
          <w:p w:rsidR="00DA0669" w:rsidRPr="00DA0669" w:rsidRDefault="00DA0669" w:rsidP="00DA0669">
            <w:pPr>
              <w:pStyle w:val="14"/>
              <w:spacing w:before="0"/>
              <w:ind w:firstLine="0"/>
              <w:rPr>
                <w:sz w:val="24"/>
              </w:rPr>
            </w:pPr>
            <w:r>
              <w:rPr>
                <w:sz w:val="24"/>
              </w:rPr>
              <w:t>1</w:t>
            </w:r>
          </w:p>
        </w:tc>
        <w:tc>
          <w:tcPr>
            <w:tcW w:w="1941" w:type="dxa"/>
          </w:tcPr>
          <w:p w:rsidR="00DA0669" w:rsidRPr="00DA0669" w:rsidRDefault="00DA0669" w:rsidP="00DA0669">
            <w:pPr>
              <w:pStyle w:val="14"/>
              <w:spacing w:before="0"/>
              <w:ind w:firstLine="0"/>
              <w:rPr>
                <w:sz w:val="24"/>
              </w:rPr>
            </w:pPr>
            <w:r>
              <w:rPr>
                <w:sz w:val="24"/>
              </w:rPr>
              <w:t>КНС № 10 (напорная)</w:t>
            </w:r>
          </w:p>
        </w:tc>
        <w:tc>
          <w:tcPr>
            <w:tcW w:w="2770" w:type="dxa"/>
          </w:tcPr>
          <w:p w:rsidR="00DA0669" w:rsidRPr="00DA0669" w:rsidRDefault="00DA0669" w:rsidP="00DA0669">
            <w:pPr>
              <w:pStyle w:val="14"/>
              <w:spacing w:before="0"/>
              <w:ind w:firstLine="0"/>
              <w:rPr>
                <w:sz w:val="24"/>
              </w:rPr>
            </w:pPr>
            <w:r>
              <w:rPr>
                <w:sz w:val="24"/>
              </w:rPr>
              <w:t>Участок от КНС № 10 до ул. Индустриальной, д. 6</w:t>
            </w:r>
          </w:p>
        </w:tc>
        <w:tc>
          <w:tcPr>
            <w:tcW w:w="1098" w:type="dxa"/>
          </w:tcPr>
          <w:p w:rsidR="00DA0669" w:rsidRPr="00DA0669" w:rsidRDefault="00DA0669" w:rsidP="00DA0669">
            <w:pPr>
              <w:pStyle w:val="14"/>
              <w:spacing w:before="0"/>
              <w:ind w:firstLine="0"/>
              <w:rPr>
                <w:sz w:val="24"/>
              </w:rPr>
            </w:pPr>
            <w:r>
              <w:rPr>
                <w:sz w:val="24"/>
              </w:rPr>
              <w:t>150</w:t>
            </w:r>
          </w:p>
        </w:tc>
        <w:tc>
          <w:tcPr>
            <w:tcW w:w="1875" w:type="dxa"/>
          </w:tcPr>
          <w:p w:rsidR="00DA0669" w:rsidRPr="00DA0669" w:rsidRDefault="00DA0669" w:rsidP="00DA0669">
            <w:pPr>
              <w:pStyle w:val="14"/>
              <w:spacing w:before="0"/>
              <w:ind w:firstLine="0"/>
              <w:rPr>
                <w:sz w:val="24"/>
              </w:rPr>
            </w:pPr>
            <w:r>
              <w:rPr>
                <w:sz w:val="24"/>
              </w:rPr>
              <w:t>450</w:t>
            </w:r>
          </w:p>
        </w:tc>
        <w:tc>
          <w:tcPr>
            <w:tcW w:w="1665" w:type="dxa"/>
          </w:tcPr>
          <w:p w:rsidR="00DA0669" w:rsidRPr="00DA0669" w:rsidRDefault="00DA0669" w:rsidP="00DA0669">
            <w:pPr>
              <w:pStyle w:val="14"/>
              <w:spacing w:before="0"/>
              <w:ind w:firstLine="0"/>
              <w:rPr>
                <w:sz w:val="24"/>
              </w:rPr>
            </w:pPr>
            <w:r>
              <w:rPr>
                <w:sz w:val="24"/>
              </w:rPr>
              <w:t>1950</w:t>
            </w:r>
          </w:p>
        </w:tc>
        <w:tc>
          <w:tcPr>
            <w:tcW w:w="1902" w:type="dxa"/>
          </w:tcPr>
          <w:p w:rsidR="00DA0669" w:rsidRPr="00DA0669" w:rsidRDefault="00011DC2" w:rsidP="00DA0669">
            <w:pPr>
              <w:pStyle w:val="14"/>
              <w:spacing w:before="0"/>
              <w:ind w:firstLine="0"/>
              <w:rPr>
                <w:sz w:val="24"/>
              </w:rPr>
            </w:pPr>
            <w:r>
              <w:rPr>
                <w:sz w:val="24"/>
              </w:rPr>
              <w:t>круглосуточный</w:t>
            </w:r>
          </w:p>
        </w:tc>
        <w:tc>
          <w:tcPr>
            <w:tcW w:w="2857" w:type="dxa"/>
          </w:tcPr>
          <w:p w:rsidR="00DA0669" w:rsidRPr="00DA0669" w:rsidRDefault="00011DC2" w:rsidP="00DA0669">
            <w:pPr>
              <w:pStyle w:val="14"/>
              <w:spacing w:before="0"/>
              <w:ind w:firstLine="0"/>
              <w:rPr>
                <w:sz w:val="24"/>
              </w:rPr>
            </w:pPr>
            <w:r>
              <w:rPr>
                <w:sz w:val="24"/>
              </w:rPr>
              <w:t>Насос СД-80-32А – 2 шт.</w:t>
            </w:r>
          </w:p>
        </w:tc>
      </w:tr>
      <w:tr w:rsidR="00011DC2" w:rsidRPr="00DA0669" w:rsidTr="00011DC2">
        <w:tc>
          <w:tcPr>
            <w:tcW w:w="735" w:type="dxa"/>
          </w:tcPr>
          <w:p w:rsidR="00011DC2" w:rsidRPr="00DA0669" w:rsidRDefault="00011DC2" w:rsidP="00011DC2">
            <w:pPr>
              <w:pStyle w:val="14"/>
              <w:spacing w:before="0"/>
              <w:ind w:firstLine="0"/>
              <w:rPr>
                <w:sz w:val="24"/>
              </w:rPr>
            </w:pPr>
            <w:r>
              <w:rPr>
                <w:sz w:val="24"/>
              </w:rPr>
              <w:t>2</w:t>
            </w:r>
          </w:p>
        </w:tc>
        <w:tc>
          <w:tcPr>
            <w:tcW w:w="1941" w:type="dxa"/>
          </w:tcPr>
          <w:p w:rsidR="00011DC2" w:rsidRPr="00DA0669" w:rsidRDefault="00011DC2" w:rsidP="00011DC2">
            <w:pPr>
              <w:pStyle w:val="14"/>
              <w:spacing w:before="0"/>
              <w:ind w:firstLine="0"/>
              <w:rPr>
                <w:sz w:val="24"/>
              </w:rPr>
            </w:pPr>
            <w:r>
              <w:rPr>
                <w:sz w:val="24"/>
              </w:rPr>
              <w:t xml:space="preserve">КНС № 9 (напорная) </w:t>
            </w:r>
          </w:p>
        </w:tc>
        <w:tc>
          <w:tcPr>
            <w:tcW w:w="2770" w:type="dxa"/>
          </w:tcPr>
          <w:p w:rsidR="00011DC2" w:rsidRPr="00DA0669" w:rsidRDefault="00011DC2" w:rsidP="00011DC2">
            <w:pPr>
              <w:pStyle w:val="14"/>
              <w:spacing w:before="0"/>
              <w:ind w:firstLine="0"/>
              <w:rPr>
                <w:sz w:val="24"/>
              </w:rPr>
            </w:pPr>
            <w:r w:rsidRPr="00011DC2">
              <w:rPr>
                <w:sz w:val="24"/>
              </w:rPr>
              <w:t>участок от</w:t>
            </w:r>
            <w:r>
              <w:rPr>
                <w:sz w:val="24"/>
              </w:rPr>
              <w:t xml:space="preserve"> КНС № 9 до территории Первомайской районной больницы до патологоанатомического отделения</w:t>
            </w:r>
          </w:p>
        </w:tc>
        <w:tc>
          <w:tcPr>
            <w:tcW w:w="1098" w:type="dxa"/>
          </w:tcPr>
          <w:p w:rsidR="00011DC2" w:rsidRPr="00DA0669" w:rsidRDefault="00011DC2" w:rsidP="00011DC2">
            <w:pPr>
              <w:pStyle w:val="14"/>
              <w:spacing w:before="0"/>
              <w:ind w:firstLine="0"/>
              <w:rPr>
                <w:sz w:val="24"/>
              </w:rPr>
            </w:pPr>
            <w:r>
              <w:rPr>
                <w:sz w:val="24"/>
              </w:rPr>
              <w:t>150</w:t>
            </w:r>
          </w:p>
        </w:tc>
        <w:tc>
          <w:tcPr>
            <w:tcW w:w="1875" w:type="dxa"/>
          </w:tcPr>
          <w:p w:rsidR="00011DC2" w:rsidRPr="00DA0669" w:rsidRDefault="00011DC2" w:rsidP="00011DC2">
            <w:pPr>
              <w:pStyle w:val="14"/>
              <w:spacing w:before="0"/>
              <w:ind w:firstLine="0"/>
              <w:rPr>
                <w:sz w:val="24"/>
              </w:rPr>
            </w:pPr>
            <w:r>
              <w:rPr>
                <w:sz w:val="24"/>
              </w:rPr>
              <w:t>150</w:t>
            </w:r>
          </w:p>
        </w:tc>
        <w:tc>
          <w:tcPr>
            <w:tcW w:w="1665" w:type="dxa"/>
          </w:tcPr>
          <w:p w:rsidR="00011DC2" w:rsidRPr="00DA0669" w:rsidRDefault="00011DC2" w:rsidP="00011DC2">
            <w:pPr>
              <w:pStyle w:val="14"/>
              <w:spacing w:before="0"/>
              <w:ind w:firstLine="0"/>
              <w:rPr>
                <w:sz w:val="24"/>
              </w:rPr>
            </w:pPr>
            <w:r>
              <w:rPr>
                <w:sz w:val="24"/>
              </w:rPr>
              <w:t>1951</w:t>
            </w:r>
          </w:p>
        </w:tc>
        <w:tc>
          <w:tcPr>
            <w:tcW w:w="1902" w:type="dxa"/>
          </w:tcPr>
          <w:p w:rsidR="00011DC2" w:rsidRPr="00DA0669" w:rsidRDefault="00011DC2" w:rsidP="00011DC2">
            <w:pPr>
              <w:pStyle w:val="14"/>
              <w:spacing w:before="0"/>
              <w:ind w:firstLine="0"/>
              <w:rPr>
                <w:sz w:val="24"/>
              </w:rPr>
            </w:pPr>
            <w:r>
              <w:rPr>
                <w:sz w:val="24"/>
              </w:rPr>
              <w:t>круглосуточный</w:t>
            </w:r>
          </w:p>
        </w:tc>
        <w:tc>
          <w:tcPr>
            <w:tcW w:w="2857" w:type="dxa"/>
          </w:tcPr>
          <w:p w:rsidR="00011DC2" w:rsidRPr="00DA0669" w:rsidRDefault="00011DC2" w:rsidP="00011DC2">
            <w:pPr>
              <w:pStyle w:val="14"/>
              <w:spacing w:before="0"/>
              <w:ind w:firstLine="0"/>
              <w:rPr>
                <w:sz w:val="24"/>
              </w:rPr>
            </w:pPr>
            <w:r>
              <w:rPr>
                <w:sz w:val="24"/>
              </w:rPr>
              <w:t>Насос СД-80-32А – 2 шт.</w:t>
            </w:r>
          </w:p>
        </w:tc>
      </w:tr>
      <w:tr w:rsidR="00011DC2" w:rsidRPr="00DA0669" w:rsidTr="00011DC2">
        <w:tc>
          <w:tcPr>
            <w:tcW w:w="735" w:type="dxa"/>
          </w:tcPr>
          <w:p w:rsidR="00011DC2" w:rsidRPr="00DA0669" w:rsidRDefault="00011DC2" w:rsidP="00011DC2">
            <w:pPr>
              <w:pStyle w:val="14"/>
              <w:spacing w:before="0"/>
              <w:ind w:firstLine="0"/>
              <w:rPr>
                <w:sz w:val="24"/>
              </w:rPr>
            </w:pPr>
            <w:r>
              <w:rPr>
                <w:sz w:val="24"/>
              </w:rPr>
              <w:t>3</w:t>
            </w:r>
          </w:p>
        </w:tc>
        <w:tc>
          <w:tcPr>
            <w:tcW w:w="1941" w:type="dxa"/>
          </w:tcPr>
          <w:p w:rsidR="00011DC2" w:rsidRPr="00DA0669" w:rsidRDefault="00011DC2" w:rsidP="00011DC2">
            <w:pPr>
              <w:pStyle w:val="14"/>
              <w:spacing w:before="0"/>
              <w:ind w:firstLine="0"/>
              <w:rPr>
                <w:sz w:val="24"/>
              </w:rPr>
            </w:pPr>
            <w:r>
              <w:rPr>
                <w:sz w:val="24"/>
              </w:rPr>
              <w:t>КНС №7 (напорная)</w:t>
            </w:r>
          </w:p>
        </w:tc>
        <w:tc>
          <w:tcPr>
            <w:tcW w:w="2770" w:type="dxa"/>
          </w:tcPr>
          <w:p w:rsidR="00011DC2" w:rsidRPr="00DA0669" w:rsidRDefault="00011DC2" w:rsidP="00011DC2">
            <w:pPr>
              <w:pStyle w:val="14"/>
              <w:spacing w:before="0"/>
              <w:ind w:firstLine="0"/>
              <w:rPr>
                <w:sz w:val="24"/>
              </w:rPr>
            </w:pPr>
            <w:r>
              <w:rPr>
                <w:sz w:val="24"/>
              </w:rPr>
              <w:t>Участок от ул. Л.Толстого, д. 15, р.п. Первомайский до ул. Лесная опушка</w:t>
            </w:r>
          </w:p>
        </w:tc>
        <w:tc>
          <w:tcPr>
            <w:tcW w:w="1098" w:type="dxa"/>
          </w:tcPr>
          <w:p w:rsidR="00011DC2" w:rsidRPr="00DA0669" w:rsidRDefault="00011DC2" w:rsidP="00011DC2">
            <w:pPr>
              <w:pStyle w:val="14"/>
              <w:spacing w:before="0"/>
              <w:ind w:firstLine="0"/>
              <w:rPr>
                <w:sz w:val="24"/>
              </w:rPr>
            </w:pPr>
            <w:r>
              <w:rPr>
                <w:sz w:val="24"/>
              </w:rPr>
              <w:t>100</w:t>
            </w:r>
          </w:p>
        </w:tc>
        <w:tc>
          <w:tcPr>
            <w:tcW w:w="1875" w:type="dxa"/>
          </w:tcPr>
          <w:p w:rsidR="00011DC2" w:rsidRPr="00DA0669" w:rsidRDefault="00011DC2" w:rsidP="00011DC2">
            <w:pPr>
              <w:pStyle w:val="14"/>
              <w:spacing w:before="0"/>
              <w:ind w:firstLine="0"/>
              <w:rPr>
                <w:sz w:val="24"/>
              </w:rPr>
            </w:pPr>
            <w:r>
              <w:rPr>
                <w:sz w:val="24"/>
              </w:rPr>
              <w:t>400</w:t>
            </w:r>
          </w:p>
        </w:tc>
        <w:tc>
          <w:tcPr>
            <w:tcW w:w="1665" w:type="dxa"/>
          </w:tcPr>
          <w:p w:rsidR="00011DC2" w:rsidRPr="00DA0669" w:rsidRDefault="00011DC2" w:rsidP="00011DC2">
            <w:pPr>
              <w:pStyle w:val="14"/>
              <w:spacing w:before="0"/>
              <w:ind w:firstLine="0"/>
              <w:rPr>
                <w:sz w:val="24"/>
              </w:rPr>
            </w:pPr>
            <w:r>
              <w:rPr>
                <w:sz w:val="24"/>
              </w:rPr>
              <w:t>1976</w:t>
            </w:r>
          </w:p>
        </w:tc>
        <w:tc>
          <w:tcPr>
            <w:tcW w:w="1902" w:type="dxa"/>
          </w:tcPr>
          <w:p w:rsidR="00011DC2" w:rsidRPr="00DA0669" w:rsidRDefault="00011DC2" w:rsidP="00011DC2">
            <w:pPr>
              <w:pStyle w:val="14"/>
              <w:spacing w:before="0"/>
              <w:ind w:firstLine="0"/>
              <w:rPr>
                <w:sz w:val="24"/>
              </w:rPr>
            </w:pPr>
            <w:r>
              <w:rPr>
                <w:sz w:val="24"/>
              </w:rPr>
              <w:t>круглосуточный</w:t>
            </w:r>
          </w:p>
        </w:tc>
        <w:tc>
          <w:tcPr>
            <w:tcW w:w="2857" w:type="dxa"/>
          </w:tcPr>
          <w:p w:rsidR="00011DC2" w:rsidRPr="00DA0669" w:rsidRDefault="00011DC2" w:rsidP="00011DC2">
            <w:pPr>
              <w:pStyle w:val="14"/>
              <w:spacing w:before="0"/>
              <w:ind w:firstLine="0"/>
              <w:rPr>
                <w:sz w:val="24"/>
              </w:rPr>
            </w:pPr>
            <w:r>
              <w:rPr>
                <w:sz w:val="24"/>
              </w:rPr>
              <w:t>4 колодца, насос СМ-100-65-250 – 2 шт.</w:t>
            </w:r>
          </w:p>
        </w:tc>
      </w:tr>
      <w:tr w:rsidR="00011DC2" w:rsidRPr="00DA0669" w:rsidTr="00011DC2">
        <w:tc>
          <w:tcPr>
            <w:tcW w:w="735" w:type="dxa"/>
          </w:tcPr>
          <w:p w:rsidR="00011DC2" w:rsidRPr="00DA0669" w:rsidRDefault="00011DC2" w:rsidP="00011DC2">
            <w:pPr>
              <w:pStyle w:val="14"/>
              <w:spacing w:before="0"/>
              <w:ind w:firstLine="0"/>
              <w:rPr>
                <w:sz w:val="24"/>
              </w:rPr>
            </w:pPr>
            <w:r>
              <w:rPr>
                <w:sz w:val="24"/>
              </w:rPr>
              <w:t>4</w:t>
            </w:r>
          </w:p>
        </w:tc>
        <w:tc>
          <w:tcPr>
            <w:tcW w:w="1941" w:type="dxa"/>
          </w:tcPr>
          <w:p w:rsidR="00011DC2" w:rsidRPr="00DA0669" w:rsidRDefault="00011DC2" w:rsidP="00011DC2">
            <w:pPr>
              <w:pStyle w:val="14"/>
              <w:spacing w:before="0"/>
              <w:ind w:firstLine="0"/>
              <w:rPr>
                <w:sz w:val="24"/>
              </w:rPr>
            </w:pPr>
            <w:r>
              <w:rPr>
                <w:sz w:val="24"/>
              </w:rPr>
              <w:t>КНС № 8 (напорная)</w:t>
            </w:r>
          </w:p>
        </w:tc>
        <w:tc>
          <w:tcPr>
            <w:tcW w:w="2770" w:type="dxa"/>
          </w:tcPr>
          <w:p w:rsidR="00011DC2" w:rsidRPr="00DA0669" w:rsidRDefault="00011DC2" w:rsidP="00011DC2">
            <w:pPr>
              <w:pStyle w:val="14"/>
              <w:spacing w:before="0"/>
              <w:ind w:firstLine="0"/>
              <w:rPr>
                <w:sz w:val="24"/>
              </w:rPr>
            </w:pPr>
            <w:r>
              <w:rPr>
                <w:sz w:val="24"/>
              </w:rPr>
              <w:t>Участок от ул. Пролетарской, дом 15, корп.3 до ул. Лесная опушка</w:t>
            </w:r>
          </w:p>
        </w:tc>
        <w:tc>
          <w:tcPr>
            <w:tcW w:w="1098" w:type="dxa"/>
          </w:tcPr>
          <w:p w:rsidR="00011DC2" w:rsidRPr="00DA0669" w:rsidRDefault="00011DC2" w:rsidP="00011DC2">
            <w:pPr>
              <w:pStyle w:val="14"/>
              <w:spacing w:before="0"/>
              <w:ind w:firstLine="0"/>
              <w:rPr>
                <w:sz w:val="24"/>
              </w:rPr>
            </w:pPr>
            <w:r>
              <w:rPr>
                <w:sz w:val="24"/>
              </w:rPr>
              <w:t>150</w:t>
            </w:r>
          </w:p>
        </w:tc>
        <w:tc>
          <w:tcPr>
            <w:tcW w:w="1875" w:type="dxa"/>
          </w:tcPr>
          <w:p w:rsidR="00011DC2" w:rsidRPr="00DA0669" w:rsidRDefault="00011DC2" w:rsidP="00011DC2">
            <w:pPr>
              <w:pStyle w:val="14"/>
              <w:spacing w:before="0"/>
              <w:ind w:firstLine="0"/>
              <w:rPr>
                <w:sz w:val="24"/>
              </w:rPr>
            </w:pPr>
            <w:r>
              <w:rPr>
                <w:sz w:val="24"/>
              </w:rPr>
              <w:t>450</w:t>
            </w:r>
          </w:p>
        </w:tc>
        <w:tc>
          <w:tcPr>
            <w:tcW w:w="1665" w:type="dxa"/>
          </w:tcPr>
          <w:p w:rsidR="00011DC2" w:rsidRPr="00DA0669" w:rsidRDefault="00011DC2" w:rsidP="00011DC2">
            <w:pPr>
              <w:pStyle w:val="14"/>
              <w:spacing w:before="0"/>
              <w:ind w:firstLine="0"/>
              <w:rPr>
                <w:sz w:val="24"/>
              </w:rPr>
            </w:pPr>
            <w:r>
              <w:rPr>
                <w:sz w:val="24"/>
              </w:rPr>
              <w:t>1976</w:t>
            </w:r>
          </w:p>
        </w:tc>
        <w:tc>
          <w:tcPr>
            <w:tcW w:w="1902" w:type="dxa"/>
          </w:tcPr>
          <w:p w:rsidR="00011DC2" w:rsidRPr="00DA0669" w:rsidRDefault="00011DC2" w:rsidP="00011DC2">
            <w:pPr>
              <w:pStyle w:val="14"/>
              <w:spacing w:before="0"/>
              <w:ind w:firstLine="0"/>
              <w:rPr>
                <w:sz w:val="24"/>
              </w:rPr>
            </w:pPr>
            <w:r>
              <w:rPr>
                <w:sz w:val="24"/>
              </w:rPr>
              <w:t>круглосуточный</w:t>
            </w:r>
          </w:p>
        </w:tc>
        <w:tc>
          <w:tcPr>
            <w:tcW w:w="2857" w:type="dxa"/>
          </w:tcPr>
          <w:p w:rsidR="00011DC2" w:rsidRPr="00DA0669" w:rsidRDefault="00011DC2" w:rsidP="00011DC2">
            <w:pPr>
              <w:pStyle w:val="14"/>
              <w:spacing w:before="0"/>
              <w:ind w:firstLine="0"/>
              <w:rPr>
                <w:sz w:val="24"/>
              </w:rPr>
            </w:pPr>
            <w:r>
              <w:rPr>
                <w:sz w:val="24"/>
              </w:rPr>
              <w:t>2 колодца, насос СД-160-45 – 3 шт.</w:t>
            </w:r>
          </w:p>
        </w:tc>
      </w:tr>
    </w:tbl>
    <w:p w:rsidR="00011DC2" w:rsidRDefault="00011DC2" w:rsidP="00011DC2">
      <w:pPr>
        <w:pStyle w:val="14"/>
      </w:pPr>
      <w:r>
        <w:tab/>
      </w:r>
      <w:r w:rsidR="00362656">
        <w:t>Характеристики колодцев представлены в таблице</w:t>
      </w:r>
      <w:r w:rsidR="00AB536F">
        <w:t xml:space="preserve"> 7.</w:t>
      </w:r>
    </w:p>
    <w:p w:rsidR="00AB536F" w:rsidRPr="00AB536F" w:rsidRDefault="00AB536F" w:rsidP="00011DC2">
      <w:pPr>
        <w:pStyle w:val="14"/>
        <w:rPr>
          <w:i/>
          <w:sz w:val="24"/>
        </w:rPr>
      </w:pPr>
      <w:r w:rsidRPr="00AB536F">
        <w:rPr>
          <w:i/>
          <w:sz w:val="24"/>
        </w:rPr>
        <w:t>Таблица 7. Характеристики колодцев</w:t>
      </w:r>
    </w:p>
    <w:tbl>
      <w:tblPr>
        <w:tblStyle w:val="ac"/>
        <w:tblW w:w="0" w:type="auto"/>
        <w:tblLook w:val="04A0"/>
      </w:tblPr>
      <w:tblGrid>
        <w:gridCol w:w="846"/>
        <w:gridCol w:w="1417"/>
        <w:gridCol w:w="5529"/>
        <w:gridCol w:w="1559"/>
        <w:gridCol w:w="1276"/>
        <w:gridCol w:w="1842"/>
        <w:gridCol w:w="2268"/>
      </w:tblGrid>
      <w:tr w:rsidR="00362656" w:rsidRPr="00362656" w:rsidTr="008D4434">
        <w:tc>
          <w:tcPr>
            <w:tcW w:w="846" w:type="dxa"/>
          </w:tcPr>
          <w:p w:rsidR="00362656" w:rsidRPr="00362656" w:rsidRDefault="00362656" w:rsidP="00362656">
            <w:pPr>
              <w:pStyle w:val="14"/>
              <w:spacing w:before="0"/>
              <w:ind w:firstLine="0"/>
              <w:rPr>
                <w:sz w:val="24"/>
              </w:rPr>
            </w:pPr>
            <w:r w:rsidRPr="00362656">
              <w:rPr>
                <w:sz w:val="24"/>
              </w:rPr>
              <w:t xml:space="preserve">№ п/п </w:t>
            </w:r>
          </w:p>
        </w:tc>
        <w:tc>
          <w:tcPr>
            <w:tcW w:w="1417" w:type="dxa"/>
          </w:tcPr>
          <w:p w:rsidR="00362656" w:rsidRPr="00362656" w:rsidRDefault="00362656" w:rsidP="00362656">
            <w:pPr>
              <w:pStyle w:val="14"/>
              <w:spacing w:before="0"/>
              <w:ind w:firstLine="0"/>
              <w:rPr>
                <w:sz w:val="24"/>
              </w:rPr>
            </w:pPr>
            <w:r w:rsidRPr="00362656">
              <w:rPr>
                <w:sz w:val="24"/>
              </w:rPr>
              <w:t>№ колодца</w:t>
            </w:r>
          </w:p>
        </w:tc>
        <w:tc>
          <w:tcPr>
            <w:tcW w:w="5529" w:type="dxa"/>
          </w:tcPr>
          <w:p w:rsidR="00362656" w:rsidRPr="00362656" w:rsidRDefault="00362656" w:rsidP="00362656">
            <w:pPr>
              <w:pStyle w:val="14"/>
              <w:spacing w:before="0"/>
              <w:ind w:firstLine="0"/>
              <w:rPr>
                <w:sz w:val="24"/>
              </w:rPr>
            </w:pPr>
            <w:r w:rsidRPr="00362656">
              <w:rPr>
                <w:sz w:val="24"/>
              </w:rPr>
              <w:t>Наименование участка водопроводной сети</w:t>
            </w:r>
          </w:p>
        </w:tc>
        <w:tc>
          <w:tcPr>
            <w:tcW w:w="1559" w:type="dxa"/>
          </w:tcPr>
          <w:p w:rsidR="00362656" w:rsidRPr="00362656" w:rsidRDefault="00362656" w:rsidP="00362656">
            <w:pPr>
              <w:pStyle w:val="14"/>
              <w:spacing w:before="0"/>
              <w:ind w:firstLine="0"/>
              <w:rPr>
                <w:sz w:val="24"/>
              </w:rPr>
            </w:pPr>
            <w:r w:rsidRPr="00362656">
              <w:rPr>
                <w:sz w:val="24"/>
              </w:rPr>
              <w:t>Диаметр, мм</w:t>
            </w:r>
          </w:p>
        </w:tc>
        <w:tc>
          <w:tcPr>
            <w:tcW w:w="1276" w:type="dxa"/>
          </w:tcPr>
          <w:p w:rsidR="00362656" w:rsidRPr="00362656" w:rsidRDefault="00362656" w:rsidP="00362656">
            <w:pPr>
              <w:pStyle w:val="14"/>
              <w:spacing w:before="0"/>
              <w:ind w:firstLine="0"/>
              <w:rPr>
                <w:sz w:val="24"/>
              </w:rPr>
            </w:pPr>
            <w:r w:rsidRPr="00362656">
              <w:rPr>
                <w:sz w:val="24"/>
              </w:rPr>
              <w:t>Длина, м</w:t>
            </w:r>
          </w:p>
        </w:tc>
        <w:tc>
          <w:tcPr>
            <w:tcW w:w="1842" w:type="dxa"/>
          </w:tcPr>
          <w:p w:rsidR="00362656" w:rsidRPr="00362656" w:rsidRDefault="00362656" w:rsidP="00362656">
            <w:pPr>
              <w:pStyle w:val="14"/>
              <w:spacing w:before="0"/>
              <w:ind w:firstLine="0"/>
              <w:rPr>
                <w:sz w:val="24"/>
              </w:rPr>
            </w:pPr>
            <w:r w:rsidRPr="00362656">
              <w:rPr>
                <w:sz w:val="24"/>
              </w:rPr>
              <w:t>Материал труб</w:t>
            </w:r>
          </w:p>
        </w:tc>
        <w:tc>
          <w:tcPr>
            <w:tcW w:w="2268" w:type="dxa"/>
          </w:tcPr>
          <w:p w:rsidR="00362656" w:rsidRPr="00362656" w:rsidRDefault="00362656" w:rsidP="00362656">
            <w:pPr>
              <w:pStyle w:val="14"/>
              <w:spacing w:before="0"/>
              <w:ind w:firstLine="0"/>
              <w:rPr>
                <w:sz w:val="24"/>
              </w:rPr>
            </w:pPr>
            <w:r w:rsidRPr="00362656">
              <w:rPr>
                <w:sz w:val="24"/>
              </w:rPr>
              <w:t>Год реконструкции</w:t>
            </w:r>
          </w:p>
        </w:tc>
      </w:tr>
      <w:tr w:rsidR="00362656" w:rsidRPr="00362656" w:rsidTr="008D4434">
        <w:tc>
          <w:tcPr>
            <w:tcW w:w="846" w:type="dxa"/>
          </w:tcPr>
          <w:p w:rsidR="00362656" w:rsidRPr="00362656" w:rsidRDefault="008D4434" w:rsidP="00362656">
            <w:pPr>
              <w:pStyle w:val="14"/>
              <w:spacing w:before="0"/>
              <w:ind w:firstLine="0"/>
              <w:rPr>
                <w:sz w:val="24"/>
              </w:rPr>
            </w:pPr>
            <w:r>
              <w:rPr>
                <w:sz w:val="24"/>
              </w:rPr>
              <w:t>1</w:t>
            </w:r>
          </w:p>
        </w:tc>
        <w:tc>
          <w:tcPr>
            <w:tcW w:w="1417" w:type="dxa"/>
          </w:tcPr>
          <w:p w:rsidR="00362656" w:rsidRPr="00362656" w:rsidRDefault="00362656" w:rsidP="00362656">
            <w:pPr>
              <w:pStyle w:val="14"/>
              <w:spacing w:before="0"/>
              <w:ind w:firstLine="0"/>
              <w:rPr>
                <w:sz w:val="24"/>
              </w:rPr>
            </w:pPr>
            <w:r>
              <w:rPr>
                <w:sz w:val="24"/>
              </w:rPr>
              <w:t>1-32</w:t>
            </w:r>
          </w:p>
        </w:tc>
        <w:tc>
          <w:tcPr>
            <w:tcW w:w="5529" w:type="dxa"/>
          </w:tcPr>
          <w:p w:rsidR="00362656" w:rsidRPr="00362656" w:rsidRDefault="00362656" w:rsidP="00362656">
            <w:pPr>
              <w:pStyle w:val="14"/>
              <w:spacing w:before="0"/>
              <w:ind w:firstLine="0"/>
              <w:rPr>
                <w:sz w:val="24"/>
              </w:rPr>
            </w:pPr>
            <w:r>
              <w:rPr>
                <w:sz w:val="24"/>
              </w:rPr>
              <w:t>От ул. Индустриальной до заводоуправления ОАО «Щекиноазот»</w:t>
            </w:r>
          </w:p>
        </w:tc>
        <w:tc>
          <w:tcPr>
            <w:tcW w:w="1559" w:type="dxa"/>
          </w:tcPr>
          <w:p w:rsidR="00362656" w:rsidRPr="00362656" w:rsidRDefault="008D4434" w:rsidP="00362656">
            <w:pPr>
              <w:pStyle w:val="14"/>
              <w:spacing w:before="0"/>
              <w:ind w:firstLine="0"/>
              <w:rPr>
                <w:sz w:val="24"/>
              </w:rPr>
            </w:pPr>
            <w:r>
              <w:rPr>
                <w:sz w:val="24"/>
              </w:rPr>
              <w:t>250</w:t>
            </w:r>
          </w:p>
        </w:tc>
        <w:tc>
          <w:tcPr>
            <w:tcW w:w="1276" w:type="dxa"/>
          </w:tcPr>
          <w:p w:rsidR="00362656" w:rsidRPr="00362656" w:rsidRDefault="008D4434" w:rsidP="00362656">
            <w:pPr>
              <w:pStyle w:val="14"/>
              <w:spacing w:before="0"/>
              <w:ind w:firstLine="0"/>
              <w:rPr>
                <w:sz w:val="24"/>
              </w:rPr>
            </w:pPr>
            <w:r>
              <w:rPr>
                <w:sz w:val="24"/>
              </w:rPr>
              <w:t>3000</w:t>
            </w:r>
          </w:p>
        </w:tc>
        <w:tc>
          <w:tcPr>
            <w:tcW w:w="1842" w:type="dxa"/>
          </w:tcPr>
          <w:p w:rsidR="00362656" w:rsidRPr="00362656" w:rsidRDefault="00362656" w:rsidP="00362656">
            <w:pPr>
              <w:pStyle w:val="14"/>
              <w:spacing w:before="0"/>
              <w:ind w:firstLine="0"/>
              <w:rPr>
                <w:sz w:val="24"/>
              </w:rPr>
            </w:pPr>
            <w:r>
              <w:rPr>
                <w:sz w:val="24"/>
              </w:rPr>
              <w:t>керамика</w:t>
            </w:r>
          </w:p>
        </w:tc>
        <w:tc>
          <w:tcPr>
            <w:tcW w:w="2268" w:type="dxa"/>
          </w:tcPr>
          <w:p w:rsidR="00362656" w:rsidRPr="00362656" w:rsidRDefault="00362656" w:rsidP="00362656">
            <w:pPr>
              <w:pStyle w:val="14"/>
              <w:spacing w:before="0"/>
              <w:ind w:firstLine="0"/>
              <w:rPr>
                <w:sz w:val="24"/>
              </w:rPr>
            </w:pPr>
            <w:r>
              <w:rPr>
                <w:sz w:val="24"/>
              </w:rPr>
              <w:t>Не планируется</w:t>
            </w:r>
          </w:p>
        </w:tc>
      </w:tr>
      <w:tr w:rsidR="00362656" w:rsidRPr="00362656" w:rsidTr="008D4434">
        <w:tc>
          <w:tcPr>
            <w:tcW w:w="846" w:type="dxa"/>
          </w:tcPr>
          <w:p w:rsidR="00362656" w:rsidRPr="00362656" w:rsidRDefault="008D4434" w:rsidP="00362656">
            <w:pPr>
              <w:pStyle w:val="14"/>
              <w:spacing w:before="0"/>
              <w:ind w:firstLine="0"/>
              <w:rPr>
                <w:sz w:val="24"/>
              </w:rPr>
            </w:pPr>
            <w:r>
              <w:rPr>
                <w:sz w:val="24"/>
              </w:rPr>
              <w:t>2</w:t>
            </w:r>
          </w:p>
        </w:tc>
        <w:tc>
          <w:tcPr>
            <w:tcW w:w="1417" w:type="dxa"/>
          </w:tcPr>
          <w:p w:rsidR="00362656" w:rsidRPr="00362656" w:rsidRDefault="00362656" w:rsidP="00362656">
            <w:pPr>
              <w:pStyle w:val="14"/>
              <w:spacing w:before="0"/>
              <w:ind w:firstLine="0"/>
              <w:rPr>
                <w:sz w:val="24"/>
              </w:rPr>
            </w:pPr>
            <w:r>
              <w:rPr>
                <w:sz w:val="24"/>
              </w:rPr>
              <w:t>33-44</w:t>
            </w:r>
          </w:p>
        </w:tc>
        <w:tc>
          <w:tcPr>
            <w:tcW w:w="5529" w:type="dxa"/>
          </w:tcPr>
          <w:p w:rsidR="00362656" w:rsidRPr="00362656" w:rsidRDefault="00362656" w:rsidP="00362656">
            <w:pPr>
              <w:pStyle w:val="14"/>
              <w:spacing w:before="0"/>
              <w:ind w:firstLine="0"/>
              <w:rPr>
                <w:sz w:val="24"/>
              </w:rPr>
            </w:pPr>
            <w:r>
              <w:rPr>
                <w:sz w:val="24"/>
              </w:rPr>
              <w:t>Ул. Стадионная</w:t>
            </w:r>
          </w:p>
        </w:tc>
        <w:tc>
          <w:tcPr>
            <w:tcW w:w="1559" w:type="dxa"/>
          </w:tcPr>
          <w:p w:rsidR="00362656" w:rsidRPr="00362656" w:rsidRDefault="008D4434" w:rsidP="00362656">
            <w:pPr>
              <w:pStyle w:val="14"/>
              <w:spacing w:before="0"/>
              <w:ind w:firstLine="0"/>
              <w:rPr>
                <w:sz w:val="24"/>
              </w:rPr>
            </w:pPr>
            <w:r>
              <w:rPr>
                <w:sz w:val="24"/>
              </w:rPr>
              <w:t>150</w:t>
            </w:r>
          </w:p>
        </w:tc>
        <w:tc>
          <w:tcPr>
            <w:tcW w:w="1276" w:type="dxa"/>
          </w:tcPr>
          <w:p w:rsidR="00362656" w:rsidRPr="00362656" w:rsidRDefault="008D4434" w:rsidP="00362656">
            <w:pPr>
              <w:pStyle w:val="14"/>
              <w:spacing w:before="0"/>
              <w:ind w:firstLine="0"/>
              <w:rPr>
                <w:sz w:val="24"/>
              </w:rPr>
            </w:pPr>
            <w:r>
              <w:rPr>
                <w:sz w:val="24"/>
              </w:rPr>
              <w:t>500</w:t>
            </w:r>
          </w:p>
        </w:tc>
        <w:tc>
          <w:tcPr>
            <w:tcW w:w="1842" w:type="dxa"/>
          </w:tcPr>
          <w:p w:rsidR="00362656" w:rsidRPr="00362656" w:rsidRDefault="00362656" w:rsidP="00362656">
            <w:pPr>
              <w:pStyle w:val="14"/>
              <w:spacing w:before="0"/>
              <w:ind w:firstLine="0"/>
              <w:rPr>
                <w:sz w:val="24"/>
              </w:rPr>
            </w:pPr>
            <w:r w:rsidRPr="00935170">
              <w:rPr>
                <w:sz w:val="24"/>
              </w:rPr>
              <w:t>керамика</w:t>
            </w:r>
          </w:p>
        </w:tc>
        <w:tc>
          <w:tcPr>
            <w:tcW w:w="2268" w:type="dxa"/>
          </w:tcPr>
          <w:p w:rsidR="00362656" w:rsidRPr="00362656" w:rsidRDefault="00362656" w:rsidP="00362656">
            <w:pPr>
              <w:pStyle w:val="14"/>
              <w:spacing w:before="0"/>
              <w:ind w:firstLine="0"/>
              <w:rPr>
                <w:sz w:val="24"/>
              </w:rPr>
            </w:pPr>
            <w:r w:rsidRPr="005D0999">
              <w:rPr>
                <w:sz w:val="24"/>
              </w:rPr>
              <w:t>Не планируется</w:t>
            </w:r>
          </w:p>
        </w:tc>
      </w:tr>
      <w:tr w:rsidR="00362656" w:rsidRPr="00362656" w:rsidTr="008D4434">
        <w:tc>
          <w:tcPr>
            <w:tcW w:w="846" w:type="dxa"/>
          </w:tcPr>
          <w:p w:rsidR="00362656" w:rsidRPr="00362656" w:rsidRDefault="008D4434" w:rsidP="00362656">
            <w:pPr>
              <w:pStyle w:val="14"/>
              <w:spacing w:before="0"/>
              <w:ind w:firstLine="0"/>
              <w:rPr>
                <w:sz w:val="24"/>
              </w:rPr>
            </w:pPr>
            <w:r>
              <w:rPr>
                <w:sz w:val="24"/>
              </w:rPr>
              <w:t>3</w:t>
            </w:r>
          </w:p>
        </w:tc>
        <w:tc>
          <w:tcPr>
            <w:tcW w:w="1417" w:type="dxa"/>
          </w:tcPr>
          <w:p w:rsidR="00362656" w:rsidRPr="00362656" w:rsidRDefault="00362656" w:rsidP="00362656">
            <w:pPr>
              <w:pStyle w:val="14"/>
              <w:spacing w:before="0"/>
              <w:ind w:firstLine="0"/>
              <w:rPr>
                <w:sz w:val="24"/>
              </w:rPr>
            </w:pPr>
            <w:r>
              <w:rPr>
                <w:sz w:val="24"/>
              </w:rPr>
              <w:t>45-57</w:t>
            </w:r>
          </w:p>
        </w:tc>
        <w:tc>
          <w:tcPr>
            <w:tcW w:w="5529" w:type="dxa"/>
          </w:tcPr>
          <w:p w:rsidR="00362656" w:rsidRPr="00362656" w:rsidRDefault="00362656" w:rsidP="00362656">
            <w:pPr>
              <w:pStyle w:val="14"/>
              <w:spacing w:before="0"/>
              <w:ind w:firstLine="0"/>
              <w:rPr>
                <w:sz w:val="24"/>
              </w:rPr>
            </w:pPr>
            <w:r>
              <w:rPr>
                <w:sz w:val="24"/>
              </w:rPr>
              <w:t>Ул. Больничная</w:t>
            </w:r>
          </w:p>
        </w:tc>
        <w:tc>
          <w:tcPr>
            <w:tcW w:w="1559" w:type="dxa"/>
          </w:tcPr>
          <w:p w:rsidR="00362656" w:rsidRPr="00362656" w:rsidRDefault="008D4434" w:rsidP="00362656">
            <w:pPr>
              <w:pStyle w:val="14"/>
              <w:spacing w:before="0"/>
              <w:ind w:firstLine="0"/>
              <w:rPr>
                <w:sz w:val="24"/>
              </w:rPr>
            </w:pPr>
            <w:r>
              <w:rPr>
                <w:sz w:val="24"/>
              </w:rPr>
              <w:t>150</w:t>
            </w:r>
          </w:p>
        </w:tc>
        <w:tc>
          <w:tcPr>
            <w:tcW w:w="1276" w:type="dxa"/>
          </w:tcPr>
          <w:p w:rsidR="00362656" w:rsidRPr="00362656" w:rsidRDefault="008D4434" w:rsidP="00362656">
            <w:pPr>
              <w:pStyle w:val="14"/>
              <w:spacing w:before="0"/>
              <w:ind w:firstLine="0"/>
              <w:rPr>
                <w:sz w:val="24"/>
              </w:rPr>
            </w:pPr>
            <w:r>
              <w:rPr>
                <w:sz w:val="24"/>
              </w:rPr>
              <w:t>300</w:t>
            </w:r>
          </w:p>
        </w:tc>
        <w:tc>
          <w:tcPr>
            <w:tcW w:w="1842" w:type="dxa"/>
          </w:tcPr>
          <w:p w:rsidR="00362656" w:rsidRPr="00362656" w:rsidRDefault="00362656" w:rsidP="00362656">
            <w:pPr>
              <w:pStyle w:val="14"/>
              <w:spacing w:before="0"/>
              <w:ind w:firstLine="0"/>
              <w:rPr>
                <w:sz w:val="24"/>
              </w:rPr>
            </w:pPr>
            <w:r w:rsidRPr="00935170">
              <w:rPr>
                <w:sz w:val="24"/>
              </w:rPr>
              <w:t>керамика</w:t>
            </w:r>
          </w:p>
        </w:tc>
        <w:tc>
          <w:tcPr>
            <w:tcW w:w="2268" w:type="dxa"/>
          </w:tcPr>
          <w:p w:rsidR="00362656" w:rsidRPr="00362656" w:rsidRDefault="00362656" w:rsidP="00362656">
            <w:pPr>
              <w:pStyle w:val="14"/>
              <w:spacing w:before="0"/>
              <w:ind w:firstLine="0"/>
              <w:rPr>
                <w:sz w:val="24"/>
              </w:rPr>
            </w:pPr>
            <w:r w:rsidRPr="005D0999">
              <w:rPr>
                <w:sz w:val="24"/>
              </w:rPr>
              <w:t>Не планируется</w:t>
            </w:r>
          </w:p>
        </w:tc>
      </w:tr>
      <w:tr w:rsidR="00362656" w:rsidRPr="00362656" w:rsidTr="008D4434">
        <w:tc>
          <w:tcPr>
            <w:tcW w:w="846" w:type="dxa"/>
          </w:tcPr>
          <w:p w:rsidR="00362656" w:rsidRPr="00362656" w:rsidRDefault="008D4434" w:rsidP="00362656">
            <w:pPr>
              <w:pStyle w:val="14"/>
              <w:spacing w:before="0"/>
              <w:ind w:firstLine="0"/>
              <w:rPr>
                <w:sz w:val="24"/>
              </w:rPr>
            </w:pPr>
            <w:r>
              <w:rPr>
                <w:sz w:val="24"/>
              </w:rPr>
              <w:t>4</w:t>
            </w:r>
          </w:p>
        </w:tc>
        <w:tc>
          <w:tcPr>
            <w:tcW w:w="1417" w:type="dxa"/>
          </w:tcPr>
          <w:p w:rsidR="00362656" w:rsidRPr="00362656" w:rsidRDefault="00362656" w:rsidP="00362656">
            <w:pPr>
              <w:pStyle w:val="14"/>
              <w:spacing w:before="0"/>
              <w:ind w:firstLine="0"/>
              <w:rPr>
                <w:sz w:val="24"/>
              </w:rPr>
            </w:pPr>
            <w:r>
              <w:rPr>
                <w:sz w:val="24"/>
              </w:rPr>
              <w:t>58-79</w:t>
            </w:r>
          </w:p>
        </w:tc>
        <w:tc>
          <w:tcPr>
            <w:tcW w:w="5529" w:type="dxa"/>
          </w:tcPr>
          <w:p w:rsidR="00362656" w:rsidRPr="00362656" w:rsidRDefault="00362656" w:rsidP="00362656">
            <w:pPr>
              <w:pStyle w:val="14"/>
              <w:spacing w:before="0"/>
              <w:ind w:firstLine="0"/>
              <w:rPr>
                <w:sz w:val="24"/>
              </w:rPr>
            </w:pPr>
            <w:r>
              <w:rPr>
                <w:sz w:val="24"/>
              </w:rPr>
              <w:t>Стадионный проезд</w:t>
            </w:r>
          </w:p>
        </w:tc>
        <w:tc>
          <w:tcPr>
            <w:tcW w:w="1559" w:type="dxa"/>
          </w:tcPr>
          <w:p w:rsidR="00362656" w:rsidRPr="00362656" w:rsidRDefault="008D4434" w:rsidP="00362656">
            <w:pPr>
              <w:pStyle w:val="14"/>
              <w:spacing w:before="0"/>
              <w:ind w:firstLine="0"/>
              <w:rPr>
                <w:sz w:val="24"/>
              </w:rPr>
            </w:pPr>
            <w:r>
              <w:rPr>
                <w:sz w:val="24"/>
              </w:rPr>
              <w:t>150</w:t>
            </w:r>
          </w:p>
        </w:tc>
        <w:tc>
          <w:tcPr>
            <w:tcW w:w="1276" w:type="dxa"/>
          </w:tcPr>
          <w:p w:rsidR="00362656" w:rsidRPr="00362656" w:rsidRDefault="008D4434" w:rsidP="00362656">
            <w:pPr>
              <w:pStyle w:val="14"/>
              <w:spacing w:before="0"/>
              <w:ind w:firstLine="0"/>
              <w:rPr>
                <w:sz w:val="24"/>
              </w:rPr>
            </w:pPr>
            <w:r>
              <w:rPr>
                <w:sz w:val="24"/>
              </w:rPr>
              <w:t>500</w:t>
            </w:r>
          </w:p>
        </w:tc>
        <w:tc>
          <w:tcPr>
            <w:tcW w:w="1842" w:type="dxa"/>
          </w:tcPr>
          <w:p w:rsidR="00362656" w:rsidRPr="00362656" w:rsidRDefault="00362656" w:rsidP="00362656">
            <w:pPr>
              <w:pStyle w:val="14"/>
              <w:spacing w:before="0"/>
              <w:ind w:firstLine="0"/>
              <w:rPr>
                <w:sz w:val="24"/>
              </w:rPr>
            </w:pPr>
            <w:r w:rsidRPr="00935170">
              <w:rPr>
                <w:sz w:val="24"/>
              </w:rPr>
              <w:t>керамика</w:t>
            </w:r>
          </w:p>
        </w:tc>
        <w:tc>
          <w:tcPr>
            <w:tcW w:w="2268" w:type="dxa"/>
          </w:tcPr>
          <w:p w:rsidR="00362656" w:rsidRPr="00362656" w:rsidRDefault="00362656" w:rsidP="00362656">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5</w:t>
            </w:r>
          </w:p>
        </w:tc>
        <w:tc>
          <w:tcPr>
            <w:tcW w:w="1417" w:type="dxa"/>
          </w:tcPr>
          <w:p w:rsidR="008D4434" w:rsidRPr="00362656" w:rsidRDefault="008D4434" w:rsidP="008D4434">
            <w:pPr>
              <w:pStyle w:val="14"/>
              <w:spacing w:before="0"/>
              <w:ind w:firstLine="0"/>
              <w:rPr>
                <w:sz w:val="24"/>
              </w:rPr>
            </w:pPr>
            <w:r>
              <w:rPr>
                <w:sz w:val="24"/>
              </w:rPr>
              <w:t>80-85</w:t>
            </w:r>
          </w:p>
        </w:tc>
        <w:tc>
          <w:tcPr>
            <w:tcW w:w="5529" w:type="dxa"/>
          </w:tcPr>
          <w:p w:rsidR="008D4434" w:rsidRPr="00362656" w:rsidRDefault="008D4434" w:rsidP="008D4434">
            <w:pPr>
              <w:pStyle w:val="14"/>
              <w:spacing w:before="0"/>
              <w:ind w:firstLine="0"/>
              <w:rPr>
                <w:sz w:val="24"/>
              </w:rPr>
            </w:pPr>
            <w:r>
              <w:rPr>
                <w:sz w:val="24"/>
              </w:rPr>
              <w:t>Октябрьский проезд</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200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6</w:t>
            </w:r>
          </w:p>
        </w:tc>
        <w:tc>
          <w:tcPr>
            <w:tcW w:w="1417" w:type="dxa"/>
          </w:tcPr>
          <w:p w:rsidR="008D4434" w:rsidRPr="00362656" w:rsidRDefault="008D4434" w:rsidP="008D4434">
            <w:pPr>
              <w:pStyle w:val="14"/>
              <w:spacing w:before="0"/>
              <w:ind w:firstLine="0"/>
              <w:rPr>
                <w:sz w:val="24"/>
              </w:rPr>
            </w:pPr>
            <w:r>
              <w:rPr>
                <w:sz w:val="24"/>
              </w:rPr>
              <w:t>86-89</w:t>
            </w:r>
          </w:p>
        </w:tc>
        <w:tc>
          <w:tcPr>
            <w:tcW w:w="5529" w:type="dxa"/>
          </w:tcPr>
          <w:p w:rsidR="008D4434" w:rsidRPr="00362656" w:rsidRDefault="008D4434" w:rsidP="008D4434">
            <w:pPr>
              <w:pStyle w:val="14"/>
              <w:spacing w:before="0"/>
              <w:ind w:firstLine="0"/>
              <w:rPr>
                <w:sz w:val="24"/>
              </w:rPr>
            </w:pPr>
            <w:r>
              <w:rPr>
                <w:sz w:val="24"/>
              </w:rPr>
              <w:t>3-й Индустриальный проезд</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200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lastRenderedPageBreak/>
              <w:t>7</w:t>
            </w:r>
          </w:p>
        </w:tc>
        <w:tc>
          <w:tcPr>
            <w:tcW w:w="1417" w:type="dxa"/>
          </w:tcPr>
          <w:p w:rsidR="008D4434" w:rsidRDefault="008D4434" w:rsidP="008D4434">
            <w:pPr>
              <w:pStyle w:val="14"/>
              <w:spacing w:before="0"/>
              <w:ind w:firstLine="0"/>
              <w:rPr>
                <w:sz w:val="24"/>
              </w:rPr>
            </w:pPr>
            <w:r>
              <w:rPr>
                <w:sz w:val="24"/>
              </w:rPr>
              <w:t>90-93</w:t>
            </w:r>
          </w:p>
        </w:tc>
        <w:tc>
          <w:tcPr>
            <w:tcW w:w="5529" w:type="dxa"/>
          </w:tcPr>
          <w:p w:rsidR="008D4434" w:rsidRDefault="008D4434" w:rsidP="008D4434">
            <w:pPr>
              <w:pStyle w:val="14"/>
              <w:spacing w:before="0"/>
              <w:ind w:firstLine="0"/>
              <w:rPr>
                <w:sz w:val="24"/>
              </w:rPr>
            </w:pPr>
            <w:r>
              <w:rPr>
                <w:sz w:val="24"/>
              </w:rPr>
              <w:t>2</w:t>
            </w:r>
            <w:r w:rsidRPr="00362656">
              <w:rPr>
                <w:sz w:val="24"/>
              </w:rPr>
              <w:t>-й Индустриальный проезд</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200</w:t>
            </w:r>
          </w:p>
        </w:tc>
        <w:tc>
          <w:tcPr>
            <w:tcW w:w="1842" w:type="dxa"/>
          </w:tcPr>
          <w:p w:rsidR="008D4434" w:rsidRPr="00935170" w:rsidRDefault="008D4434" w:rsidP="008D4434">
            <w:pPr>
              <w:pStyle w:val="14"/>
              <w:spacing w:before="0"/>
              <w:ind w:firstLine="0"/>
              <w:rPr>
                <w:sz w:val="24"/>
              </w:rPr>
            </w:pPr>
            <w:r w:rsidRPr="00935170">
              <w:rPr>
                <w:sz w:val="24"/>
              </w:rPr>
              <w:t>керамика</w:t>
            </w:r>
          </w:p>
        </w:tc>
        <w:tc>
          <w:tcPr>
            <w:tcW w:w="2268" w:type="dxa"/>
          </w:tcPr>
          <w:p w:rsidR="008D4434" w:rsidRPr="005D0999"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8</w:t>
            </w:r>
          </w:p>
        </w:tc>
        <w:tc>
          <w:tcPr>
            <w:tcW w:w="1417" w:type="dxa"/>
          </w:tcPr>
          <w:p w:rsidR="008D4434" w:rsidRPr="00362656" w:rsidRDefault="008D4434" w:rsidP="008D4434">
            <w:pPr>
              <w:pStyle w:val="14"/>
              <w:spacing w:before="0"/>
              <w:ind w:firstLine="0"/>
              <w:rPr>
                <w:sz w:val="24"/>
              </w:rPr>
            </w:pPr>
            <w:r>
              <w:rPr>
                <w:sz w:val="24"/>
              </w:rPr>
              <w:t>94-95</w:t>
            </w:r>
          </w:p>
        </w:tc>
        <w:tc>
          <w:tcPr>
            <w:tcW w:w="5529" w:type="dxa"/>
          </w:tcPr>
          <w:p w:rsidR="008D4434" w:rsidRPr="00362656" w:rsidRDefault="008D4434" w:rsidP="008D4434">
            <w:pPr>
              <w:pStyle w:val="14"/>
              <w:spacing w:before="0"/>
              <w:ind w:firstLine="0"/>
              <w:rPr>
                <w:sz w:val="24"/>
              </w:rPr>
            </w:pPr>
            <w:r>
              <w:rPr>
                <w:sz w:val="24"/>
              </w:rPr>
              <w:t>1-й Индустриальный проезд</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150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9</w:t>
            </w:r>
          </w:p>
        </w:tc>
        <w:tc>
          <w:tcPr>
            <w:tcW w:w="1417" w:type="dxa"/>
          </w:tcPr>
          <w:p w:rsidR="008D4434" w:rsidRPr="00362656" w:rsidRDefault="008D4434" w:rsidP="008D4434">
            <w:pPr>
              <w:pStyle w:val="14"/>
              <w:spacing w:before="0"/>
              <w:ind w:firstLine="0"/>
              <w:rPr>
                <w:sz w:val="24"/>
              </w:rPr>
            </w:pPr>
            <w:r>
              <w:rPr>
                <w:sz w:val="24"/>
              </w:rPr>
              <w:t>96-109</w:t>
            </w:r>
          </w:p>
        </w:tc>
        <w:tc>
          <w:tcPr>
            <w:tcW w:w="5529" w:type="dxa"/>
          </w:tcPr>
          <w:p w:rsidR="008D4434" w:rsidRPr="00362656" w:rsidRDefault="008D4434" w:rsidP="008D4434">
            <w:pPr>
              <w:pStyle w:val="14"/>
              <w:spacing w:before="0"/>
              <w:ind w:firstLine="0"/>
              <w:rPr>
                <w:sz w:val="24"/>
              </w:rPr>
            </w:pPr>
            <w:r>
              <w:rPr>
                <w:sz w:val="24"/>
              </w:rPr>
              <w:t>Ул. Школьная</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150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10</w:t>
            </w:r>
          </w:p>
        </w:tc>
        <w:tc>
          <w:tcPr>
            <w:tcW w:w="1417" w:type="dxa"/>
          </w:tcPr>
          <w:p w:rsidR="008D4434" w:rsidRPr="00362656" w:rsidRDefault="008D4434" w:rsidP="008D4434">
            <w:pPr>
              <w:pStyle w:val="14"/>
              <w:spacing w:before="0"/>
              <w:ind w:firstLine="0"/>
              <w:rPr>
                <w:sz w:val="24"/>
              </w:rPr>
            </w:pPr>
            <w:r>
              <w:rPr>
                <w:sz w:val="24"/>
              </w:rPr>
              <w:t>110-112</w:t>
            </w:r>
          </w:p>
        </w:tc>
        <w:tc>
          <w:tcPr>
            <w:tcW w:w="5529" w:type="dxa"/>
          </w:tcPr>
          <w:p w:rsidR="008D4434" w:rsidRPr="00362656" w:rsidRDefault="008D4434" w:rsidP="008D4434">
            <w:pPr>
              <w:pStyle w:val="14"/>
              <w:spacing w:before="0"/>
              <w:ind w:firstLine="0"/>
              <w:rPr>
                <w:sz w:val="24"/>
              </w:rPr>
            </w:pPr>
            <w:r>
              <w:rPr>
                <w:sz w:val="24"/>
              </w:rPr>
              <w:t>Ул. Трудовая</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100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11</w:t>
            </w:r>
          </w:p>
        </w:tc>
        <w:tc>
          <w:tcPr>
            <w:tcW w:w="1417" w:type="dxa"/>
          </w:tcPr>
          <w:p w:rsidR="008D4434" w:rsidRDefault="008D4434" w:rsidP="008D4434">
            <w:pPr>
              <w:pStyle w:val="14"/>
              <w:spacing w:before="0"/>
              <w:ind w:firstLine="0"/>
              <w:rPr>
                <w:sz w:val="24"/>
              </w:rPr>
            </w:pPr>
            <w:r>
              <w:rPr>
                <w:sz w:val="24"/>
              </w:rPr>
              <w:t>113-114</w:t>
            </w:r>
          </w:p>
        </w:tc>
        <w:tc>
          <w:tcPr>
            <w:tcW w:w="5529" w:type="dxa"/>
          </w:tcPr>
          <w:p w:rsidR="008D4434" w:rsidRPr="00362656" w:rsidRDefault="008D4434" w:rsidP="008D4434">
            <w:pPr>
              <w:pStyle w:val="14"/>
              <w:spacing w:before="0"/>
              <w:ind w:firstLine="0"/>
              <w:rPr>
                <w:sz w:val="24"/>
              </w:rPr>
            </w:pPr>
            <w:r>
              <w:rPr>
                <w:sz w:val="24"/>
              </w:rPr>
              <w:t>Ул. Трудовой проезд</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100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12</w:t>
            </w:r>
          </w:p>
        </w:tc>
        <w:tc>
          <w:tcPr>
            <w:tcW w:w="1417" w:type="dxa"/>
          </w:tcPr>
          <w:p w:rsidR="008D4434" w:rsidRDefault="008D4434" w:rsidP="008D4434">
            <w:pPr>
              <w:pStyle w:val="14"/>
              <w:spacing w:before="0"/>
              <w:ind w:firstLine="0"/>
              <w:rPr>
                <w:sz w:val="24"/>
              </w:rPr>
            </w:pPr>
            <w:r>
              <w:rPr>
                <w:sz w:val="24"/>
              </w:rPr>
              <w:t>115-131</w:t>
            </w:r>
          </w:p>
        </w:tc>
        <w:tc>
          <w:tcPr>
            <w:tcW w:w="5529" w:type="dxa"/>
          </w:tcPr>
          <w:p w:rsidR="008D4434" w:rsidRPr="00362656" w:rsidRDefault="008D4434" w:rsidP="008D4434">
            <w:pPr>
              <w:pStyle w:val="14"/>
              <w:spacing w:before="0"/>
              <w:ind w:firstLine="0"/>
              <w:rPr>
                <w:sz w:val="24"/>
              </w:rPr>
            </w:pPr>
            <w:r>
              <w:rPr>
                <w:sz w:val="24"/>
              </w:rPr>
              <w:t>У</w:t>
            </w:r>
            <w:r w:rsidRPr="008D4434">
              <w:rPr>
                <w:sz w:val="24"/>
              </w:rPr>
              <w:t>л. Дачная</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450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13</w:t>
            </w:r>
          </w:p>
        </w:tc>
        <w:tc>
          <w:tcPr>
            <w:tcW w:w="1417" w:type="dxa"/>
          </w:tcPr>
          <w:p w:rsidR="008D4434" w:rsidRDefault="008D4434" w:rsidP="008D4434">
            <w:pPr>
              <w:pStyle w:val="14"/>
              <w:spacing w:before="0"/>
              <w:ind w:firstLine="0"/>
              <w:rPr>
                <w:sz w:val="24"/>
              </w:rPr>
            </w:pPr>
            <w:r>
              <w:rPr>
                <w:sz w:val="24"/>
              </w:rPr>
              <w:t>132-137</w:t>
            </w:r>
          </w:p>
        </w:tc>
        <w:tc>
          <w:tcPr>
            <w:tcW w:w="5529" w:type="dxa"/>
          </w:tcPr>
          <w:p w:rsidR="008D4434" w:rsidRPr="00362656" w:rsidRDefault="008D4434" w:rsidP="008D4434">
            <w:pPr>
              <w:pStyle w:val="14"/>
              <w:spacing w:before="0"/>
              <w:ind w:firstLine="0"/>
              <w:rPr>
                <w:sz w:val="24"/>
              </w:rPr>
            </w:pPr>
            <w:r>
              <w:rPr>
                <w:sz w:val="24"/>
              </w:rPr>
              <w:t>Ул. Красная</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240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14</w:t>
            </w:r>
          </w:p>
        </w:tc>
        <w:tc>
          <w:tcPr>
            <w:tcW w:w="1417" w:type="dxa"/>
          </w:tcPr>
          <w:p w:rsidR="008D4434" w:rsidRDefault="008D4434" w:rsidP="008D4434">
            <w:pPr>
              <w:pStyle w:val="14"/>
              <w:spacing w:before="0"/>
              <w:ind w:firstLine="0"/>
              <w:rPr>
                <w:sz w:val="24"/>
              </w:rPr>
            </w:pPr>
            <w:r>
              <w:rPr>
                <w:sz w:val="24"/>
              </w:rPr>
              <w:t>138-148</w:t>
            </w:r>
          </w:p>
        </w:tc>
        <w:tc>
          <w:tcPr>
            <w:tcW w:w="5529" w:type="dxa"/>
          </w:tcPr>
          <w:p w:rsidR="008D4434" w:rsidRPr="00362656" w:rsidRDefault="008D4434" w:rsidP="008D4434">
            <w:pPr>
              <w:pStyle w:val="14"/>
              <w:spacing w:before="0"/>
              <w:ind w:firstLine="0"/>
              <w:rPr>
                <w:sz w:val="24"/>
              </w:rPr>
            </w:pPr>
            <w:r>
              <w:rPr>
                <w:sz w:val="24"/>
              </w:rPr>
              <w:t>Ул. Строительная</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450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15</w:t>
            </w:r>
          </w:p>
        </w:tc>
        <w:tc>
          <w:tcPr>
            <w:tcW w:w="1417" w:type="dxa"/>
          </w:tcPr>
          <w:p w:rsidR="008D4434" w:rsidRDefault="008D4434" w:rsidP="008D4434">
            <w:pPr>
              <w:pStyle w:val="14"/>
              <w:spacing w:before="0"/>
              <w:ind w:firstLine="0"/>
              <w:rPr>
                <w:sz w:val="24"/>
              </w:rPr>
            </w:pPr>
            <w:r>
              <w:rPr>
                <w:sz w:val="24"/>
              </w:rPr>
              <w:t>149-220</w:t>
            </w:r>
          </w:p>
        </w:tc>
        <w:tc>
          <w:tcPr>
            <w:tcW w:w="5529" w:type="dxa"/>
          </w:tcPr>
          <w:p w:rsidR="008D4434" w:rsidRPr="00362656" w:rsidRDefault="008D4434" w:rsidP="008D4434">
            <w:pPr>
              <w:pStyle w:val="14"/>
              <w:spacing w:before="0"/>
              <w:ind w:firstLine="0"/>
              <w:rPr>
                <w:sz w:val="24"/>
              </w:rPr>
            </w:pPr>
            <w:r>
              <w:rPr>
                <w:sz w:val="24"/>
              </w:rPr>
              <w:t>Проспект Улитина</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2000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16</w:t>
            </w:r>
          </w:p>
        </w:tc>
        <w:tc>
          <w:tcPr>
            <w:tcW w:w="1417" w:type="dxa"/>
          </w:tcPr>
          <w:p w:rsidR="008D4434" w:rsidRDefault="008D4434" w:rsidP="008D4434">
            <w:pPr>
              <w:pStyle w:val="14"/>
              <w:spacing w:before="0"/>
              <w:ind w:firstLine="0"/>
              <w:rPr>
                <w:sz w:val="24"/>
              </w:rPr>
            </w:pPr>
            <w:r>
              <w:rPr>
                <w:sz w:val="24"/>
              </w:rPr>
              <w:t>221-295</w:t>
            </w:r>
          </w:p>
        </w:tc>
        <w:tc>
          <w:tcPr>
            <w:tcW w:w="5529" w:type="dxa"/>
          </w:tcPr>
          <w:p w:rsidR="008D4434" w:rsidRPr="00362656" w:rsidRDefault="008D4434" w:rsidP="008D4434">
            <w:pPr>
              <w:pStyle w:val="14"/>
              <w:spacing w:before="0"/>
              <w:ind w:firstLine="0"/>
              <w:rPr>
                <w:sz w:val="24"/>
              </w:rPr>
            </w:pPr>
            <w:r>
              <w:rPr>
                <w:sz w:val="24"/>
              </w:rPr>
              <w:t>Ул. Октябрьская</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2000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17</w:t>
            </w:r>
          </w:p>
        </w:tc>
        <w:tc>
          <w:tcPr>
            <w:tcW w:w="1417" w:type="dxa"/>
          </w:tcPr>
          <w:p w:rsidR="008D4434" w:rsidRDefault="008D4434" w:rsidP="008D4434">
            <w:pPr>
              <w:pStyle w:val="14"/>
              <w:spacing w:before="0"/>
              <w:ind w:firstLine="0"/>
              <w:rPr>
                <w:sz w:val="24"/>
              </w:rPr>
            </w:pPr>
            <w:r>
              <w:rPr>
                <w:sz w:val="24"/>
              </w:rPr>
              <w:t>296-333</w:t>
            </w:r>
          </w:p>
        </w:tc>
        <w:tc>
          <w:tcPr>
            <w:tcW w:w="5529" w:type="dxa"/>
          </w:tcPr>
          <w:p w:rsidR="008D4434" w:rsidRPr="00362656" w:rsidRDefault="008D4434" w:rsidP="008D4434">
            <w:pPr>
              <w:pStyle w:val="14"/>
              <w:spacing w:before="0"/>
              <w:ind w:firstLine="0"/>
              <w:rPr>
                <w:sz w:val="24"/>
              </w:rPr>
            </w:pPr>
            <w:r>
              <w:rPr>
                <w:sz w:val="24"/>
              </w:rPr>
              <w:t>Ул. Л. Толстого</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1500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18</w:t>
            </w:r>
          </w:p>
        </w:tc>
        <w:tc>
          <w:tcPr>
            <w:tcW w:w="1417" w:type="dxa"/>
          </w:tcPr>
          <w:p w:rsidR="008D4434" w:rsidRDefault="008D4434" w:rsidP="008D4434">
            <w:pPr>
              <w:pStyle w:val="14"/>
              <w:spacing w:before="0"/>
              <w:ind w:firstLine="0"/>
              <w:rPr>
                <w:sz w:val="24"/>
              </w:rPr>
            </w:pPr>
            <w:r>
              <w:rPr>
                <w:sz w:val="24"/>
              </w:rPr>
              <w:t>334-362</w:t>
            </w:r>
          </w:p>
        </w:tc>
        <w:tc>
          <w:tcPr>
            <w:tcW w:w="5529" w:type="dxa"/>
          </w:tcPr>
          <w:p w:rsidR="008D4434" w:rsidRPr="00362656" w:rsidRDefault="008D4434" w:rsidP="008D4434">
            <w:pPr>
              <w:pStyle w:val="14"/>
              <w:spacing w:before="0"/>
              <w:ind w:firstLine="0"/>
              <w:rPr>
                <w:sz w:val="24"/>
              </w:rPr>
            </w:pPr>
            <w:r>
              <w:rPr>
                <w:sz w:val="24"/>
              </w:rPr>
              <w:t>Ул. Химиков</w:t>
            </w:r>
          </w:p>
        </w:tc>
        <w:tc>
          <w:tcPr>
            <w:tcW w:w="1559" w:type="dxa"/>
          </w:tcPr>
          <w:p w:rsidR="008D4434" w:rsidRPr="00362656" w:rsidRDefault="008D4434" w:rsidP="008D4434">
            <w:pPr>
              <w:pStyle w:val="14"/>
              <w:spacing w:before="0"/>
              <w:ind w:firstLine="0"/>
              <w:rPr>
                <w:sz w:val="24"/>
              </w:rPr>
            </w:pPr>
            <w:r w:rsidRPr="00641D47">
              <w:rPr>
                <w:sz w:val="24"/>
              </w:rPr>
              <w:t>150</w:t>
            </w:r>
          </w:p>
        </w:tc>
        <w:tc>
          <w:tcPr>
            <w:tcW w:w="1276" w:type="dxa"/>
          </w:tcPr>
          <w:p w:rsidR="008D4434" w:rsidRPr="00362656" w:rsidRDefault="008D4434" w:rsidP="008D4434">
            <w:pPr>
              <w:pStyle w:val="14"/>
              <w:spacing w:before="0"/>
              <w:ind w:firstLine="0"/>
              <w:rPr>
                <w:sz w:val="24"/>
              </w:rPr>
            </w:pPr>
            <w:r>
              <w:rPr>
                <w:sz w:val="24"/>
              </w:rPr>
              <w:t>800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362656" w:rsidRPr="00362656" w:rsidTr="008D4434">
        <w:tc>
          <w:tcPr>
            <w:tcW w:w="846" w:type="dxa"/>
          </w:tcPr>
          <w:p w:rsidR="00362656" w:rsidRPr="00362656" w:rsidRDefault="008D4434" w:rsidP="00362656">
            <w:pPr>
              <w:pStyle w:val="14"/>
              <w:spacing w:before="0"/>
              <w:ind w:firstLine="0"/>
              <w:rPr>
                <w:sz w:val="24"/>
              </w:rPr>
            </w:pPr>
            <w:r>
              <w:rPr>
                <w:sz w:val="24"/>
              </w:rPr>
              <w:t>19</w:t>
            </w:r>
          </w:p>
        </w:tc>
        <w:tc>
          <w:tcPr>
            <w:tcW w:w="1417" w:type="dxa"/>
          </w:tcPr>
          <w:p w:rsidR="00362656" w:rsidRDefault="00362656" w:rsidP="00362656">
            <w:pPr>
              <w:pStyle w:val="14"/>
              <w:spacing w:before="0"/>
              <w:ind w:firstLine="0"/>
              <w:rPr>
                <w:sz w:val="24"/>
              </w:rPr>
            </w:pPr>
            <w:r>
              <w:rPr>
                <w:sz w:val="24"/>
              </w:rPr>
              <w:t>363-395</w:t>
            </w:r>
          </w:p>
        </w:tc>
        <w:tc>
          <w:tcPr>
            <w:tcW w:w="5529" w:type="dxa"/>
          </w:tcPr>
          <w:p w:rsidR="00362656" w:rsidRPr="00362656" w:rsidRDefault="008D4434" w:rsidP="00362656">
            <w:pPr>
              <w:pStyle w:val="14"/>
              <w:spacing w:before="0"/>
              <w:ind w:firstLine="0"/>
              <w:rPr>
                <w:sz w:val="24"/>
              </w:rPr>
            </w:pPr>
            <w:r>
              <w:rPr>
                <w:sz w:val="24"/>
              </w:rPr>
              <w:t>Ул. Пролетарская</w:t>
            </w:r>
          </w:p>
        </w:tc>
        <w:tc>
          <w:tcPr>
            <w:tcW w:w="1559" w:type="dxa"/>
          </w:tcPr>
          <w:p w:rsidR="00362656" w:rsidRPr="00362656" w:rsidRDefault="008D4434" w:rsidP="00362656">
            <w:pPr>
              <w:pStyle w:val="14"/>
              <w:spacing w:before="0"/>
              <w:ind w:firstLine="0"/>
              <w:rPr>
                <w:sz w:val="24"/>
              </w:rPr>
            </w:pPr>
            <w:r>
              <w:rPr>
                <w:sz w:val="24"/>
              </w:rPr>
              <w:t>300</w:t>
            </w:r>
          </w:p>
        </w:tc>
        <w:tc>
          <w:tcPr>
            <w:tcW w:w="1276" w:type="dxa"/>
          </w:tcPr>
          <w:p w:rsidR="00362656" w:rsidRPr="00362656" w:rsidRDefault="008D4434" w:rsidP="00362656">
            <w:pPr>
              <w:pStyle w:val="14"/>
              <w:spacing w:before="0"/>
              <w:ind w:firstLine="0"/>
              <w:rPr>
                <w:sz w:val="24"/>
              </w:rPr>
            </w:pPr>
            <w:r>
              <w:rPr>
                <w:sz w:val="24"/>
              </w:rPr>
              <w:t>120</w:t>
            </w:r>
          </w:p>
        </w:tc>
        <w:tc>
          <w:tcPr>
            <w:tcW w:w="1842" w:type="dxa"/>
          </w:tcPr>
          <w:p w:rsidR="00362656" w:rsidRPr="00362656" w:rsidRDefault="00362656" w:rsidP="00362656">
            <w:pPr>
              <w:pStyle w:val="14"/>
              <w:spacing w:before="0"/>
              <w:ind w:firstLine="0"/>
              <w:rPr>
                <w:sz w:val="24"/>
              </w:rPr>
            </w:pPr>
            <w:r w:rsidRPr="00935170">
              <w:rPr>
                <w:sz w:val="24"/>
              </w:rPr>
              <w:t>керамика</w:t>
            </w:r>
          </w:p>
        </w:tc>
        <w:tc>
          <w:tcPr>
            <w:tcW w:w="2268" w:type="dxa"/>
          </w:tcPr>
          <w:p w:rsidR="00362656" w:rsidRPr="00362656" w:rsidRDefault="00362656" w:rsidP="00362656">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20</w:t>
            </w:r>
          </w:p>
        </w:tc>
        <w:tc>
          <w:tcPr>
            <w:tcW w:w="1417" w:type="dxa"/>
          </w:tcPr>
          <w:p w:rsidR="008D4434" w:rsidRDefault="008D4434" w:rsidP="008D4434">
            <w:pPr>
              <w:pStyle w:val="14"/>
              <w:spacing w:before="0"/>
              <w:ind w:firstLine="0"/>
              <w:rPr>
                <w:sz w:val="24"/>
              </w:rPr>
            </w:pPr>
            <w:r>
              <w:rPr>
                <w:sz w:val="24"/>
              </w:rPr>
              <w:t>396-407</w:t>
            </w:r>
          </w:p>
        </w:tc>
        <w:tc>
          <w:tcPr>
            <w:tcW w:w="5529" w:type="dxa"/>
          </w:tcPr>
          <w:p w:rsidR="008D4434" w:rsidRPr="00362656" w:rsidRDefault="008D4434" w:rsidP="008D4434">
            <w:pPr>
              <w:pStyle w:val="14"/>
              <w:spacing w:before="0"/>
              <w:ind w:firstLine="0"/>
              <w:rPr>
                <w:sz w:val="24"/>
              </w:rPr>
            </w:pPr>
            <w:r>
              <w:rPr>
                <w:sz w:val="24"/>
              </w:rPr>
              <w:t>Ул. Интернациональная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500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21</w:t>
            </w:r>
          </w:p>
        </w:tc>
        <w:tc>
          <w:tcPr>
            <w:tcW w:w="1417" w:type="dxa"/>
          </w:tcPr>
          <w:p w:rsidR="008D4434" w:rsidRDefault="008D4434" w:rsidP="008D4434">
            <w:pPr>
              <w:pStyle w:val="14"/>
              <w:spacing w:before="0"/>
              <w:ind w:firstLine="0"/>
              <w:rPr>
                <w:sz w:val="24"/>
              </w:rPr>
            </w:pPr>
            <w:r>
              <w:rPr>
                <w:sz w:val="24"/>
              </w:rPr>
              <w:t>408-420</w:t>
            </w:r>
          </w:p>
        </w:tc>
        <w:tc>
          <w:tcPr>
            <w:tcW w:w="5529" w:type="dxa"/>
          </w:tcPr>
          <w:p w:rsidR="008D4434" w:rsidRPr="00362656" w:rsidRDefault="008D4434" w:rsidP="008D4434">
            <w:pPr>
              <w:pStyle w:val="14"/>
              <w:spacing w:before="0"/>
              <w:ind w:firstLine="0"/>
              <w:rPr>
                <w:sz w:val="24"/>
              </w:rPr>
            </w:pPr>
            <w:r>
              <w:rPr>
                <w:sz w:val="24"/>
              </w:rPr>
              <w:t>Интернациональный проезд</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200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22</w:t>
            </w:r>
          </w:p>
        </w:tc>
        <w:tc>
          <w:tcPr>
            <w:tcW w:w="1417" w:type="dxa"/>
          </w:tcPr>
          <w:p w:rsidR="008D4434" w:rsidRDefault="008D4434" w:rsidP="008D4434">
            <w:pPr>
              <w:pStyle w:val="14"/>
              <w:spacing w:before="0"/>
              <w:ind w:firstLine="0"/>
              <w:rPr>
                <w:sz w:val="24"/>
              </w:rPr>
            </w:pPr>
            <w:r>
              <w:rPr>
                <w:sz w:val="24"/>
              </w:rPr>
              <w:t>421-437</w:t>
            </w:r>
          </w:p>
        </w:tc>
        <w:tc>
          <w:tcPr>
            <w:tcW w:w="5529" w:type="dxa"/>
          </w:tcPr>
          <w:p w:rsidR="008D4434" w:rsidRPr="00362656" w:rsidRDefault="008D4434" w:rsidP="008D4434">
            <w:pPr>
              <w:pStyle w:val="14"/>
              <w:spacing w:before="0"/>
              <w:ind w:firstLine="0"/>
              <w:rPr>
                <w:sz w:val="24"/>
              </w:rPr>
            </w:pPr>
            <w:r>
              <w:rPr>
                <w:sz w:val="24"/>
              </w:rPr>
              <w:t>Ул. Луговая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450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23</w:t>
            </w:r>
          </w:p>
        </w:tc>
        <w:tc>
          <w:tcPr>
            <w:tcW w:w="1417" w:type="dxa"/>
          </w:tcPr>
          <w:p w:rsidR="008D4434" w:rsidRDefault="008D4434" w:rsidP="008D4434">
            <w:pPr>
              <w:pStyle w:val="14"/>
              <w:spacing w:before="0"/>
              <w:ind w:firstLine="0"/>
              <w:rPr>
                <w:sz w:val="24"/>
              </w:rPr>
            </w:pPr>
            <w:r>
              <w:rPr>
                <w:sz w:val="24"/>
              </w:rPr>
              <w:t>438-458</w:t>
            </w:r>
          </w:p>
        </w:tc>
        <w:tc>
          <w:tcPr>
            <w:tcW w:w="5529" w:type="dxa"/>
          </w:tcPr>
          <w:p w:rsidR="008D4434" w:rsidRPr="00362656" w:rsidRDefault="008D4434" w:rsidP="008D4434">
            <w:pPr>
              <w:pStyle w:val="14"/>
              <w:spacing w:before="0"/>
              <w:ind w:firstLine="0"/>
              <w:rPr>
                <w:sz w:val="24"/>
              </w:rPr>
            </w:pPr>
            <w:r>
              <w:rPr>
                <w:sz w:val="24"/>
              </w:rPr>
              <w:t>Ул. Заводская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600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24</w:t>
            </w:r>
          </w:p>
        </w:tc>
        <w:tc>
          <w:tcPr>
            <w:tcW w:w="1417" w:type="dxa"/>
          </w:tcPr>
          <w:p w:rsidR="008D4434" w:rsidRDefault="008D4434" w:rsidP="008D4434">
            <w:pPr>
              <w:pStyle w:val="14"/>
              <w:spacing w:before="0"/>
              <w:ind w:firstLine="0"/>
              <w:rPr>
                <w:sz w:val="24"/>
              </w:rPr>
            </w:pPr>
            <w:r>
              <w:rPr>
                <w:sz w:val="24"/>
              </w:rPr>
              <w:t>459-480</w:t>
            </w:r>
          </w:p>
        </w:tc>
        <w:tc>
          <w:tcPr>
            <w:tcW w:w="5529" w:type="dxa"/>
          </w:tcPr>
          <w:p w:rsidR="008D4434" w:rsidRPr="00362656" w:rsidRDefault="008D4434" w:rsidP="008D4434">
            <w:pPr>
              <w:pStyle w:val="14"/>
              <w:spacing w:before="0"/>
              <w:ind w:firstLine="0"/>
              <w:rPr>
                <w:sz w:val="24"/>
              </w:rPr>
            </w:pPr>
            <w:r>
              <w:rPr>
                <w:sz w:val="24"/>
              </w:rPr>
              <w:t>Ул. Садовая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700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25</w:t>
            </w:r>
          </w:p>
        </w:tc>
        <w:tc>
          <w:tcPr>
            <w:tcW w:w="1417" w:type="dxa"/>
          </w:tcPr>
          <w:p w:rsidR="008D4434" w:rsidRDefault="008D4434" w:rsidP="008D4434">
            <w:pPr>
              <w:pStyle w:val="14"/>
              <w:spacing w:before="0"/>
              <w:ind w:firstLine="0"/>
              <w:rPr>
                <w:sz w:val="24"/>
              </w:rPr>
            </w:pPr>
            <w:r>
              <w:rPr>
                <w:sz w:val="24"/>
              </w:rPr>
              <w:t>481-493</w:t>
            </w:r>
          </w:p>
        </w:tc>
        <w:tc>
          <w:tcPr>
            <w:tcW w:w="5529" w:type="dxa"/>
          </w:tcPr>
          <w:p w:rsidR="008D4434" w:rsidRPr="00362656" w:rsidRDefault="008D4434" w:rsidP="008D4434">
            <w:pPr>
              <w:pStyle w:val="14"/>
              <w:spacing w:before="0"/>
              <w:ind w:firstLine="0"/>
              <w:rPr>
                <w:sz w:val="24"/>
              </w:rPr>
            </w:pPr>
            <w:r>
              <w:rPr>
                <w:sz w:val="24"/>
              </w:rPr>
              <w:t>Ул. Лесная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500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26</w:t>
            </w:r>
          </w:p>
        </w:tc>
        <w:tc>
          <w:tcPr>
            <w:tcW w:w="1417" w:type="dxa"/>
          </w:tcPr>
          <w:p w:rsidR="008D4434" w:rsidRDefault="008D4434" w:rsidP="008D4434">
            <w:pPr>
              <w:pStyle w:val="14"/>
              <w:spacing w:before="0"/>
              <w:ind w:firstLine="0"/>
              <w:rPr>
                <w:sz w:val="24"/>
              </w:rPr>
            </w:pPr>
            <w:r>
              <w:rPr>
                <w:sz w:val="24"/>
              </w:rPr>
              <w:t>494-502</w:t>
            </w:r>
          </w:p>
        </w:tc>
        <w:tc>
          <w:tcPr>
            <w:tcW w:w="5529" w:type="dxa"/>
          </w:tcPr>
          <w:p w:rsidR="008D4434" w:rsidRPr="00362656" w:rsidRDefault="008D4434" w:rsidP="008D4434">
            <w:pPr>
              <w:pStyle w:val="14"/>
              <w:spacing w:before="0"/>
              <w:ind w:firstLine="0"/>
              <w:rPr>
                <w:sz w:val="24"/>
              </w:rPr>
            </w:pPr>
            <w:r>
              <w:rPr>
                <w:sz w:val="24"/>
              </w:rPr>
              <w:t>Ул. Парковая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400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27</w:t>
            </w:r>
          </w:p>
        </w:tc>
        <w:tc>
          <w:tcPr>
            <w:tcW w:w="1417" w:type="dxa"/>
          </w:tcPr>
          <w:p w:rsidR="008D4434" w:rsidRDefault="008D4434" w:rsidP="008D4434">
            <w:pPr>
              <w:pStyle w:val="14"/>
              <w:spacing w:before="0"/>
              <w:ind w:firstLine="0"/>
              <w:rPr>
                <w:sz w:val="24"/>
              </w:rPr>
            </w:pPr>
            <w:r>
              <w:rPr>
                <w:sz w:val="24"/>
              </w:rPr>
              <w:t>503-553</w:t>
            </w:r>
          </w:p>
        </w:tc>
        <w:tc>
          <w:tcPr>
            <w:tcW w:w="5529" w:type="dxa"/>
          </w:tcPr>
          <w:p w:rsidR="008D4434" w:rsidRPr="00362656" w:rsidRDefault="008D4434" w:rsidP="008D4434">
            <w:pPr>
              <w:pStyle w:val="14"/>
              <w:spacing w:before="0"/>
              <w:ind w:firstLine="0"/>
              <w:rPr>
                <w:sz w:val="24"/>
              </w:rPr>
            </w:pPr>
            <w:r>
              <w:rPr>
                <w:sz w:val="24"/>
              </w:rPr>
              <w:t>Ул. Индустриальная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2200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28</w:t>
            </w:r>
          </w:p>
        </w:tc>
        <w:tc>
          <w:tcPr>
            <w:tcW w:w="1417" w:type="dxa"/>
          </w:tcPr>
          <w:p w:rsidR="008D4434" w:rsidRDefault="008D4434" w:rsidP="008D4434">
            <w:pPr>
              <w:pStyle w:val="14"/>
              <w:spacing w:before="0"/>
              <w:ind w:firstLine="0"/>
              <w:rPr>
                <w:sz w:val="24"/>
              </w:rPr>
            </w:pPr>
            <w:r>
              <w:rPr>
                <w:sz w:val="24"/>
              </w:rPr>
              <w:t>554-604</w:t>
            </w:r>
          </w:p>
        </w:tc>
        <w:tc>
          <w:tcPr>
            <w:tcW w:w="5529" w:type="dxa"/>
          </w:tcPr>
          <w:p w:rsidR="008D4434" w:rsidRPr="00362656" w:rsidRDefault="008D4434" w:rsidP="008D4434">
            <w:pPr>
              <w:pStyle w:val="14"/>
              <w:spacing w:before="0"/>
              <w:ind w:firstLine="0"/>
              <w:rPr>
                <w:sz w:val="24"/>
              </w:rPr>
            </w:pPr>
            <w:r>
              <w:rPr>
                <w:sz w:val="24"/>
              </w:rPr>
              <w:t>Ул. Комсомольская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1400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29</w:t>
            </w:r>
          </w:p>
        </w:tc>
        <w:tc>
          <w:tcPr>
            <w:tcW w:w="1417" w:type="dxa"/>
          </w:tcPr>
          <w:p w:rsidR="008D4434" w:rsidRDefault="008D4434" w:rsidP="008D4434">
            <w:pPr>
              <w:pStyle w:val="14"/>
              <w:spacing w:before="0"/>
              <w:ind w:firstLine="0"/>
              <w:rPr>
                <w:sz w:val="24"/>
              </w:rPr>
            </w:pPr>
            <w:r>
              <w:rPr>
                <w:sz w:val="24"/>
              </w:rPr>
              <w:t>605-618</w:t>
            </w:r>
          </w:p>
        </w:tc>
        <w:tc>
          <w:tcPr>
            <w:tcW w:w="5529" w:type="dxa"/>
          </w:tcPr>
          <w:p w:rsidR="008D4434" w:rsidRPr="00362656" w:rsidRDefault="008D4434" w:rsidP="008D4434">
            <w:pPr>
              <w:pStyle w:val="14"/>
              <w:spacing w:before="0"/>
              <w:ind w:firstLine="0"/>
              <w:rPr>
                <w:sz w:val="24"/>
              </w:rPr>
            </w:pPr>
            <w:r>
              <w:rPr>
                <w:sz w:val="24"/>
              </w:rPr>
              <w:t>Ул. Советская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600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30</w:t>
            </w:r>
          </w:p>
        </w:tc>
        <w:tc>
          <w:tcPr>
            <w:tcW w:w="1417" w:type="dxa"/>
          </w:tcPr>
          <w:p w:rsidR="008D4434" w:rsidRDefault="008D4434" w:rsidP="008D4434">
            <w:pPr>
              <w:pStyle w:val="14"/>
              <w:spacing w:before="0"/>
              <w:ind w:firstLine="0"/>
              <w:rPr>
                <w:sz w:val="24"/>
              </w:rPr>
            </w:pPr>
            <w:r>
              <w:rPr>
                <w:sz w:val="24"/>
              </w:rPr>
              <w:t>619-629</w:t>
            </w:r>
          </w:p>
        </w:tc>
        <w:tc>
          <w:tcPr>
            <w:tcW w:w="5529" w:type="dxa"/>
          </w:tcPr>
          <w:p w:rsidR="008D4434" w:rsidRPr="00362656" w:rsidRDefault="008D4434" w:rsidP="008D4434">
            <w:pPr>
              <w:pStyle w:val="14"/>
              <w:spacing w:before="0"/>
              <w:ind w:firstLine="0"/>
              <w:rPr>
                <w:sz w:val="24"/>
              </w:rPr>
            </w:pPr>
            <w:r>
              <w:rPr>
                <w:sz w:val="24"/>
              </w:rPr>
              <w:t>Ул. Новая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600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31</w:t>
            </w:r>
          </w:p>
        </w:tc>
        <w:tc>
          <w:tcPr>
            <w:tcW w:w="1417" w:type="dxa"/>
          </w:tcPr>
          <w:p w:rsidR="008D4434" w:rsidRDefault="008D4434" w:rsidP="008D4434">
            <w:pPr>
              <w:pStyle w:val="14"/>
              <w:spacing w:before="0"/>
              <w:ind w:firstLine="0"/>
              <w:rPr>
                <w:sz w:val="24"/>
              </w:rPr>
            </w:pPr>
            <w:r>
              <w:rPr>
                <w:sz w:val="24"/>
              </w:rPr>
              <w:t>630-634</w:t>
            </w:r>
          </w:p>
        </w:tc>
        <w:tc>
          <w:tcPr>
            <w:tcW w:w="5529" w:type="dxa"/>
          </w:tcPr>
          <w:p w:rsidR="008D4434" w:rsidRPr="00362656" w:rsidRDefault="008D4434" w:rsidP="008D4434">
            <w:pPr>
              <w:pStyle w:val="14"/>
              <w:spacing w:before="0"/>
              <w:ind w:firstLine="0"/>
              <w:rPr>
                <w:sz w:val="24"/>
              </w:rPr>
            </w:pPr>
            <w:r>
              <w:rPr>
                <w:sz w:val="24"/>
              </w:rPr>
              <w:t>Ул. Первомайская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250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32</w:t>
            </w:r>
          </w:p>
        </w:tc>
        <w:tc>
          <w:tcPr>
            <w:tcW w:w="1417" w:type="dxa"/>
          </w:tcPr>
          <w:p w:rsidR="008D4434" w:rsidRDefault="008D4434" w:rsidP="008D4434">
            <w:pPr>
              <w:pStyle w:val="14"/>
              <w:spacing w:before="0"/>
              <w:ind w:firstLine="0"/>
              <w:rPr>
                <w:sz w:val="24"/>
              </w:rPr>
            </w:pPr>
            <w:r>
              <w:rPr>
                <w:sz w:val="24"/>
              </w:rPr>
              <w:t>635-648</w:t>
            </w:r>
          </w:p>
        </w:tc>
        <w:tc>
          <w:tcPr>
            <w:tcW w:w="5529" w:type="dxa"/>
          </w:tcPr>
          <w:p w:rsidR="008D4434" w:rsidRPr="00362656" w:rsidRDefault="008D4434" w:rsidP="008D4434">
            <w:pPr>
              <w:pStyle w:val="14"/>
              <w:spacing w:before="0"/>
              <w:ind w:firstLine="0"/>
              <w:rPr>
                <w:sz w:val="24"/>
              </w:rPr>
            </w:pPr>
            <w:r>
              <w:rPr>
                <w:sz w:val="24"/>
              </w:rPr>
              <w:t>Ул. Пионерская</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500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r w:rsidR="008D4434" w:rsidRPr="00362656" w:rsidTr="008D4434">
        <w:tc>
          <w:tcPr>
            <w:tcW w:w="846" w:type="dxa"/>
          </w:tcPr>
          <w:p w:rsidR="008D4434" w:rsidRPr="00362656" w:rsidRDefault="008D4434" w:rsidP="008D4434">
            <w:pPr>
              <w:pStyle w:val="14"/>
              <w:spacing w:before="0"/>
              <w:ind w:firstLine="0"/>
              <w:rPr>
                <w:sz w:val="24"/>
              </w:rPr>
            </w:pPr>
            <w:r>
              <w:rPr>
                <w:sz w:val="24"/>
              </w:rPr>
              <w:t>33</w:t>
            </w:r>
          </w:p>
        </w:tc>
        <w:tc>
          <w:tcPr>
            <w:tcW w:w="1417" w:type="dxa"/>
          </w:tcPr>
          <w:p w:rsidR="008D4434" w:rsidRDefault="008D4434" w:rsidP="008D4434">
            <w:pPr>
              <w:pStyle w:val="14"/>
              <w:spacing w:before="0"/>
              <w:ind w:firstLine="0"/>
              <w:rPr>
                <w:sz w:val="24"/>
              </w:rPr>
            </w:pPr>
            <w:r>
              <w:rPr>
                <w:sz w:val="24"/>
              </w:rPr>
              <w:t>649-675</w:t>
            </w:r>
          </w:p>
        </w:tc>
        <w:tc>
          <w:tcPr>
            <w:tcW w:w="5529" w:type="dxa"/>
          </w:tcPr>
          <w:p w:rsidR="008D4434" w:rsidRPr="00362656" w:rsidRDefault="008D4434" w:rsidP="008D4434">
            <w:pPr>
              <w:pStyle w:val="14"/>
              <w:spacing w:before="0"/>
              <w:ind w:firstLine="0"/>
              <w:rPr>
                <w:sz w:val="24"/>
              </w:rPr>
            </w:pPr>
            <w:r>
              <w:rPr>
                <w:sz w:val="24"/>
              </w:rPr>
              <w:t>Участок от ул. Пролетарской до кислородного цеха ОАО «Щекиноазот»</w:t>
            </w:r>
          </w:p>
        </w:tc>
        <w:tc>
          <w:tcPr>
            <w:tcW w:w="1559" w:type="dxa"/>
          </w:tcPr>
          <w:p w:rsidR="008D4434" w:rsidRPr="00362656" w:rsidRDefault="008D4434" w:rsidP="008D4434">
            <w:pPr>
              <w:pStyle w:val="14"/>
              <w:spacing w:before="0"/>
              <w:ind w:firstLine="0"/>
              <w:rPr>
                <w:sz w:val="24"/>
              </w:rPr>
            </w:pPr>
            <w:r w:rsidRPr="00F22FD5">
              <w:rPr>
                <w:sz w:val="24"/>
              </w:rPr>
              <w:t>150</w:t>
            </w:r>
          </w:p>
        </w:tc>
        <w:tc>
          <w:tcPr>
            <w:tcW w:w="1276" w:type="dxa"/>
          </w:tcPr>
          <w:p w:rsidR="008D4434" w:rsidRPr="00362656" w:rsidRDefault="008D4434" w:rsidP="008D4434">
            <w:pPr>
              <w:pStyle w:val="14"/>
              <w:spacing w:before="0"/>
              <w:ind w:firstLine="0"/>
              <w:rPr>
                <w:sz w:val="24"/>
              </w:rPr>
            </w:pPr>
            <w:r>
              <w:rPr>
                <w:sz w:val="24"/>
              </w:rPr>
              <w:t>3200</w:t>
            </w:r>
          </w:p>
        </w:tc>
        <w:tc>
          <w:tcPr>
            <w:tcW w:w="1842" w:type="dxa"/>
          </w:tcPr>
          <w:p w:rsidR="008D4434" w:rsidRPr="00362656" w:rsidRDefault="008D4434" w:rsidP="008D4434">
            <w:pPr>
              <w:pStyle w:val="14"/>
              <w:spacing w:before="0"/>
              <w:ind w:firstLine="0"/>
              <w:rPr>
                <w:sz w:val="24"/>
              </w:rPr>
            </w:pPr>
            <w:r w:rsidRPr="00935170">
              <w:rPr>
                <w:sz w:val="24"/>
              </w:rPr>
              <w:t>керамика</w:t>
            </w:r>
          </w:p>
        </w:tc>
        <w:tc>
          <w:tcPr>
            <w:tcW w:w="2268" w:type="dxa"/>
          </w:tcPr>
          <w:p w:rsidR="008D4434" w:rsidRPr="00362656" w:rsidRDefault="008D4434" w:rsidP="008D4434">
            <w:pPr>
              <w:pStyle w:val="14"/>
              <w:spacing w:before="0"/>
              <w:ind w:firstLine="0"/>
              <w:rPr>
                <w:sz w:val="24"/>
              </w:rPr>
            </w:pPr>
            <w:r w:rsidRPr="005D0999">
              <w:rPr>
                <w:sz w:val="24"/>
              </w:rPr>
              <w:t>Не планируется</w:t>
            </w:r>
          </w:p>
        </w:tc>
      </w:tr>
    </w:tbl>
    <w:p w:rsidR="00362656" w:rsidRDefault="00362656" w:rsidP="00011DC2">
      <w:pPr>
        <w:pStyle w:val="14"/>
      </w:pPr>
    </w:p>
    <w:p w:rsidR="00DA0669" w:rsidRPr="00011DC2" w:rsidRDefault="00DA0669" w:rsidP="00011DC2">
      <w:pPr>
        <w:tabs>
          <w:tab w:val="left" w:pos="2985"/>
        </w:tabs>
        <w:rPr>
          <w:lang w:eastAsia="en-US"/>
        </w:rPr>
        <w:sectPr w:rsidR="00DA0669" w:rsidRPr="00011DC2" w:rsidSect="00DA0669">
          <w:pgSz w:w="16838" w:h="11906" w:orient="landscape"/>
          <w:pgMar w:top="1418" w:right="851" w:bottom="851" w:left="1134" w:header="284" w:footer="0" w:gutter="0"/>
          <w:cols w:space="708"/>
          <w:docGrid w:linePitch="360"/>
        </w:sectPr>
      </w:pPr>
    </w:p>
    <w:p w:rsidR="00566570" w:rsidRPr="00A56430" w:rsidRDefault="00566570" w:rsidP="00566570">
      <w:pPr>
        <w:pStyle w:val="3"/>
        <w:ind w:left="851" w:hanging="425"/>
        <w:rPr>
          <w:sz w:val="28"/>
        </w:rPr>
      </w:pPr>
      <w:bookmarkStart w:id="50" w:name="_Toc381779937"/>
      <w:bookmarkStart w:id="51" w:name="_Toc384223068"/>
      <w:bookmarkStart w:id="52" w:name="_Toc387160670"/>
      <w:bookmarkStart w:id="53" w:name="_Toc388948582"/>
      <w:bookmarkStart w:id="54" w:name="_Toc403989004"/>
      <w:bookmarkStart w:id="55" w:name="_Toc444520150"/>
      <w:bookmarkStart w:id="56" w:name="_Toc64709653"/>
      <w:r w:rsidRPr="00A56430">
        <w:rPr>
          <w:sz w:val="28"/>
        </w:rPr>
        <w:lastRenderedPageBreak/>
        <w:t>Оценка безопасности и надежности централизованных систем водоотведения и их управляемости</w:t>
      </w:r>
      <w:bookmarkEnd w:id="50"/>
      <w:bookmarkEnd w:id="51"/>
      <w:bookmarkEnd w:id="52"/>
      <w:bookmarkEnd w:id="53"/>
      <w:bookmarkEnd w:id="54"/>
      <w:bookmarkEnd w:id="55"/>
      <w:bookmarkEnd w:id="56"/>
    </w:p>
    <w:p w:rsidR="00566570" w:rsidRPr="00850AED" w:rsidRDefault="00566570" w:rsidP="00E84332">
      <w:pPr>
        <w:spacing w:before="200"/>
        <w:ind w:firstLine="709"/>
        <w:jc w:val="both"/>
        <w:rPr>
          <w:bCs/>
          <w:color w:val="000000"/>
          <w:sz w:val="28"/>
          <w:szCs w:val="28"/>
        </w:rPr>
      </w:pPr>
      <w:r w:rsidRPr="00850AED">
        <w:rPr>
          <w:bCs/>
          <w:color w:val="000000"/>
          <w:sz w:val="28"/>
          <w:szCs w:val="28"/>
        </w:rPr>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состояния </w:t>
      </w:r>
      <w:r w:rsidR="00E84332" w:rsidRPr="00850AED">
        <w:rPr>
          <w:bCs/>
          <w:color w:val="000000"/>
          <w:sz w:val="28"/>
          <w:szCs w:val="28"/>
        </w:rPr>
        <w:t>муниципального образования</w:t>
      </w:r>
      <w:r w:rsidR="00850AED" w:rsidRPr="00850AED">
        <w:rPr>
          <w:bCs/>
          <w:color w:val="000000"/>
          <w:sz w:val="28"/>
          <w:szCs w:val="28"/>
        </w:rPr>
        <w:t>р.п. Первомайский</w:t>
      </w:r>
      <w:r w:rsidRPr="00850AED">
        <w:rPr>
          <w:bCs/>
          <w:color w:val="000000"/>
          <w:sz w:val="28"/>
          <w:szCs w:val="28"/>
        </w:rPr>
        <w:t xml:space="preserve">. </w:t>
      </w:r>
    </w:p>
    <w:p w:rsidR="00566570" w:rsidRPr="00850AED" w:rsidRDefault="00566570" w:rsidP="00E84332">
      <w:pPr>
        <w:spacing w:before="200"/>
        <w:ind w:firstLine="709"/>
        <w:jc w:val="both"/>
        <w:rPr>
          <w:bCs/>
          <w:color w:val="000000"/>
          <w:sz w:val="28"/>
          <w:szCs w:val="28"/>
        </w:rPr>
      </w:pPr>
      <w:r w:rsidRPr="00850AED">
        <w:rPr>
          <w:bCs/>
          <w:color w:val="000000"/>
          <w:sz w:val="28"/>
          <w:szCs w:val="28"/>
        </w:rPr>
        <w:t xml:space="preserve">Приоритетным направлением развития системы водоотведения </w:t>
      </w:r>
      <w:r w:rsidR="00E84332" w:rsidRPr="00850AED">
        <w:rPr>
          <w:bCs/>
          <w:color w:val="000000"/>
          <w:sz w:val="28"/>
          <w:szCs w:val="28"/>
        </w:rPr>
        <w:t>муниципального образования</w:t>
      </w:r>
      <w:r w:rsidR="00850AED" w:rsidRPr="00850AED">
        <w:rPr>
          <w:bCs/>
          <w:color w:val="000000"/>
          <w:sz w:val="28"/>
          <w:szCs w:val="28"/>
        </w:rPr>
        <w:t>р.п. Первомайский</w:t>
      </w:r>
      <w:r w:rsidRPr="00850AED">
        <w:rPr>
          <w:bCs/>
          <w:color w:val="000000"/>
          <w:sz w:val="28"/>
          <w:szCs w:val="28"/>
        </w:rPr>
        <w:t xml:space="preserve">является повышение надежности работы канализационных сетей и насосных станций. </w:t>
      </w:r>
    </w:p>
    <w:p w:rsidR="00566570" w:rsidRDefault="00566570" w:rsidP="00E84332">
      <w:pPr>
        <w:spacing w:before="200"/>
        <w:ind w:firstLine="709"/>
        <w:jc w:val="both"/>
        <w:rPr>
          <w:bCs/>
          <w:color w:val="000000"/>
          <w:sz w:val="28"/>
          <w:szCs w:val="28"/>
        </w:rPr>
      </w:pPr>
      <w:r w:rsidRPr="00037690">
        <w:rPr>
          <w:bCs/>
          <w:color w:val="000000"/>
          <w:sz w:val="28"/>
          <w:szCs w:val="28"/>
        </w:rPr>
        <w:t>Согласно п.4.18 СП 32.13330.2012 «Канализация. Наружные сети и сооружения»: надежность действия системы канализации характеризуется сохранением необходимой расчетной пропускной способности и степени очистки сточных вод при изменении (в определенных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 ситуаций, связанных с особыми природными условиями (сейсмика, просадочность грунтов, "вечная мерзлота" и др.). К тому же, согласно п. 6.1.2 СП 32.13330.2012, надежность действия безнапорных сетей (коллекторов) канализации определяется коррозионной стойкостью материала труб.</w:t>
      </w:r>
    </w:p>
    <w:p w:rsidR="001A412A" w:rsidRPr="00037690" w:rsidRDefault="001A412A" w:rsidP="00E84332">
      <w:pPr>
        <w:spacing w:before="200"/>
        <w:ind w:firstLine="709"/>
        <w:jc w:val="both"/>
        <w:rPr>
          <w:bCs/>
          <w:color w:val="000000"/>
          <w:sz w:val="28"/>
          <w:szCs w:val="28"/>
        </w:rPr>
      </w:pPr>
      <w:r w:rsidRPr="001A412A">
        <w:rPr>
          <w:bCs/>
          <w:color w:val="000000"/>
          <w:sz w:val="28"/>
          <w:szCs w:val="28"/>
        </w:rPr>
        <w:t>При анализе гидравлических режимов определено, что сеть канализации работает удовлетворительно, в целях улучшения эффективности работы канализационной сети, требуется перекладка канализационных сетей, промывка существующих, а также реконструкция канализационных насосных станций и установка водосчётчика</w:t>
      </w:r>
      <w:r>
        <w:rPr>
          <w:bCs/>
          <w:color w:val="000000"/>
          <w:sz w:val="28"/>
          <w:szCs w:val="28"/>
        </w:rPr>
        <w:t>.</w:t>
      </w:r>
    </w:p>
    <w:p w:rsidR="00566570" w:rsidRPr="009E2307" w:rsidRDefault="00566570" w:rsidP="00E84332">
      <w:pPr>
        <w:pStyle w:val="14"/>
        <w:rPr>
          <w:u w:val="single"/>
        </w:rPr>
      </w:pPr>
      <w:r w:rsidRPr="009E2307">
        <w:rPr>
          <w:u w:val="single"/>
        </w:rPr>
        <w:t>Пропускная способность</w:t>
      </w:r>
    </w:p>
    <w:p w:rsidR="00566570" w:rsidRPr="009E2307" w:rsidRDefault="00566570" w:rsidP="00E84332">
      <w:pPr>
        <w:pStyle w:val="14"/>
      </w:pPr>
      <w:r w:rsidRPr="009E2307">
        <w:t xml:space="preserve">Согласно </w:t>
      </w:r>
      <w:r w:rsidR="00424F7A" w:rsidRPr="009E2307">
        <w:t>поверочному</w:t>
      </w:r>
      <w:r w:rsidRPr="009E2307">
        <w:t xml:space="preserve"> расчету, наполнение (H/D) основных</w:t>
      </w:r>
      <w:r w:rsidR="00990ABE" w:rsidRPr="009E2307">
        <w:t xml:space="preserve"> магистральных коллекторов в р.п. Первомайский</w:t>
      </w:r>
      <w:r w:rsidRPr="009E2307">
        <w:t xml:space="preserve"> составляет порядка 0,</w:t>
      </w:r>
      <w:r w:rsidR="009A68CC" w:rsidRPr="009E2307">
        <w:t>3</w:t>
      </w:r>
      <w:r w:rsidRPr="009E2307">
        <w:t>5</w:t>
      </w:r>
      <w:r w:rsidR="00990ABE" w:rsidRPr="009E2307">
        <w:t>- 0,40</w:t>
      </w:r>
      <w:r w:rsidRPr="009E2307">
        <w:t>. Таким образом, учитывая требования к минимальному уклону 8 мм/м и максимальному заполнению равному 0,7 (п. 5.4.1; 5.5.1 СП 32.13330.1012), основываясь на сведениях из таблиц Лукиных, можно сделать вывод о том, что резерв пропускной способности магистраль</w:t>
      </w:r>
      <w:r w:rsidR="00990ABE" w:rsidRPr="009E2307">
        <w:t xml:space="preserve">ных коллекторов составляет более 60 </w:t>
      </w:r>
      <w:r w:rsidRPr="009E2307">
        <w:t>%</w:t>
      </w:r>
      <w:r w:rsidR="00494615" w:rsidRPr="009E2307">
        <w:t xml:space="preserve"> при условии замены ветхих участков данных трубопроводов</w:t>
      </w:r>
      <w:r w:rsidRPr="009E2307">
        <w:t>.</w:t>
      </w:r>
    </w:p>
    <w:p w:rsidR="00566570" w:rsidRPr="009E2307" w:rsidRDefault="00566570" w:rsidP="00E84332">
      <w:pPr>
        <w:pStyle w:val="14"/>
      </w:pPr>
      <w:r w:rsidRPr="009E2307">
        <w:t>Под надежностью участка канализационного трубопровода понимается его свойство бесперебойного отвода сточных вод от обслуживаемых объектов в расч</w:t>
      </w:r>
      <w:r w:rsidR="002C06A0" w:rsidRPr="009E2307">
        <w:t>е</w:t>
      </w:r>
      <w:r w:rsidRPr="009E2307">
        <w:t xml:space="preserve">тных количествах в соответствии с санитарно-гигиеническими требованиями и соблюдением мер по охране окружающей среды. </w:t>
      </w:r>
    </w:p>
    <w:p w:rsidR="00566570" w:rsidRPr="009E2307" w:rsidRDefault="00566570" w:rsidP="00E84332">
      <w:pPr>
        <w:pStyle w:val="14"/>
      </w:pPr>
      <w:r w:rsidRPr="009E2307">
        <w:rPr>
          <w:u w:val="single"/>
        </w:rPr>
        <w:lastRenderedPageBreak/>
        <w:t>Вывод</w:t>
      </w:r>
      <w:r w:rsidRPr="009E2307">
        <w:t xml:space="preserve">: по пропускной способности существующая система водоотведения </w:t>
      </w:r>
      <w:r w:rsidR="00990ABE" w:rsidRPr="009E2307">
        <w:t>р.п. Первомайский</w:t>
      </w:r>
      <w:r w:rsidRPr="009E2307">
        <w:t xml:space="preserve"> характеризуются высокой степенью надежности. Фактическая пропускная способность может значительно отличаться от расчетной в связи с имеющимися разрушениями стыковых соединений, сужениями, обратными уклонами,</w:t>
      </w:r>
      <w:r w:rsidR="00990ABE" w:rsidRPr="009E2307">
        <w:t xml:space="preserve"> частичными</w:t>
      </w:r>
      <w:r w:rsidRPr="009E2307">
        <w:t xml:space="preserve"> разр</w:t>
      </w:r>
      <w:r w:rsidR="00990ABE" w:rsidRPr="009E2307">
        <w:t>ушениями сводов из-за коррозии</w:t>
      </w:r>
      <w:r w:rsidRPr="009E2307">
        <w:t>. Проанализировав статист</w:t>
      </w:r>
      <w:r w:rsidR="0098332C" w:rsidRPr="009E2307">
        <w:t>ик</w:t>
      </w:r>
      <w:r w:rsidRPr="009E2307">
        <w:t>у аварийных</w:t>
      </w:r>
      <w:r w:rsidR="00990ABE" w:rsidRPr="009E2307">
        <w:t xml:space="preserve"> отказов на сетях водоотведения,</w:t>
      </w:r>
      <w:r w:rsidRPr="009E2307">
        <w:t xml:space="preserve"> можно </w:t>
      </w:r>
      <w:r w:rsidR="00EA078C" w:rsidRPr="009E2307">
        <w:t>отметить увеличение количества засоров коллекторов</w:t>
      </w:r>
      <w:r w:rsidRPr="009E2307">
        <w:t xml:space="preserve">. Трубопроводы системы водоотведения – наиболее функционально значимый элемент системы водоотведения. </w:t>
      </w:r>
    </w:p>
    <w:p w:rsidR="00566570" w:rsidRPr="009E2307" w:rsidRDefault="00566570" w:rsidP="00E84332">
      <w:pPr>
        <w:pStyle w:val="14"/>
        <w:rPr>
          <w:u w:val="single"/>
        </w:rPr>
      </w:pPr>
      <w:r w:rsidRPr="009E2307">
        <w:rPr>
          <w:u w:val="single"/>
        </w:rPr>
        <w:t>Резервное электроснабжение</w:t>
      </w:r>
    </w:p>
    <w:p w:rsidR="00566570" w:rsidRPr="009E2307" w:rsidRDefault="00566570" w:rsidP="00E84332">
      <w:pPr>
        <w:pStyle w:val="14"/>
      </w:pPr>
      <w:r w:rsidRPr="009E2307">
        <w:t>Одним из важнейших элементов системы водоотведения являются канализационные насосные станции. Надежность и безотказность работы канализационных насосных станций зависит от надежного энергоснабжения.Сведения по присвоенным категориям надежности КНС не предоставлены. КНС первой категории надежности действия (согласно СП 32.13330.2012), которая не допускает перерыва или снижения подачи сточных вод, должны быть оборудованы резервными источниками электроэнергии.</w:t>
      </w:r>
    </w:p>
    <w:p w:rsidR="005129A5" w:rsidRPr="00850AED" w:rsidRDefault="005129A5" w:rsidP="00E84332">
      <w:pPr>
        <w:pStyle w:val="14"/>
        <w:rPr>
          <w:highlight w:val="yellow"/>
        </w:rPr>
      </w:pPr>
    </w:p>
    <w:p w:rsidR="00ED5403" w:rsidRPr="00A56430" w:rsidRDefault="00ED5403" w:rsidP="00ED5403">
      <w:pPr>
        <w:pStyle w:val="3"/>
        <w:numPr>
          <w:ilvl w:val="1"/>
          <w:numId w:val="2"/>
        </w:numPr>
        <w:ind w:left="851" w:hanging="425"/>
        <w:rPr>
          <w:sz w:val="28"/>
        </w:rPr>
      </w:pPr>
      <w:bookmarkStart w:id="57" w:name="_Toc64709654"/>
      <w:r w:rsidRPr="00A56430">
        <w:rPr>
          <w:b w:val="0"/>
          <w:sz w:val="28"/>
        </w:rPr>
        <w:t>Оценка воздействия сбросов сточных вод через централизованную систему водоотведения на окружающую среду</w:t>
      </w:r>
      <w:bookmarkEnd w:id="57"/>
    </w:p>
    <w:p w:rsidR="00ED5403" w:rsidRPr="00037690" w:rsidRDefault="00ED5403" w:rsidP="00ED5403">
      <w:pPr>
        <w:pStyle w:val="14"/>
      </w:pPr>
      <w:r w:rsidRPr="00037690">
        <w:t>Все хозяйственно-бытовые и производственные сточные воды по системе, состоящей из трубопроводов, каналов, коллекторов, канализационных насосных станций отводятся</w:t>
      </w:r>
      <w:r w:rsidR="00F878DA">
        <w:t xml:space="preserve"> на</w:t>
      </w:r>
      <w:r w:rsidRPr="00037690">
        <w:t xml:space="preserve"> очистные сооружения </w:t>
      </w:r>
      <w:r w:rsidR="00037690" w:rsidRPr="00037690">
        <w:t>ОАО «Щекиноазот».</w:t>
      </w:r>
    </w:p>
    <w:p w:rsidR="00ED5403" w:rsidRPr="00037690" w:rsidRDefault="00ED5403" w:rsidP="00ED5403">
      <w:pPr>
        <w:pStyle w:val="14"/>
      </w:pPr>
      <w:r w:rsidRPr="00037690">
        <w:t xml:space="preserve">Сточные воды проходят </w:t>
      </w:r>
      <w:r w:rsidR="00037690">
        <w:t>пол</w:t>
      </w:r>
      <w:r w:rsidR="00037690" w:rsidRPr="00037690">
        <w:t xml:space="preserve">ную </w:t>
      </w:r>
      <w:r w:rsidRPr="00037690">
        <w:t xml:space="preserve">механическую, биологическую очистку и обеззараживание. </w:t>
      </w:r>
    </w:p>
    <w:p w:rsidR="00ED5403" w:rsidRPr="00037690" w:rsidRDefault="00ED5403" w:rsidP="00ED5403">
      <w:pPr>
        <w:pStyle w:val="14"/>
      </w:pPr>
      <w:r w:rsidRPr="00037690">
        <w:t xml:space="preserve">Сброс сточных вод после </w:t>
      </w:r>
      <w:r w:rsidR="00037690" w:rsidRPr="00037690">
        <w:t>очистных сооружений осуществляется в реку Деготня.</w:t>
      </w:r>
    </w:p>
    <w:p w:rsidR="00ED5403" w:rsidRPr="00037690" w:rsidRDefault="00ED5403" w:rsidP="00ED5403">
      <w:pPr>
        <w:pStyle w:val="14"/>
      </w:pPr>
      <w:r w:rsidRPr="00037690">
        <w:t>При этом сточные воды могут вызывать их загрязнение: химическое, биологическое и физическое.</w:t>
      </w:r>
    </w:p>
    <w:p w:rsidR="00ED5403" w:rsidRPr="00037690" w:rsidRDefault="00ED5403" w:rsidP="00ED5403">
      <w:pPr>
        <w:pStyle w:val="14"/>
      </w:pPr>
      <w:r w:rsidRPr="00037690">
        <w:t>Химическое загрязнение водных объектов осуществляется посредством привноса веществ, концентрации которых превышают установленные нормативные требования к качеству воды водных объектов различных видов хозяйственного использования.</w:t>
      </w:r>
    </w:p>
    <w:p w:rsidR="00ED5403" w:rsidRPr="00037690" w:rsidRDefault="00ED5403" w:rsidP="00ED5403">
      <w:pPr>
        <w:pStyle w:val="14"/>
      </w:pPr>
      <w:r w:rsidRPr="00037690">
        <w:t>Химическое загрязнение приводит:</w:t>
      </w:r>
    </w:p>
    <w:p w:rsidR="00ED5403" w:rsidRPr="00037690" w:rsidRDefault="00ED5403" w:rsidP="00ED5403">
      <w:pPr>
        <w:pStyle w:val="14"/>
      </w:pPr>
      <w:r w:rsidRPr="00037690">
        <w:t>- к ухудшению органолептических свойств воды: повышению мутности, ухудшению запаха, вкуса и др.;</w:t>
      </w:r>
    </w:p>
    <w:p w:rsidR="00ED5403" w:rsidRPr="00037690" w:rsidRDefault="00ED5403" w:rsidP="00ED5403">
      <w:pPr>
        <w:pStyle w:val="14"/>
      </w:pPr>
      <w:r w:rsidRPr="00037690">
        <w:lastRenderedPageBreak/>
        <w:t>- к повышению концентрации веществ, оказывающих острое и хроническое токсическое действие на живые организмы;</w:t>
      </w:r>
    </w:p>
    <w:p w:rsidR="00ED5403" w:rsidRPr="00037690" w:rsidRDefault="00ED5403" w:rsidP="00ED5403">
      <w:pPr>
        <w:pStyle w:val="14"/>
      </w:pPr>
      <w:r w:rsidRPr="00037690">
        <w:t>- к «цветению» воды.</w:t>
      </w:r>
    </w:p>
    <w:p w:rsidR="00ED5403" w:rsidRPr="00247749" w:rsidRDefault="00ED5403" w:rsidP="00ED5403">
      <w:pPr>
        <w:pStyle w:val="14"/>
      </w:pPr>
      <w:r w:rsidRPr="00247749">
        <w:t>Биологическое загрязнение сточными водами осуществляется через сброс в водные объекты микроорганизмов, содержание которых превышает допустимые уровни, установленные для сточных вод. В результате биологического загрязнения ухудшаются санитарно-эпидемиологические показатели воды; ее потребление может привести к инфекционным заболеваниям.</w:t>
      </w:r>
    </w:p>
    <w:p w:rsidR="00ED5403" w:rsidRPr="00247749" w:rsidRDefault="00ED5403" w:rsidP="00ED5403">
      <w:pPr>
        <w:pStyle w:val="14"/>
      </w:pPr>
      <w:r w:rsidRPr="00247749">
        <w:t>Физическое загрязнение оказывается при сбросе сточных вод, отличающихся по физическим характеристикам от воды водного объекта.</w:t>
      </w:r>
    </w:p>
    <w:p w:rsidR="00ED5403" w:rsidRPr="00247749" w:rsidRDefault="00ED5403" w:rsidP="00ED5403">
      <w:pPr>
        <w:pStyle w:val="14"/>
      </w:pPr>
      <w:r w:rsidRPr="00247749">
        <w:t>Это может быть тепловое загрязнение – сброс сточных вод, отличающихся по температуре от воды водного объекта. Это вызывает изменение температурного режима, установившегося в водоеме и, как следствие, условий обитания гидробионтов, эффективности самоочищения водоема и др.</w:t>
      </w:r>
    </w:p>
    <w:p w:rsidR="00ED5403" w:rsidRPr="00CD16E3" w:rsidRDefault="00ED5403" w:rsidP="00ED5403">
      <w:pPr>
        <w:pStyle w:val="14"/>
        <w:rPr>
          <w:b/>
        </w:rPr>
      </w:pPr>
      <w:r w:rsidRPr="00CD16E3">
        <w:t xml:space="preserve">С целью оценки эффективности работы очистных </w:t>
      </w:r>
      <w:r w:rsidR="00CD16E3" w:rsidRPr="00CD16E3">
        <w:t>сооружений проведен</w:t>
      </w:r>
      <w:r w:rsidRPr="00CD16E3">
        <w:t xml:space="preserve"> анализ качества очищенных сточных вод (см. п. 1.2.).  На момент разработки схемы </w:t>
      </w:r>
      <w:r w:rsidR="00F878DA" w:rsidRPr="00CD16E3">
        <w:t xml:space="preserve">очищенные </w:t>
      </w:r>
      <w:r w:rsidRPr="00CD16E3">
        <w:t>сточные воды после очистн</w:t>
      </w:r>
      <w:bookmarkStart w:id="58" w:name="_Hlk508886429"/>
      <w:r w:rsidR="00F878DA" w:rsidRPr="00CD16E3">
        <w:t>ых сооружений ОАО «Щекиноазот»</w:t>
      </w:r>
      <w:bookmarkEnd w:id="58"/>
      <w:r w:rsidRPr="00CD16E3">
        <w:t>яв</w:t>
      </w:r>
      <w:r w:rsidR="00F878DA" w:rsidRPr="00CD16E3">
        <w:t xml:space="preserve">ляются недостаточно-очищенными, в связи с тем, что их качество по содержанию фосфатов, железа и сульфатов </w:t>
      </w:r>
      <w:r w:rsidRPr="00CD16E3">
        <w:t xml:space="preserve">не удовлетворяет требуемым нормам. </w:t>
      </w:r>
    </w:p>
    <w:p w:rsidR="00ED5403" w:rsidRPr="00CD16E3" w:rsidRDefault="00ED5403" w:rsidP="00ED5403">
      <w:pPr>
        <w:pStyle w:val="14"/>
      </w:pPr>
      <w:r w:rsidRPr="00CD16E3">
        <w:t>Качество сброса</w:t>
      </w:r>
      <w:r w:rsidR="00B937E2" w:rsidRPr="00CD16E3">
        <w:t xml:space="preserve"> очищенных </w:t>
      </w:r>
      <w:r w:rsidRPr="00CD16E3">
        <w:t>сточных вод частично не удов</w:t>
      </w:r>
      <w:r w:rsidR="00B937E2" w:rsidRPr="00CD16E3">
        <w:t xml:space="preserve">летворяет требуемым значениям по </w:t>
      </w:r>
      <w:r w:rsidR="00CA5961" w:rsidRPr="00CD16E3">
        <w:t>шести</w:t>
      </w:r>
      <w:r w:rsidR="00B937E2" w:rsidRPr="00CD16E3">
        <w:t xml:space="preserve"> из 18 контролируемых показателей, в связи с необходимостью их достижения до требований ПДК р.х. предусмотрена реализация утвержденной Программы их реконструкции с общим объемом инвестиций более 322 млн. рублей</w:t>
      </w:r>
      <w:r w:rsidRPr="00CD16E3">
        <w:t>.</w:t>
      </w:r>
    </w:p>
    <w:p w:rsidR="00ED5403" w:rsidRPr="00CD16E3" w:rsidRDefault="0057189D" w:rsidP="00ED5403">
      <w:pPr>
        <w:pStyle w:val="14"/>
      </w:pPr>
      <w:r w:rsidRPr="00CD16E3">
        <w:t>Для снижения</w:t>
      </w:r>
      <w:r w:rsidR="00ED5403" w:rsidRPr="00CD16E3">
        <w:t xml:space="preserve"> негативного воздействия</w:t>
      </w:r>
      <w:r w:rsidRPr="00CD16E3">
        <w:t xml:space="preserve"> загрязненных</w:t>
      </w:r>
      <w:r w:rsidR="00ED5403" w:rsidRPr="00CD16E3">
        <w:t xml:space="preserve"> сточных вод, сбрасываемых через централизованную систему водоотведения, на окружающую среду необходимо соблюдение </w:t>
      </w:r>
      <w:r w:rsidRPr="00CD16E3">
        <w:t xml:space="preserve">установленных </w:t>
      </w:r>
      <w:r w:rsidR="00ED5403" w:rsidRPr="00CD16E3">
        <w:t xml:space="preserve">нормативов допустимого сброса </w:t>
      </w:r>
      <w:r w:rsidRPr="00CD16E3">
        <w:t xml:space="preserve">загрязняющих </w:t>
      </w:r>
      <w:r w:rsidR="00ED5403" w:rsidRPr="00CD16E3">
        <w:t>веществ и микроорганизмов, а также требований к физическим характеристикам сточных вод.</w:t>
      </w:r>
    </w:p>
    <w:p w:rsidR="00ED5403" w:rsidRPr="00247749" w:rsidRDefault="00ED5403" w:rsidP="00ED5403">
      <w:pPr>
        <w:pStyle w:val="14"/>
      </w:pPr>
      <w:r w:rsidRPr="00CD16E3">
        <w:t xml:space="preserve">Для обеспечения соответствия концентрации загрязняющих веществ, иных веществ и микроорганизмов в сбрасываемых стоках нормативам допустимого сброса таких веществ в </w:t>
      </w:r>
      <w:r w:rsidR="0057189D" w:rsidRPr="00CD16E3">
        <w:t xml:space="preserve">водоемы на очистных сооружениях необходимо выполнять запланированные </w:t>
      </w:r>
      <w:r w:rsidRPr="00CD16E3">
        <w:t xml:space="preserve">мероприятия, направленные на </w:t>
      </w:r>
      <w:r w:rsidR="0057189D" w:rsidRPr="00CD16E3">
        <w:t>повышение эффективности очистки</w:t>
      </w:r>
      <w:r w:rsidRPr="00CD16E3">
        <w:t xml:space="preserve"> сточных вод, выполнение которых обеспечит </w:t>
      </w:r>
      <w:r w:rsidR="0057189D" w:rsidRPr="00CD16E3">
        <w:t xml:space="preserve">существенное </w:t>
      </w:r>
      <w:r w:rsidRPr="00CD16E3">
        <w:t xml:space="preserve">снижение негативного воздействия сброса </w:t>
      </w:r>
      <w:r w:rsidR="0057189D" w:rsidRPr="00CD16E3">
        <w:t xml:space="preserve">очищенных </w:t>
      </w:r>
      <w:r w:rsidRPr="00CD16E3">
        <w:t>сточных вод на окружающую среду.</w:t>
      </w:r>
    </w:p>
    <w:p w:rsidR="00ED5403" w:rsidRPr="00A56430" w:rsidRDefault="00ED5403" w:rsidP="00ED5403">
      <w:pPr>
        <w:pStyle w:val="14"/>
      </w:pPr>
      <w:r w:rsidRPr="00247749">
        <w:lastRenderedPageBreak/>
        <w:t>В соответствии с действующим законодательством хозяйственная деятельность должна быть организована таким образом, чтобы обеспечивалась минимизация поступления загрязняющих веществ в окружающую среду.</w:t>
      </w:r>
    </w:p>
    <w:p w:rsidR="00ED5403" w:rsidRPr="00A56430" w:rsidRDefault="00ED5403" w:rsidP="00ED5403">
      <w:pPr>
        <w:spacing w:before="200"/>
        <w:ind w:firstLine="708"/>
        <w:jc w:val="both"/>
        <w:rPr>
          <w:sz w:val="28"/>
          <w:szCs w:val="28"/>
        </w:rPr>
      </w:pPr>
    </w:p>
    <w:p w:rsidR="00ED5403" w:rsidRPr="00A56430" w:rsidRDefault="00ED5403" w:rsidP="00ED5403">
      <w:pPr>
        <w:spacing w:before="200"/>
        <w:ind w:firstLine="708"/>
        <w:jc w:val="both"/>
        <w:rPr>
          <w:sz w:val="28"/>
          <w:szCs w:val="28"/>
        </w:rPr>
      </w:pPr>
    </w:p>
    <w:p w:rsidR="00ED5403" w:rsidRPr="00A56430" w:rsidRDefault="00ED5403" w:rsidP="00ED5403">
      <w:pPr>
        <w:rPr>
          <w:sz w:val="28"/>
          <w:szCs w:val="28"/>
        </w:rPr>
      </w:pPr>
      <w:r w:rsidRPr="00A56430">
        <w:rPr>
          <w:sz w:val="28"/>
          <w:szCs w:val="28"/>
        </w:rPr>
        <w:br w:type="page"/>
      </w:r>
    </w:p>
    <w:p w:rsidR="00E84332" w:rsidRPr="00A56430" w:rsidRDefault="00E84332" w:rsidP="00E84332">
      <w:pPr>
        <w:pStyle w:val="14"/>
      </w:pPr>
    </w:p>
    <w:p w:rsidR="00112172" w:rsidRPr="00A56430" w:rsidRDefault="00112172" w:rsidP="00D3337A">
      <w:pPr>
        <w:spacing w:before="200"/>
        <w:ind w:firstLine="709"/>
        <w:rPr>
          <w:bCs/>
          <w:color w:val="000000"/>
        </w:rPr>
      </w:pPr>
    </w:p>
    <w:p w:rsidR="00566570" w:rsidRPr="00A56430" w:rsidRDefault="00566570" w:rsidP="00566570">
      <w:pPr>
        <w:pStyle w:val="3"/>
        <w:ind w:left="851"/>
        <w:rPr>
          <w:sz w:val="28"/>
        </w:rPr>
      </w:pPr>
      <w:bookmarkStart w:id="59" w:name="_Toc381779939"/>
      <w:bookmarkStart w:id="60" w:name="_Toc384223070"/>
      <w:bookmarkStart w:id="61" w:name="_Toc387160672"/>
      <w:bookmarkStart w:id="62" w:name="_Toc388948584"/>
      <w:bookmarkStart w:id="63" w:name="_Toc403989006"/>
      <w:bookmarkStart w:id="64" w:name="_Toc444520152"/>
      <w:bookmarkStart w:id="65" w:name="_Toc64709655"/>
      <w:r w:rsidRPr="00A56430">
        <w:rPr>
          <w:sz w:val="28"/>
        </w:rPr>
        <w:t>Описание территорий муниципального образования, неохваченных централизованной системой водоотведения</w:t>
      </w:r>
      <w:bookmarkEnd w:id="59"/>
      <w:bookmarkEnd w:id="60"/>
      <w:bookmarkEnd w:id="61"/>
      <w:bookmarkEnd w:id="62"/>
      <w:bookmarkEnd w:id="63"/>
      <w:bookmarkEnd w:id="64"/>
      <w:bookmarkEnd w:id="65"/>
    </w:p>
    <w:p w:rsidR="00C06412" w:rsidRPr="00A56430" w:rsidRDefault="00037690" w:rsidP="00037690">
      <w:pPr>
        <w:pStyle w:val="14"/>
      </w:pPr>
      <w:r w:rsidRPr="00247749">
        <w:t>Во всём рабочем посёлке Первомайский имеется канализация кроме улиц: ул. Яснополянская, ул. Перспективная, ул. Гражданская, ул. Прудная, ул. Овражная, ул. Зеле</w:t>
      </w:r>
      <w:r w:rsidR="00F27575">
        <w:t>ная, ул. Северная, ул. Трудовая, ул. Шоссейная, ул.Западная.</w:t>
      </w:r>
    </w:p>
    <w:p w:rsidR="00566570" w:rsidRPr="00A56430" w:rsidRDefault="00566570" w:rsidP="00566570">
      <w:pPr>
        <w:rPr>
          <w:bCs/>
          <w:color w:val="000000"/>
        </w:rPr>
      </w:pPr>
    </w:p>
    <w:p w:rsidR="00566570" w:rsidRPr="00A56430" w:rsidRDefault="00566570" w:rsidP="00566570">
      <w:pPr>
        <w:pStyle w:val="3"/>
        <w:ind w:left="851" w:hanging="425"/>
        <w:rPr>
          <w:sz w:val="28"/>
        </w:rPr>
      </w:pPr>
      <w:bookmarkStart w:id="66" w:name="_Toc381779940"/>
      <w:bookmarkStart w:id="67" w:name="_Toc384223071"/>
      <w:bookmarkStart w:id="68" w:name="_Toc387160673"/>
      <w:bookmarkStart w:id="69" w:name="_Toc388948585"/>
      <w:bookmarkStart w:id="70" w:name="_Toc403989007"/>
      <w:bookmarkStart w:id="71" w:name="_Toc444520153"/>
      <w:bookmarkStart w:id="72" w:name="_Toc64709656"/>
      <w:r w:rsidRPr="00A56430">
        <w:rPr>
          <w:sz w:val="28"/>
        </w:rPr>
        <w:t>Описание существующих технических и технологических проблем системы водоотведения муниципального образования</w:t>
      </w:r>
      <w:bookmarkEnd w:id="66"/>
      <w:bookmarkEnd w:id="67"/>
      <w:bookmarkEnd w:id="68"/>
      <w:bookmarkEnd w:id="69"/>
      <w:bookmarkEnd w:id="70"/>
      <w:bookmarkEnd w:id="71"/>
      <w:bookmarkEnd w:id="72"/>
    </w:p>
    <w:p w:rsidR="00407EE2" w:rsidRPr="00247749" w:rsidRDefault="001E4384" w:rsidP="001E4384">
      <w:pPr>
        <w:pStyle w:val="14"/>
        <w:rPr>
          <w:highlight w:val="yellow"/>
        </w:rPr>
      </w:pPr>
      <w:r w:rsidRPr="001E4384">
        <w:t>Строительство сетей и сооружений водоотведения началось в 1950 году, т.е. эксплуатируются уже более 60 лет. В среднем сети имеют износ более 75%. Для дальнейшего развития сети водоотведения р.п. Первомайский необходима реконструкция и модернизация существующих сетей и сооружений и прокладка новых участков сети.</w:t>
      </w:r>
    </w:p>
    <w:p w:rsidR="00566570" w:rsidRPr="001E4384" w:rsidRDefault="005E4E52" w:rsidP="00E84332">
      <w:pPr>
        <w:pStyle w:val="14"/>
      </w:pPr>
      <w:r w:rsidRPr="001E4384">
        <w:t>Возможные неп</w:t>
      </w:r>
      <w:r w:rsidR="00407EF7" w:rsidRPr="001E4384">
        <w:t>ола</w:t>
      </w:r>
      <w:r w:rsidRPr="001E4384">
        <w:t xml:space="preserve">дки, причины и способы их устранения представлены в таблице </w:t>
      </w:r>
      <w:r w:rsidR="00AB536F">
        <w:t>8</w:t>
      </w:r>
      <w:r w:rsidR="000024F2" w:rsidRPr="001E4384">
        <w:t>.</w:t>
      </w:r>
    </w:p>
    <w:p w:rsidR="008E65E5" w:rsidRPr="001E4384" w:rsidRDefault="008E65E5" w:rsidP="00554CC1">
      <w:pPr>
        <w:spacing w:before="200"/>
        <w:ind w:firstLine="709"/>
        <w:rPr>
          <w:bCs/>
          <w:color w:val="000000"/>
          <w:sz w:val="28"/>
        </w:rPr>
      </w:pPr>
    </w:p>
    <w:p w:rsidR="00407EF7" w:rsidRPr="001E4384" w:rsidRDefault="00407EF7" w:rsidP="00407EF7">
      <w:pPr>
        <w:pStyle w:val="af6"/>
        <w:keepNext/>
      </w:pPr>
      <w:bookmarkStart w:id="73" w:name="_Toc515542329"/>
      <w:r w:rsidRPr="001E4384">
        <w:t xml:space="preserve">Таблица </w:t>
      </w:r>
      <w:r w:rsidR="00AB536F">
        <w:rPr>
          <w:noProof/>
        </w:rPr>
        <w:t>8</w:t>
      </w:r>
      <w:r w:rsidRPr="001E4384">
        <w:t>. Возможные неполадки, причины и способы их устранения</w:t>
      </w:r>
      <w:bookmarkEnd w:id="73"/>
    </w:p>
    <w:tbl>
      <w:tblPr>
        <w:tblW w:w="9356" w:type="dxa"/>
        <w:tblInd w:w="-5" w:type="dxa"/>
        <w:tblLook w:val="04A0"/>
      </w:tblPr>
      <w:tblGrid>
        <w:gridCol w:w="2669"/>
        <w:gridCol w:w="143"/>
        <w:gridCol w:w="3284"/>
        <w:gridCol w:w="3260"/>
      </w:tblGrid>
      <w:tr w:rsidR="006044FD" w:rsidRPr="006044FD" w:rsidTr="00C0795E">
        <w:trPr>
          <w:trHeight w:val="750"/>
        </w:trPr>
        <w:tc>
          <w:tcPr>
            <w:tcW w:w="2669" w:type="dxa"/>
            <w:tcBorders>
              <w:top w:val="single" w:sz="4" w:space="0" w:color="auto"/>
              <w:left w:val="single" w:sz="4" w:space="0" w:color="auto"/>
              <w:bottom w:val="single" w:sz="4" w:space="0" w:color="auto"/>
              <w:right w:val="single" w:sz="4" w:space="0" w:color="auto"/>
            </w:tcBorders>
            <w:shd w:val="clear" w:color="auto" w:fill="auto"/>
            <w:hideMark/>
          </w:tcPr>
          <w:p w:rsidR="006044FD" w:rsidRPr="006044FD" w:rsidRDefault="006044FD" w:rsidP="006044FD">
            <w:pPr>
              <w:jc w:val="center"/>
              <w:rPr>
                <w:rFonts w:eastAsia="Times New Roman"/>
              </w:rPr>
            </w:pPr>
            <w:r w:rsidRPr="006044FD">
              <w:rPr>
                <w:rFonts w:eastAsia="Times New Roman"/>
              </w:rPr>
              <w:t>Неполадки</w:t>
            </w:r>
          </w:p>
        </w:tc>
        <w:tc>
          <w:tcPr>
            <w:tcW w:w="3427" w:type="dxa"/>
            <w:gridSpan w:val="2"/>
            <w:tcBorders>
              <w:top w:val="single" w:sz="4" w:space="0" w:color="auto"/>
              <w:left w:val="nil"/>
              <w:bottom w:val="single" w:sz="4" w:space="0" w:color="auto"/>
              <w:right w:val="single" w:sz="4" w:space="0" w:color="auto"/>
            </w:tcBorders>
            <w:shd w:val="clear" w:color="auto" w:fill="auto"/>
            <w:hideMark/>
          </w:tcPr>
          <w:p w:rsidR="006044FD" w:rsidRPr="006044FD" w:rsidRDefault="006044FD" w:rsidP="006044FD">
            <w:pPr>
              <w:jc w:val="center"/>
              <w:rPr>
                <w:rFonts w:eastAsia="Times New Roman"/>
              </w:rPr>
            </w:pPr>
            <w:r w:rsidRPr="006044FD">
              <w:rPr>
                <w:rFonts w:eastAsia="Times New Roman"/>
              </w:rPr>
              <w:t>Возможные причины возникновения неполадок</w:t>
            </w:r>
          </w:p>
        </w:tc>
        <w:tc>
          <w:tcPr>
            <w:tcW w:w="3260" w:type="dxa"/>
            <w:tcBorders>
              <w:top w:val="single" w:sz="4" w:space="0" w:color="auto"/>
              <w:left w:val="nil"/>
              <w:bottom w:val="single" w:sz="4" w:space="0" w:color="auto"/>
              <w:right w:val="single" w:sz="4" w:space="0" w:color="auto"/>
            </w:tcBorders>
            <w:shd w:val="clear" w:color="auto" w:fill="auto"/>
            <w:hideMark/>
          </w:tcPr>
          <w:p w:rsidR="006044FD" w:rsidRPr="006044FD" w:rsidRDefault="006044FD" w:rsidP="006044FD">
            <w:pPr>
              <w:jc w:val="center"/>
              <w:rPr>
                <w:rFonts w:eastAsia="Times New Roman"/>
              </w:rPr>
            </w:pPr>
            <w:r w:rsidRPr="006044FD">
              <w:rPr>
                <w:rFonts w:eastAsia="Times New Roman"/>
              </w:rPr>
              <w:t>Действия персонала и способ устранение неполадок</w:t>
            </w:r>
          </w:p>
        </w:tc>
      </w:tr>
      <w:tr w:rsidR="006044FD" w:rsidRPr="006044FD" w:rsidTr="00C0795E">
        <w:trPr>
          <w:trHeight w:val="375"/>
        </w:trPr>
        <w:tc>
          <w:tcPr>
            <w:tcW w:w="2669" w:type="dxa"/>
            <w:tcBorders>
              <w:top w:val="nil"/>
              <w:left w:val="single" w:sz="4" w:space="0" w:color="auto"/>
              <w:bottom w:val="single" w:sz="4" w:space="0" w:color="auto"/>
              <w:right w:val="single" w:sz="4" w:space="0" w:color="auto"/>
            </w:tcBorders>
            <w:shd w:val="clear" w:color="auto" w:fill="auto"/>
            <w:hideMark/>
          </w:tcPr>
          <w:p w:rsidR="006044FD" w:rsidRPr="006044FD" w:rsidRDefault="006044FD" w:rsidP="006044FD">
            <w:pPr>
              <w:jc w:val="center"/>
              <w:rPr>
                <w:rFonts w:eastAsia="Times New Roman"/>
              </w:rPr>
            </w:pPr>
            <w:r w:rsidRPr="006044FD">
              <w:rPr>
                <w:rFonts w:eastAsia="Times New Roman"/>
              </w:rPr>
              <w:t>1</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jc w:val="center"/>
              <w:rPr>
                <w:rFonts w:eastAsia="Times New Roman"/>
              </w:rPr>
            </w:pPr>
            <w:r w:rsidRPr="006044FD">
              <w:rPr>
                <w:rFonts w:eastAsia="Times New Roman"/>
              </w:rPr>
              <w:t>2</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jc w:val="center"/>
              <w:rPr>
                <w:rFonts w:eastAsia="Times New Roman"/>
              </w:rPr>
            </w:pPr>
            <w:r w:rsidRPr="006044FD">
              <w:rPr>
                <w:rFonts w:eastAsia="Times New Roman"/>
              </w:rPr>
              <w:t>3</w:t>
            </w:r>
          </w:p>
        </w:tc>
      </w:tr>
      <w:tr w:rsidR="00017997" w:rsidRPr="006044FD" w:rsidTr="00C0795E">
        <w:trPr>
          <w:trHeight w:val="375"/>
        </w:trPr>
        <w:tc>
          <w:tcPr>
            <w:tcW w:w="9356" w:type="dxa"/>
            <w:gridSpan w:val="4"/>
            <w:tcBorders>
              <w:top w:val="nil"/>
              <w:left w:val="single" w:sz="4" w:space="0" w:color="auto"/>
              <w:bottom w:val="single" w:sz="4" w:space="0" w:color="auto"/>
              <w:right w:val="single" w:sz="4" w:space="0" w:color="auto"/>
            </w:tcBorders>
            <w:shd w:val="clear" w:color="auto" w:fill="auto"/>
          </w:tcPr>
          <w:p w:rsidR="00017997" w:rsidRPr="006044FD" w:rsidRDefault="00C0795E" w:rsidP="006044FD">
            <w:pPr>
              <w:jc w:val="center"/>
              <w:rPr>
                <w:rFonts w:eastAsia="Times New Roman"/>
              </w:rPr>
            </w:pPr>
            <w:r w:rsidRPr="00C0795E">
              <w:rPr>
                <w:rFonts w:eastAsia="Times New Roman"/>
              </w:rPr>
              <w:t>Отделение очистки хозяйственно-бытовых и промышленных сточных вод</w:t>
            </w:r>
          </w:p>
        </w:tc>
      </w:tr>
      <w:tr w:rsidR="006044FD" w:rsidRPr="006044FD" w:rsidTr="00C0795E">
        <w:trPr>
          <w:trHeight w:val="405"/>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044FD" w:rsidRPr="006044FD" w:rsidRDefault="006044FD" w:rsidP="006044FD">
            <w:pPr>
              <w:jc w:val="center"/>
              <w:rPr>
                <w:rFonts w:eastAsia="Times New Roman"/>
                <w:b/>
                <w:bCs/>
              </w:rPr>
            </w:pPr>
            <w:r w:rsidRPr="006044FD">
              <w:rPr>
                <w:rFonts w:eastAsia="Times New Roman"/>
                <w:b/>
                <w:bCs/>
              </w:rPr>
              <w:t>Механическая очистка</w:t>
            </w:r>
          </w:p>
        </w:tc>
      </w:tr>
      <w:tr w:rsidR="006044FD" w:rsidRPr="006044FD" w:rsidTr="00C0795E">
        <w:trPr>
          <w:trHeight w:val="750"/>
        </w:trPr>
        <w:tc>
          <w:tcPr>
            <w:tcW w:w="2669" w:type="dxa"/>
            <w:vMerge w:val="restart"/>
            <w:tcBorders>
              <w:top w:val="nil"/>
              <w:left w:val="single" w:sz="4" w:space="0" w:color="auto"/>
              <w:bottom w:val="single" w:sz="4" w:space="0" w:color="000000"/>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Вынос песка из песколовок</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Завышена скорость движения воды в песколовках</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Подключить в работу резервную песколовку</w:t>
            </w:r>
          </w:p>
        </w:tc>
      </w:tr>
      <w:tr w:rsidR="006044FD" w:rsidRPr="006044FD" w:rsidTr="00C0795E">
        <w:trPr>
          <w:trHeight w:val="375"/>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Высокий уровень песка в песколовках.</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Выгрузить песок из песколовок.</w:t>
            </w:r>
          </w:p>
        </w:tc>
      </w:tr>
      <w:tr w:rsidR="006044FD" w:rsidRPr="006044FD" w:rsidTr="00C0795E">
        <w:trPr>
          <w:trHeight w:val="750"/>
        </w:trPr>
        <w:tc>
          <w:tcPr>
            <w:tcW w:w="2669" w:type="dxa"/>
            <w:tcBorders>
              <w:top w:val="nil"/>
              <w:left w:val="single" w:sz="4" w:space="0" w:color="auto"/>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Осаждение органических примесей в песколовках.</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Занижена скорость движения воды в песколовках.</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Выключить из работы часть песколовок.</w:t>
            </w:r>
          </w:p>
        </w:tc>
      </w:tr>
      <w:tr w:rsidR="006044FD" w:rsidRPr="006044FD" w:rsidTr="00C0795E">
        <w:trPr>
          <w:trHeight w:val="1125"/>
        </w:trPr>
        <w:tc>
          <w:tcPr>
            <w:tcW w:w="2669" w:type="dxa"/>
            <w:vMerge w:val="restart"/>
            <w:tcBorders>
              <w:top w:val="nil"/>
              <w:left w:val="single" w:sz="4" w:space="0" w:color="auto"/>
              <w:bottom w:val="single" w:sz="4" w:space="0" w:color="000000"/>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Не выгружается осадок из песколовок.</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Засорилось сопло гидроэлеватора.</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 xml:space="preserve">Пустить в песколовку воду обратным ходом, прочистить штангой сопло гидроэлеватора. </w:t>
            </w:r>
          </w:p>
        </w:tc>
      </w:tr>
      <w:tr w:rsidR="006044FD" w:rsidRPr="006044FD" w:rsidTr="00C0795E">
        <w:trPr>
          <w:trHeight w:val="750"/>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Не достаточно избыточное давление воды для работы гидроэлеватора.</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Проверить давление оборотной воды на входе в цех.</w:t>
            </w:r>
          </w:p>
        </w:tc>
      </w:tr>
      <w:tr w:rsidR="006044FD" w:rsidRPr="006044FD" w:rsidTr="00C0795E">
        <w:trPr>
          <w:trHeight w:val="750"/>
        </w:trPr>
        <w:tc>
          <w:tcPr>
            <w:tcW w:w="2669" w:type="dxa"/>
            <w:tcBorders>
              <w:top w:val="nil"/>
              <w:left w:val="single" w:sz="4" w:space="0" w:color="auto"/>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lastRenderedPageBreak/>
              <w:t>Не выгружается осадок из первичных отстойников.</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 xml:space="preserve"> Засорился илопровод.</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Прочистить илопровод через контрольный стояк.</w:t>
            </w:r>
          </w:p>
        </w:tc>
      </w:tr>
      <w:tr w:rsidR="006044FD" w:rsidRPr="006044FD" w:rsidTr="00C0795E">
        <w:trPr>
          <w:trHeight w:val="1043"/>
        </w:trPr>
        <w:tc>
          <w:tcPr>
            <w:tcW w:w="2669" w:type="dxa"/>
            <w:vMerge w:val="restart"/>
            <w:tcBorders>
              <w:top w:val="nil"/>
              <w:left w:val="single" w:sz="4" w:space="0" w:color="auto"/>
              <w:bottom w:val="nil"/>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Обильное выделение пузырьков газа, повышенный вынос взвешенных веществ с осветленной водой из первичных отстойников.</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Неполное или несвоевременное удаление осадка.</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Выгрузить осадок из отстойника.</w:t>
            </w:r>
          </w:p>
        </w:tc>
      </w:tr>
      <w:tr w:rsidR="006044FD" w:rsidRPr="006044FD" w:rsidTr="00C0795E">
        <w:trPr>
          <w:trHeight w:val="750"/>
        </w:trPr>
        <w:tc>
          <w:tcPr>
            <w:tcW w:w="2669" w:type="dxa"/>
            <w:vMerge/>
            <w:tcBorders>
              <w:top w:val="nil"/>
              <w:left w:val="single" w:sz="4" w:space="0" w:color="auto"/>
              <w:bottom w:val="nil"/>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Завышена скорость движения воды в отстойнике.</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Отрегулировать нагрузку по отстойникам.</w:t>
            </w:r>
          </w:p>
        </w:tc>
      </w:tr>
      <w:tr w:rsidR="006044FD" w:rsidRPr="006044FD" w:rsidTr="00C0795E">
        <w:trPr>
          <w:trHeight w:val="1500"/>
        </w:trPr>
        <w:tc>
          <w:tcPr>
            <w:tcW w:w="2669" w:type="dxa"/>
            <w:tcBorders>
              <w:top w:val="nil"/>
              <w:left w:val="single" w:sz="4" w:space="0" w:color="auto"/>
              <w:bottom w:val="nil"/>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 </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Нарушена горизонтальность переливных лотков.</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Почистить переливные бортики. Вывести из работы сдать в ремонт для восстановления горизонтальности бортиков</w:t>
            </w:r>
          </w:p>
        </w:tc>
      </w:tr>
      <w:tr w:rsidR="006044FD" w:rsidRPr="006044FD" w:rsidTr="00C0795E">
        <w:trPr>
          <w:trHeight w:val="1223"/>
        </w:trPr>
        <w:tc>
          <w:tcPr>
            <w:tcW w:w="26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Перелив осадка через горловину метантенка</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Поступление с осадком  солей  тяжелых металлов, трудноокисляемой органики, СПАВ.</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Снизить дозу загрузки, т.е снизить поступление в метантенки  перечисленных соединений.</w:t>
            </w:r>
          </w:p>
        </w:tc>
      </w:tr>
      <w:tr w:rsidR="006044FD" w:rsidRPr="006044FD" w:rsidTr="00C0795E">
        <w:trPr>
          <w:trHeight w:val="1140"/>
        </w:trPr>
        <w:tc>
          <w:tcPr>
            <w:tcW w:w="2669" w:type="dxa"/>
            <w:vMerge/>
            <w:tcBorders>
              <w:top w:val="single" w:sz="4" w:space="0" w:color="auto"/>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Закрыта задвижка на выгрузке. Подача осадка в метантенк больше выгрузки.</w:t>
            </w:r>
            <w:r w:rsidRPr="006044FD">
              <w:rPr>
                <w:rFonts w:eastAsia="Times New Roman"/>
              </w:rPr>
              <w:br w:type="page"/>
            </w:r>
            <w:r w:rsidRPr="006044FD">
              <w:rPr>
                <w:rFonts w:eastAsia="Times New Roman"/>
              </w:rPr>
              <w:br w:type="page"/>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Открыть задвижку на выгрузке. Уменьшить производительность насоса по подаче в метантенк</w:t>
            </w:r>
            <w:r w:rsidRPr="006044FD">
              <w:rPr>
                <w:rFonts w:eastAsia="Times New Roman"/>
              </w:rPr>
              <w:br w:type="page"/>
            </w:r>
          </w:p>
        </w:tc>
      </w:tr>
      <w:tr w:rsidR="006044FD" w:rsidRPr="006044FD" w:rsidTr="00C0795E">
        <w:trPr>
          <w:trHeight w:val="818"/>
        </w:trPr>
        <w:tc>
          <w:tcPr>
            <w:tcW w:w="2669" w:type="dxa"/>
            <w:vMerge/>
            <w:tcBorders>
              <w:top w:val="single" w:sz="4" w:space="0" w:color="auto"/>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Высокая доза загрузки сырого осадка в метантенк.</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Пропустить загрузку метантенка. Увеличить время перемешивания осадка в метантенке.</w:t>
            </w:r>
          </w:p>
        </w:tc>
      </w:tr>
      <w:tr w:rsidR="006044FD" w:rsidRPr="006044FD" w:rsidTr="00C0795E">
        <w:trPr>
          <w:trHeight w:val="405"/>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044FD" w:rsidRPr="006044FD" w:rsidRDefault="006044FD" w:rsidP="006044FD">
            <w:pPr>
              <w:jc w:val="center"/>
              <w:rPr>
                <w:rFonts w:eastAsia="Times New Roman"/>
                <w:b/>
                <w:bCs/>
              </w:rPr>
            </w:pPr>
            <w:r w:rsidRPr="006044FD">
              <w:rPr>
                <w:rFonts w:eastAsia="Times New Roman"/>
                <w:b/>
                <w:bCs/>
              </w:rPr>
              <w:t>Биологическая очистка</w:t>
            </w:r>
          </w:p>
        </w:tc>
      </w:tr>
      <w:tr w:rsidR="006044FD" w:rsidRPr="006044FD" w:rsidTr="00C0795E">
        <w:trPr>
          <w:trHeight w:val="375"/>
        </w:trPr>
        <w:tc>
          <w:tcPr>
            <w:tcW w:w="2669" w:type="dxa"/>
            <w:vMerge w:val="restart"/>
            <w:tcBorders>
              <w:top w:val="nil"/>
              <w:left w:val="single" w:sz="4" w:space="0" w:color="auto"/>
              <w:bottom w:val="single" w:sz="4" w:space="0" w:color="000000"/>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«Вспухание» активного ила</w:t>
            </w:r>
          </w:p>
        </w:tc>
        <w:tc>
          <w:tcPr>
            <w:tcW w:w="3427" w:type="dxa"/>
            <w:gridSpan w:val="2"/>
            <w:vMerge w:val="restart"/>
            <w:tcBorders>
              <w:top w:val="nil"/>
              <w:left w:val="single" w:sz="4" w:space="0" w:color="auto"/>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Перегрузка ила по загрязнениям.</w:t>
            </w:r>
            <w:r w:rsidRPr="006044FD">
              <w:rPr>
                <w:rFonts w:eastAsia="Times New Roman"/>
              </w:rPr>
              <w:br/>
              <w:t>Недогрузка ила по загрязнениям</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Уменьшить нагрузку на ил по загрязнениям (увеличить нагрузку ) подачей смешанного стока на аэротенки.</w:t>
            </w:r>
          </w:p>
        </w:tc>
      </w:tr>
      <w:tr w:rsidR="006044FD" w:rsidRPr="006044FD" w:rsidTr="00C0795E">
        <w:trPr>
          <w:trHeight w:val="743"/>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vMerge/>
            <w:tcBorders>
              <w:top w:val="nil"/>
              <w:left w:val="single" w:sz="4" w:space="0" w:color="auto"/>
              <w:bottom w:val="single" w:sz="4" w:space="0" w:color="auto"/>
              <w:right w:val="single" w:sz="4" w:space="0" w:color="auto"/>
            </w:tcBorders>
            <w:vAlign w:val="center"/>
            <w:hideMark/>
          </w:tcPr>
          <w:p w:rsidR="006044FD" w:rsidRPr="006044FD" w:rsidRDefault="006044FD" w:rsidP="006044FD">
            <w:pPr>
              <w:rPr>
                <w:rFonts w:eastAsia="Times New Roman"/>
              </w:rPr>
            </w:pPr>
          </w:p>
        </w:tc>
        <w:tc>
          <w:tcPr>
            <w:tcW w:w="3260" w:type="dxa"/>
            <w:vMerge/>
            <w:tcBorders>
              <w:top w:val="nil"/>
              <w:left w:val="single" w:sz="4" w:space="0" w:color="auto"/>
              <w:bottom w:val="single" w:sz="4" w:space="0" w:color="auto"/>
              <w:right w:val="single" w:sz="4" w:space="0" w:color="auto"/>
            </w:tcBorders>
            <w:vAlign w:val="center"/>
            <w:hideMark/>
          </w:tcPr>
          <w:p w:rsidR="006044FD" w:rsidRPr="006044FD" w:rsidRDefault="006044FD" w:rsidP="006044FD">
            <w:pPr>
              <w:rPr>
                <w:rFonts w:eastAsia="Times New Roman"/>
              </w:rPr>
            </w:pPr>
          </w:p>
        </w:tc>
      </w:tr>
      <w:tr w:rsidR="006044FD" w:rsidRPr="006044FD" w:rsidTr="00C0795E">
        <w:trPr>
          <w:trHeight w:val="383"/>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Недостаток кислорода.</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Увеличить подачу воздуха в аэротенки.</w:t>
            </w:r>
          </w:p>
        </w:tc>
      </w:tr>
      <w:tr w:rsidR="006044FD" w:rsidRPr="006044FD" w:rsidTr="00C0795E">
        <w:trPr>
          <w:trHeight w:val="758"/>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Низкое рН стоков в аэротенках.</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Повысить рН стоков поступающих  ваэротенки (добавить тринарий фосфат).</w:t>
            </w:r>
          </w:p>
        </w:tc>
      </w:tr>
      <w:tr w:rsidR="006044FD" w:rsidRPr="006044FD" w:rsidTr="00C0795E">
        <w:trPr>
          <w:trHeight w:val="492"/>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Дефицит фосфора в смешанном стоке.</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Добавить в смешанный сток тринатрийфосфат.</w:t>
            </w:r>
          </w:p>
        </w:tc>
      </w:tr>
      <w:tr w:rsidR="006044FD" w:rsidRPr="006044FD" w:rsidTr="00C0795E">
        <w:trPr>
          <w:trHeight w:val="825"/>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Массовая концентрация активного ила в аэротенке менее 1,0 г/дм</w:t>
            </w:r>
            <w:r w:rsidRPr="006044FD">
              <w:rPr>
                <w:rFonts w:eastAsia="Times New Roman"/>
                <w:vertAlign w:val="superscript"/>
              </w:rPr>
              <w:t>3</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Поднять дозу активного ила в аэротенках, уменьшив его сброс на илоуплотнители</w:t>
            </w:r>
          </w:p>
        </w:tc>
      </w:tr>
      <w:tr w:rsidR="006044FD" w:rsidRPr="006044FD" w:rsidTr="00C0795E">
        <w:trPr>
          <w:trHeight w:val="825"/>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Массовая концентрация активного ила в аэротенке выше 3,0 г/дм</w:t>
            </w:r>
            <w:r w:rsidRPr="006044FD">
              <w:rPr>
                <w:rFonts w:eastAsia="Times New Roman"/>
                <w:vertAlign w:val="superscript"/>
              </w:rPr>
              <w:t>3</w:t>
            </w:r>
            <w:r w:rsidRPr="006044FD">
              <w:rPr>
                <w:rFonts w:eastAsia="Times New Roman"/>
              </w:rPr>
              <w:t>.</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Понизить дозу активного ила в аэротенках, увеличив его сброс на илоуплотнители</w:t>
            </w:r>
          </w:p>
        </w:tc>
      </w:tr>
      <w:tr w:rsidR="006044FD" w:rsidRPr="006044FD" w:rsidTr="00C0795E">
        <w:trPr>
          <w:trHeight w:val="750"/>
        </w:trPr>
        <w:tc>
          <w:tcPr>
            <w:tcW w:w="2669" w:type="dxa"/>
            <w:vMerge w:val="restart"/>
            <w:tcBorders>
              <w:top w:val="nil"/>
              <w:left w:val="single" w:sz="4" w:space="0" w:color="auto"/>
              <w:bottom w:val="single" w:sz="4" w:space="0" w:color="000000"/>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 xml:space="preserve">Занижена или завышена доза ила в </w:t>
            </w:r>
            <w:r w:rsidRPr="006044FD">
              <w:rPr>
                <w:rFonts w:eastAsia="Times New Roman"/>
              </w:rPr>
              <w:lastRenderedPageBreak/>
              <w:t>аэротенке</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lastRenderedPageBreak/>
              <w:t>Вынос ила с осветленной водой</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Проверить нагрузку иловой смеси по отстойникам.</w:t>
            </w:r>
          </w:p>
        </w:tc>
      </w:tr>
      <w:tr w:rsidR="006044FD" w:rsidRPr="006044FD" w:rsidTr="00C0795E">
        <w:trPr>
          <w:trHeight w:val="1103"/>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Залеживание ила в отстойниках.</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Проверить работу илоотводящей системы и насосов, задвижки на линиях возврата ила в аэротенки</w:t>
            </w:r>
          </w:p>
        </w:tc>
      </w:tr>
      <w:tr w:rsidR="006044FD" w:rsidRPr="006044FD" w:rsidTr="00C0795E">
        <w:trPr>
          <w:trHeight w:val="769"/>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Несвоевременная регулировка сброса ила.</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При заниженной дозе уменьшить сброс ила.</w:t>
            </w:r>
            <w:r w:rsidRPr="006044FD">
              <w:rPr>
                <w:rFonts w:eastAsia="Times New Roman"/>
              </w:rPr>
              <w:br/>
              <w:t>При завышенной дозе увеличить сброс ила.</w:t>
            </w:r>
          </w:p>
        </w:tc>
      </w:tr>
      <w:tr w:rsidR="006044FD" w:rsidRPr="006044FD" w:rsidTr="00C0795E">
        <w:trPr>
          <w:trHeight w:val="375"/>
        </w:trPr>
        <w:tc>
          <w:tcPr>
            <w:tcW w:w="93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044FD" w:rsidRPr="006044FD" w:rsidRDefault="006044FD" w:rsidP="006044FD">
            <w:pPr>
              <w:jc w:val="center"/>
              <w:rPr>
                <w:rFonts w:eastAsia="Times New Roman"/>
                <w:b/>
                <w:bCs/>
              </w:rPr>
            </w:pPr>
            <w:r w:rsidRPr="006044FD">
              <w:rPr>
                <w:rFonts w:eastAsia="Times New Roman"/>
                <w:b/>
                <w:bCs/>
              </w:rPr>
              <w:t>Станция доочистки сточных вод</w:t>
            </w:r>
          </w:p>
        </w:tc>
      </w:tr>
      <w:tr w:rsidR="006044FD" w:rsidRPr="006044FD" w:rsidTr="00C0795E">
        <w:trPr>
          <w:trHeight w:val="780"/>
        </w:trPr>
        <w:tc>
          <w:tcPr>
            <w:tcW w:w="2669" w:type="dxa"/>
            <w:tcBorders>
              <w:top w:val="nil"/>
              <w:left w:val="single" w:sz="4" w:space="0" w:color="auto"/>
              <w:bottom w:val="single" w:sz="4" w:space="0" w:color="auto"/>
              <w:right w:val="single" w:sz="4" w:space="0" w:color="auto"/>
            </w:tcBorders>
            <w:shd w:val="clear" w:color="auto" w:fill="auto"/>
            <w:vAlign w:val="center"/>
            <w:hideMark/>
          </w:tcPr>
          <w:p w:rsidR="006044FD" w:rsidRPr="006044FD" w:rsidRDefault="006044FD" w:rsidP="006044FD">
            <w:pPr>
              <w:rPr>
                <w:rFonts w:eastAsia="Times New Roman"/>
              </w:rPr>
            </w:pPr>
            <w:r w:rsidRPr="006044FD">
              <w:rPr>
                <w:rFonts w:eastAsia="Times New Roman"/>
              </w:rPr>
              <w:t>Уменьшилась скорость фильтрации воды через фильтр</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Загрязнение загрузки фильтра.</w:t>
            </w:r>
          </w:p>
        </w:tc>
        <w:tc>
          <w:tcPr>
            <w:tcW w:w="3260" w:type="dxa"/>
            <w:tcBorders>
              <w:top w:val="nil"/>
              <w:left w:val="nil"/>
              <w:bottom w:val="single" w:sz="4" w:space="0" w:color="auto"/>
              <w:right w:val="single" w:sz="4" w:space="0" w:color="auto"/>
            </w:tcBorders>
            <w:shd w:val="clear" w:color="auto" w:fill="auto"/>
            <w:vAlign w:val="center"/>
            <w:hideMark/>
          </w:tcPr>
          <w:p w:rsidR="006044FD" w:rsidRPr="006044FD" w:rsidRDefault="006044FD" w:rsidP="006044FD">
            <w:pPr>
              <w:rPr>
                <w:rFonts w:eastAsia="Times New Roman"/>
              </w:rPr>
            </w:pPr>
            <w:r w:rsidRPr="006044FD">
              <w:rPr>
                <w:rFonts w:eastAsia="Times New Roman"/>
              </w:rPr>
              <w:t>Фильтр вывести из работы, произвести промывку загрузки фильтра.</w:t>
            </w:r>
          </w:p>
        </w:tc>
      </w:tr>
      <w:tr w:rsidR="006044FD" w:rsidRPr="006044FD" w:rsidTr="00C0795E">
        <w:trPr>
          <w:trHeight w:val="1538"/>
        </w:trPr>
        <w:tc>
          <w:tcPr>
            <w:tcW w:w="2669" w:type="dxa"/>
            <w:tcBorders>
              <w:top w:val="nil"/>
              <w:left w:val="single" w:sz="4" w:space="0" w:color="auto"/>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Фильтрующий материал при промывке расширяется неравномерно по площади сечения фильтра, идет вынос песка в лотки.</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Интенсивность промывки превышает допустимую</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Уменьшить интенсивность промывки.</w:t>
            </w:r>
          </w:p>
        </w:tc>
      </w:tr>
      <w:tr w:rsidR="006044FD" w:rsidRPr="006044FD" w:rsidTr="00C0795E">
        <w:trPr>
          <w:trHeight w:val="409"/>
        </w:trPr>
        <w:tc>
          <w:tcPr>
            <w:tcW w:w="2669" w:type="dxa"/>
            <w:vMerge w:val="restart"/>
            <w:tcBorders>
              <w:top w:val="nil"/>
              <w:left w:val="single" w:sz="4" w:space="0" w:color="auto"/>
              <w:bottom w:val="single" w:sz="4" w:space="0" w:color="000000"/>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Сократился фильтроцикл.</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Биообрастание загрузки фильтра.</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Произвести хлорирование загрузки фильтра.</w:t>
            </w:r>
          </w:p>
        </w:tc>
      </w:tr>
      <w:tr w:rsidR="006044FD" w:rsidRPr="006044FD" w:rsidTr="00C0795E">
        <w:trPr>
          <w:trHeight w:val="1129"/>
        </w:trPr>
        <w:tc>
          <w:tcPr>
            <w:tcW w:w="2669" w:type="dxa"/>
            <w:vMerge/>
            <w:tcBorders>
              <w:top w:val="nil"/>
              <w:left w:val="single" w:sz="4" w:space="0" w:color="auto"/>
              <w:bottom w:val="single" w:sz="4" w:space="0" w:color="000000"/>
              <w:right w:val="single" w:sz="4" w:space="0" w:color="auto"/>
            </w:tcBorders>
            <w:vAlign w:val="center"/>
            <w:hideMark/>
          </w:tcPr>
          <w:p w:rsidR="006044FD" w:rsidRPr="006044FD" w:rsidRDefault="006044FD" w:rsidP="006044FD">
            <w:pPr>
              <w:rPr>
                <w:rFonts w:eastAsia="Times New Roman"/>
              </w:rPr>
            </w:pP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Уменьшился слой загрузки фильтрующего материала (песка) за счет его выноса при промывках</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Фильтр вывести из работы, произвести дозагрузку песка</w:t>
            </w:r>
          </w:p>
        </w:tc>
      </w:tr>
      <w:tr w:rsidR="006044FD" w:rsidRPr="006044FD" w:rsidTr="00C0795E">
        <w:trPr>
          <w:trHeight w:val="1092"/>
        </w:trPr>
        <w:tc>
          <w:tcPr>
            <w:tcW w:w="2669" w:type="dxa"/>
            <w:tcBorders>
              <w:top w:val="nil"/>
              <w:left w:val="single" w:sz="4" w:space="0" w:color="auto"/>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Вынос большого количества песка с очищенной водой (фильтрованной водой).</w:t>
            </w:r>
          </w:p>
        </w:tc>
        <w:tc>
          <w:tcPr>
            <w:tcW w:w="3427" w:type="dxa"/>
            <w:gridSpan w:val="2"/>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Превышена скорость фильтрации.</w:t>
            </w:r>
            <w:r w:rsidRPr="006044FD">
              <w:rPr>
                <w:rFonts w:eastAsia="Times New Roman"/>
              </w:rPr>
              <w:br/>
              <w:t>Смещены поддерживающие слои</w:t>
            </w:r>
          </w:p>
        </w:tc>
        <w:tc>
          <w:tcPr>
            <w:tcW w:w="3260" w:type="dxa"/>
            <w:tcBorders>
              <w:top w:val="nil"/>
              <w:left w:val="nil"/>
              <w:bottom w:val="single" w:sz="4" w:space="0" w:color="auto"/>
              <w:right w:val="single" w:sz="4" w:space="0" w:color="auto"/>
            </w:tcBorders>
            <w:shd w:val="clear" w:color="auto" w:fill="auto"/>
            <w:hideMark/>
          </w:tcPr>
          <w:p w:rsidR="006044FD" w:rsidRPr="006044FD" w:rsidRDefault="006044FD" w:rsidP="006044FD">
            <w:pPr>
              <w:rPr>
                <w:rFonts w:eastAsia="Times New Roman"/>
              </w:rPr>
            </w:pPr>
            <w:r w:rsidRPr="006044FD">
              <w:rPr>
                <w:rFonts w:eastAsia="Times New Roman"/>
              </w:rPr>
              <w:t>Уменьшить скорость фильтрации.</w:t>
            </w:r>
            <w:r w:rsidRPr="006044FD">
              <w:rPr>
                <w:rFonts w:eastAsia="Times New Roman"/>
              </w:rPr>
              <w:br/>
              <w:t xml:space="preserve">Фильтр </w:t>
            </w:r>
            <w:r>
              <w:rPr>
                <w:rFonts w:eastAsia="Times New Roman"/>
              </w:rPr>
              <w:t>вывести из работы, проверить го</w:t>
            </w:r>
            <w:r w:rsidRPr="006044FD">
              <w:rPr>
                <w:rFonts w:eastAsia="Times New Roman"/>
              </w:rPr>
              <w:t>ризонтальность слоев</w:t>
            </w:r>
          </w:p>
        </w:tc>
      </w:tr>
      <w:tr w:rsidR="00C0795E" w:rsidRPr="006044FD" w:rsidTr="00C0795E">
        <w:trPr>
          <w:trHeight w:val="29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C0795E" w:rsidRPr="006044FD" w:rsidRDefault="00C0795E" w:rsidP="00C0795E">
            <w:pPr>
              <w:jc w:val="center"/>
              <w:rPr>
                <w:rFonts w:eastAsia="Times New Roman"/>
              </w:rPr>
            </w:pPr>
            <w:r w:rsidRPr="00C0795E">
              <w:rPr>
                <w:rFonts w:eastAsia="Times New Roman"/>
              </w:rPr>
              <w:t>Отделение очистки промышленных и промливневых сточных вод</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b/>
                <w:bCs/>
                <w:color w:val="000000"/>
              </w:rPr>
            </w:pPr>
            <w:r w:rsidRPr="007A0880">
              <w:rPr>
                <w:rFonts w:eastAsia="Times New Roman"/>
                <w:b/>
                <w:bCs/>
                <w:color w:val="000000"/>
              </w:rPr>
              <w:t>Усреднителипромстока</w:t>
            </w:r>
          </w:p>
        </w:tc>
      </w:tr>
      <w:tr w:rsidR="00C0795E" w:rsidRPr="007A0880" w:rsidTr="00C0795E">
        <w:trPr>
          <w:trHeight w:val="492"/>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ХПК&gt;260 000</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Сбросы концентрированных промстоков</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Разбавить промстоком с низким показателем загрязнения</w:t>
            </w:r>
          </w:p>
        </w:tc>
      </w:tr>
      <w:tr w:rsidR="00C0795E" w:rsidRPr="007A0880" w:rsidTr="00C0795E">
        <w:trPr>
          <w:trHeight w:val="405"/>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NH</w:t>
            </w:r>
            <w:r w:rsidRPr="007A0880">
              <w:rPr>
                <w:rFonts w:eastAsia="Times New Roman"/>
                <w:color w:val="000000"/>
                <w:vertAlign w:val="subscript"/>
              </w:rPr>
              <w:t>4</w:t>
            </w:r>
            <w:r w:rsidRPr="007A0880">
              <w:rPr>
                <w:rFonts w:eastAsia="Times New Roman"/>
                <w:color w:val="000000"/>
                <w:vertAlign w:val="superscript"/>
              </w:rPr>
              <w:t>+</w:t>
            </w:r>
            <w:r w:rsidRPr="007A0880">
              <w:rPr>
                <w:rFonts w:eastAsia="Times New Roman"/>
                <w:color w:val="000000"/>
              </w:rPr>
              <w:t>&gt;5000</w:t>
            </w: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t>Механическая очистка</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t>Воздуходувки</w:t>
            </w:r>
          </w:p>
        </w:tc>
      </w:tr>
      <w:tr w:rsidR="00C0795E" w:rsidRPr="007A0880" w:rsidTr="00C0795E">
        <w:trPr>
          <w:trHeight w:val="672"/>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Давление воздуха менее 0,3 Бар</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Повышенное сопротивление на всасе</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Очистить всасывающий фильтр</w:t>
            </w:r>
          </w:p>
        </w:tc>
      </w:tr>
      <w:tr w:rsidR="00C0795E" w:rsidRPr="007A0880" w:rsidTr="00C0795E">
        <w:trPr>
          <w:trHeight w:val="1072"/>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Температура блока воздуходувки более 60°С</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Уменьшенное объемного КПД в связи с загрязнением всасывающего фильтра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Очистить всасывающий фильтр</w:t>
            </w:r>
          </w:p>
        </w:tc>
      </w:tr>
      <w:tr w:rsidR="00C0795E" w:rsidRPr="007A0880" w:rsidTr="00C0795E">
        <w:trPr>
          <w:trHeight w:val="323"/>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Слишком высокая температура внутри кожуха воздуходувки</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Неисправность вентилятора</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Проверить подключение</w:t>
            </w:r>
          </w:p>
        </w:tc>
      </w:tr>
      <w:tr w:rsidR="00C0795E" w:rsidRPr="007A0880" w:rsidTr="00C0795E">
        <w:trPr>
          <w:trHeight w:val="45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r>
      <w:tr w:rsidR="00C0795E" w:rsidRPr="007A0880" w:rsidTr="00C0795E">
        <w:trPr>
          <w:trHeight w:val="45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Высокая температура охлаждающего воздуха</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Проверить работу вентиляции помещения механической очистки</w:t>
            </w:r>
          </w:p>
        </w:tc>
      </w:tr>
      <w:tr w:rsidR="00C0795E" w:rsidRPr="007A0880" w:rsidTr="00C0795E">
        <w:trPr>
          <w:trHeight w:val="45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r>
      <w:tr w:rsidR="00C0795E" w:rsidRPr="007A0880" w:rsidTr="00C0795E">
        <w:trPr>
          <w:trHeight w:val="38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 xml:space="preserve">Затрудненный проход </w:t>
            </w:r>
            <w:r w:rsidRPr="007A0880">
              <w:rPr>
                <w:rFonts w:eastAsia="Times New Roman"/>
                <w:color w:val="000000"/>
              </w:rPr>
              <w:lastRenderedPageBreak/>
              <w:t>охлаждающего воздуха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lastRenderedPageBreak/>
              <w:t xml:space="preserve">Очистить проемы </w:t>
            </w:r>
            <w:r w:rsidRPr="007A0880">
              <w:rPr>
                <w:rFonts w:eastAsia="Times New Roman"/>
                <w:color w:val="000000"/>
              </w:rPr>
              <w:lastRenderedPageBreak/>
              <w:t>вентиляционных окон</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lastRenderedPageBreak/>
              <w:t>Техническая вода</w:t>
            </w:r>
          </w:p>
        </w:tc>
      </w:tr>
      <w:tr w:rsidR="00C0795E" w:rsidRPr="007A0880" w:rsidTr="00C0795E">
        <w:trPr>
          <w:trHeight w:val="938"/>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Повышение уровня воды в ленточных фильтрах Н˃345 мм</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Высокая концентрация включений и песка в промышленно- ливневой воде</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Снизить расход воды на очистку</w:t>
            </w:r>
          </w:p>
        </w:tc>
      </w:tr>
      <w:tr w:rsidR="00C0795E" w:rsidRPr="007A0880" w:rsidTr="00C0795E">
        <w:trPr>
          <w:trHeight w:val="45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r>
      <w:tr w:rsidR="00C0795E" w:rsidRPr="007A0880" w:rsidTr="00C0795E">
        <w:trPr>
          <w:trHeight w:val="94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эффективность очистки ленты</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Проверить исправность ленточного фильтра: воздушный шабер, система промывки</w:t>
            </w:r>
          </w:p>
        </w:tc>
      </w:tr>
      <w:tr w:rsidR="00C0795E" w:rsidRPr="007A0880" w:rsidTr="00C0795E">
        <w:trPr>
          <w:trHeight w:val="94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промывку ленты горячей водой и с помощью моющих растворов</w:t>
            </w:r>
          </w:p>
        </w:tc>
      </w:tr>
      <w:tr w:rsidR="00C0795E" w:rsidRPr="007A0880" w:rsidTr="00C0795E">
        <w:trPr>
          <w:trHeight w:val="126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скорость вращения вследствие проскальзывания</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регулировку натяжения ленты. При усилии 3,5 кг прогиб ленты 10-20 мм.</w:t>
            </w:r>
          </w:p>
        </w:tc>
      </w:tr>
      <w:tr w:rsidR="00C0795E" w:rsidRPr="007A0880" w:rsidTr="00C0795E">
        <w:trPr>
          <w:trHeight w:val="315"/>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b/>
                <w:bCs/>
                <w:color w:val="000000"/>
              </w:rPr>
            </w:pPr>
            <w:r w:rsidRPr="007A0880">
              <w:rPr>
                <w:rFonts w:eastAsia="Times New Roman"/>
                <w:b/>
                <w:bCs/>
                <w:color w:val="000000"/>
              </w:rPr>
              <w:t>Ленточный фильтр</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 </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 </w:t>
            </w:r>
          </w:p>
        </w:tc>
      </w:tr>
      <w:tr w:rsidR="00C0795E" w:rsidRPr="007A0880" w:rsidTr="00C0795E">
        <w:trPr>
          <w:trHeight w:val="1260"/>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Наличие крупных включений более 0,5 мм в механически очищенной воде</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Наличие разрывов фильтровального полотна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ремонт или замену фильтровального полотна</w:t>
            </w:r>
          </w:p>
        </w:tc>
      </w:tr>
      <w:tr w:rsidR="00C0795E" w:rsidRPr="007A0880" w:rsidTr="00C0795E">
        <w:trPr>
          <w:trHeight w:val="630"/>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Высокая влажность отводимого шлама</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Забивка отверстий щелевого грохота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очистку щелевого грохота</w:t>
            </w:r>
          </w:p>
        </w:tc>
      </w:tr>
      <w:tr w:rsidR="00C0795E" w:rsidRPr="007A0880" w:rsidTr="00C0795E">
        <w:trPr>
          <w:trHeight w:val="94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Недостаточное усилие на заслонке щелевого грохота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Отрегулировать натяжение пружины заслонки щелевого грохота</w:t>
            </w:r>
          </w:p>
        </w:tc>
      </w:tr>
      <w:tr w:rsidR="00C0795E" w:rsidRPr="007A0880" w:rsidTr="00C0795E">
        <w:trPr>
          <w:trHeight w:val="657"/>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эффективность промывки ленты фильтра</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Засорение фильтра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очистку фильтра</w:t>
            </w:r>
          </w:p>
        </w:tc>
      </w:tr>
      <w:tr w:rsidR="00C0795E" w:rsidRPr="007A0880" w:rsidTr="00C0795E">
        <w:trPr>
          <w:trHeight w:val="669"/>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эффективность промывки ленты фильтра</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Засорение форсунок</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промывку форсунок раствором лимонной кислоты</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t xml:space="preserve">Усреднителипромливневых вод </w:t>
            </w:r>
          </w:p>
        </w:tc>
      </w:tr>
      <w:tr w:rsidR="00C0795E" w:rsidRPr="007A0880" w:rsidTr="00C0795E">
        <w:trPr>
          <w:trHeight w:val="945"/>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Повышение ХПК более 1200 мг/дм3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Слишком большая доза промстока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Перевести усреднитель в режим «полного усреднения» - закрыть запорную арматуру на выходе.</w:t>
            </w:r>
          </w:p>
        </w:tc>
      </w:tr>
      <w:tr w:rsidR="00C0795E" w:rsidRPr="007A0880" w:rsidTr="00C0795E">
        <w:trPr>
          <w:trHeight w:val="126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подачу воды в нижний канал усреднителейпромливневого стока с помощью насосов Р168.01А-С, с меньшей нагрузкой.</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производительность насосов Р132-Р134</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подачу ливневых вод из накопителя</w:t>
            </w:r>
          </w:p>
        </w:tc>
      </w:tr>
      <w:tr w:rsidR="00C0795E" w:rsidRPr="007A0880" w:rsidTr="00C0795E">
        <w:trPr>
          <w:trHeight w:val="31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Неисправлен расходомер промстока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его замену или ремонт.</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частоту контроля ХПК в точке «ОПЛ».</w:t>
            </w:r>
          </w:p>
        </w:tc>
      </w:tr>
      <w:tr w:rsidR="00C0795E" w:rsidRPr="007A0880" w:rsidTr="00C0795E">
        <w:trPr>
          <w:trHeight w:val="945"/>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Повышение N - NH</w:t>
            </w:r>
            <w:r w:rsidRPr="007A0880">
              <w:rPr>
                <w:rFonts w:eastAsia="Times New Roman"/>
                <w:color w:val="000000"/>
                <w:vertAlign w:val="subscript"/>
              </w:rPr>
              <w:t>4</w:t>
            </w:r>
            <w:r w:rsidRPr="007A0880">
              <w:rPr>
                <w:rFonts w:eastAsia="Times New Roman"/>
                <w:color w:val="000000"/>
                <w:vertAlign w:val="superscript"/>
              </w:rPr>
              <w:t>+</w:t>
            </w:r>
            <w:r>
              <w:rPr>
                <w:rFonts w:eastAsia="Times New Roman"/>
                <w:color w:val="000000"/>
              </w:rPr>
              <w:t xml:space="preserve">, </w:t>
            </w:r>
            <w:r w:rsidRPr="007A0880">
              <w:rPr>
                <w:rFonts w:eastAsia="Times New Roman"/>
                <w:color w:val="000000"/>
              </w:rPr>
              <w:t>более 9 мг/дм</w:t>
            </w:r>
            <w:r w:rsidRPr="007A0880">
              <w:rPr>
                <w:rFonts w:eastAsia="Times New Roman"/>
                <w:color w:val="000000"/>
                <w:vertAlign w:val="superscript"/>
              </w:rPr>
              <w:t>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Слишком большая доза промстока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Перевести усреднитель в режим «полного усреднения» - закрыть запорную арматуру на выходе.</w:t>
            </w:r>
          </w:p>
        </w:tc>
      </w:tr>
      <w:tr w:rsidR="00C0795E" w:rsidRPr="007A0880" w:rsidTr="00C0795E">
        <w:trPr>
          <w:trHeight w:val="126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подачу воды в нижний канал усреднителейпромливневого стока с помощью насосов Р168.01А-С.</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производительность насосов Р132-Р134</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подачу ливневых вод из накопителя.</w:t>
            </w:r>
          </w:p>
        </w:tc>
      </w:tr>
      <w:tr w:rsidR="00C0795E" w:rsidRPr="007A0880" w:rsidTr="00C0795E">
        <w:trPr>
          <w:trHeight w:val="94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Неисправлен расходомер промстока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Проверить корректность работы расходомера промстока. Выполнить его замену или ремонт.</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частоту контроля N -NH4+ в точке «ОПЛ».</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t>Нижний канал усреднителейпромливневого стока</w:t>
            </w:r>
          </w:p>
        </w:tc>
      </w:tr>
      <w:tr w:rsidR="00C0795E" w:rsidRPr="00050FE7" w:rsidTr="00C0795E">
        <w:trPr>
          <w:trHeight w:val="945"/>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Повышение ХПК более 1200 мг/дм3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Слишком большая доза промстока</w:t>
            </w: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Перевести усреднители в режим «полного усреднения» - закрыть запорную арматуру на выходе.</w:t>
            </w:r>
          </w:p>
        </w:tc>
      </w:tr>
      <w:tr w:rsidR="00C0795E" w:rsidRPr="00050FE7" w:rsidTr="00C0795E">
        <w:trPr>
          <w:trHeight w:val="126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Выполнить подачу воды в нижний канал усреднителейпромливневого стока с помощью насосов Р168.01А-С.</w:t>
            </w:r>
          </w:p>
        </w:tc>
      </w:tr>
      <w:tr w:rsidR="00C0795E" w:rsidRPr="00050FE7"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Уменьшить производительность насосов промстока Р132-Р134</w:t>
            </w:r>
          </w:p>
        </w:tc>
      </w:tr>
      <w:tr w:rsidR="00C0795E" w:rsidRPr="00050FE7"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Увеличить подачу ливневых вод из накопителя</w:t>
            </w:r>
          </w:p>
        </w:tc>
      </w:tr>
      <w:tr w:rsidR="00C0795E" w:rsidRPr="00050FE7" w:rsidTr="00C0795E">
        <w:trPr>
          <w:trHeight w:val="94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Неисправлен расходомер промстока</w:t>
            </w: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Проверить корректность работы расходомера промстока. Выполнить его замену или ремонт.</w:t>
            </w:r>
          </w:p>
        </w:tc>
      </w:tr>
      <w:tr w:rsidR="00C0795E" w:rsidRPr="00050FE7"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Увеличить частоту контроля ХПК в точке «ОПЛ».</w:t>
            </w:r>
          </w:p>
        </w:tc>
      </w:tr>
      <w:tr w:rsidR="00C0795E" w:rsidRPr="00050FE7" w:rsidTr="00C0795E">
        <w:trPr>
          <w:trHeight w:val="945"/>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Повышение N -NH</w:t>
            </w:r>
            <w:r w:rsidRPr="00050FE7">
              <w:rPr>
                <w:rFonts w:eastAsia="Times New Roman"/>
                <w:color w:val="000000"/>
                <w:vertAlign w:val="subscript"/>
              </w:rPr>
              <w:t>4</w:t>
            </w:r>
            <w:r w:rsidRPr="00050FE7">
              <w:rPr>
                <w:rFonts w:eastAsia="Times New Roman"/>
                <w:color w:val="000000"/>
                <w:vertAlign w:val="superscript"/>
              </w:rPr>
              <w:t>+</w:t>
            </w:r>
            <w:r w:rsidRPr="00050FE7">
              <w:rPr>
                <w:rFonts w:eastAsia="Times New Roman"/>
                <w:color w:val="000000"/>
              </w:rPr>
              <w:t>,  более 9 мг/дм3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Слишком большая доза промстока</w:t>
            </w: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Перевести усреднители в режим «полного усреднения» - закрыть запорную арматуру на выходе.</w:t>
            </w:r>
          </w:p>
        </w:tc>
      </w:tr>
      <w:tr w:rsidR="00C0795E" w:rsidRPr="00050FE7" w:rsidTr="00C0795E">
        <w:trPr>
          <w:trHeight w:val="126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Выполнить подачу воды в нижний канал усреднителейпромливневого стока с помощью насосов Р168.01А-С.</w:t>
            </w:r>
          </w:p>
        </w:tc>
      </w:tr>
      <w:tr w:rsidR="00C0795E" w:rsidRPr="00050FE7"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Уменьшить производительность насосов промстока Р132-Р134</w:t>
            </w:r>
          </w:p>
        </w:tc>
      </w:tr>
      <w:tr w:rsidR="00C0795E" w:rsidRPr="00050FE7"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Увеличить подачу ливневых вод из накопителя</w:t>
            </w:r>
          </w:p>
        </w:tc>
      </w:tr>
      <w:tr w:rsidR="00C0795E" w:rsidRPr="00050FE7" w:rsidTr="00C0795E">
        <w:trPr>
          <w:trHeight w:val="94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Неисправлен расходомер промстока</w:t>
            </w: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Проверить корректность работы расходомера промстока. Выполнить его замену или ремонт.</w:t>
            </w:r>
          </w:p>
        </w:tc>
      </w:tr>
      <w:tr w:rsidR="00C0795E" w:rsidRPr="00050FE7"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050FE7"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050FE7" w:rsidRDefault="00C0795E" w:rsidP="009E2307">
            <w:pPr>
              <w:rPr>
                <w:rFonts w:eastAsia="Times New Roman"/>
                <w:color w:val="000000"/>
              </w:rPr>
            </w:pPr>
            <w:r w:rsidRPr="00050FE7">
              <w:rPr>
                <w:rFonts w:eastAsia="Times New Roman"/>
                <w:color w:val="000000"/>
              </w:rPr>
              <w:t>Увеличить частоту контроля N -NH4+ в точке «ОПЛ».</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t>Аэротенки</w:t>
            </w:r>
          </w:p>
        </w:tc>
      </w:tr>
      <w:tr w:rsidR="00C0795E" w:rsidRPr="007A0880" w:rsidTr="00C0795E">
        <w:trPr>
          <w:trHeight w:val="131"/>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Неравномерная аэрация наличие «бурунов» в зоне аэрации.  Низкое значение растворенного кислорода</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Нарушение целостности элементов аэрационной системы</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Опорожнить аэротенк и выполнить замену элементов аэрационной системы</w:t>
            </w:r>
          </w:p>
        </w:tc>
      </w:tr>
      <w:tr w:rsidR="00C0795E" w:rsidRPr="007A0880" w:rsidTr="00C0795E">
        <w:trPr>
          <w:trHeight w:val="1265"/>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Pr>
                <w:rFonts w:eastAsia="Times New Roman"/>
                <w:color w:val="000000"/>
              </w:rPr>
              <w:t>Низкое значение растворен</w:t>
            </w:r>
            <w:r w:rsidRPr="007A0880">
              <w:rPr>
                <w:rFonts w:eastAsia="Times New Roman"/>
                <w:color w:val="000000"/>
              </w:rPr>
              <w:t>ного кислорода (менее 1,5 мг/дм3) при N-NH4+ на выходе более 0,38 мг/дм3</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продолжительность пребывания воды в зоне нитрификации</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Перевести часть или всю комбинированую зону в режим «нитрификации»</w:t>
            </w:r>
          </w:p>
        </w:tc>
      </w:tr>
      <w:tr w:rsidR="00C0795E" w:rsidRPr="007A0880" w:rsidTr="00C0795E">
        <w:trPr>
          <w:trHeight w:val="630"/>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Доза ила более 10 г/дм</w:t>
            </w:r>
            <w:r w:rsidRPr="007A0880">
              <w:rPr>
                <w:rFonts w:eastAsia="Times New Roman"/>
                <w:color w:val="000000"/>
                <w:vertAlign w:val="superscript"/>
              </w:rPr>
              <w:t>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Недостаточный отбор избыточного ила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отбор избыточного ила в уплотнители</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производительность насосов рецикла</w:t>
            </w:r>
          </w:p>
        </w:tc>
      </w:tr>
      <w:tr w:rsidR="00C0795E" w:rsidRPr="007A0880" w:rsidTr="00C0795E">
        <w:trPr>
          <w:trHeight w:val="505"/>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Низкая доза ила (менее 3 мг/дм3)</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Слишком большой отбор избыточного ила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Прекратить отбор избыточного ила</w:t>
            </w:r>
          </w:p>
        </w:tc>
      </w:tr>
      <w:tr w:rsidR="00C0795E" w:rsidRPr="007A0880" w:rsidTr="00C0795E">
        <w:trPr>
          <w:trHeight w:val="1066"/>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Низкая производительность насосов рецикла иловой смеси</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производительность насосов рецикла</w:t>
            </w:r>
          </w:p>
        </w:tc>
      </w:tr>
      <w:tr w:rsidR="00C0795E" w:rsidRPr="007A0880" w:rsidTr="00C0795E">
        <w:trPr>
          <w:trHeight w:val="945"/>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 xml:space="preserve">Различие между аэротенками по концентрациям загрязняющих веществ </w:t>
            </w:r>
            <w:r w:rsidRPr="007A0880">
              <w:rPr>
                <w:rFonts w:eastAsia="Times New Roman"/>
                <w:color w:val="000000"/>
              </w:rPr>
              <w:lastRenderedPageBreak/>
              <w:t>на входе более 20%</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lastRenderedPageBreak/>
              <w:t>Неравномерная нагрузка на сооружения</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выравнивание нагрузки с помощью регулируемых измерительных водосливов</w:t>
            </w:r>
          </w:p>
        </w:tc>
      </w:tr>
      <w:tr w:rsidR="00C0795E" w:rsidRPr="007A0880" w:rsidTr="00C0795E">
        <w:trPr>
          <w:trHeight w:val="97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Pr>
                <w:rFonts w:eastAsia="Times New Roman"/>
                <w:color w:val="000000"/>
              </w:rPr>
              <w:t>Различие в количестве рецир</w:t>
            </w:r>
            <w:r w:rsidRPr="007A0880">
              <w:rPr>
                <w:rFonts w:eastAsia="Times New Roman"/>
                <w:color w:val="000000"/>
              </w:rPr>
              <w:t>кулирующей иловой смеси, поступающей в каждый аэротенк</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Отрегулировать количество иловойсмеси</w:t>
            </w:r>
            <w:r>
              <w:rPr>
                <w:rFonts w:eastAsia="Times New Roman"/>
                <w:color w:val="000000"/>
              </w:rPr>
              <w:t>,</w:t>
            </w:r>
            <w:r w:rsidRPr="007A0880">
              <w:rPr>
                <w:rFonts w:eastAsia="Times New Roman"/>
                <w:color w:val="000000"/>
              </w:rPr>
              <w:t xml:space="preserve"> поступающей в аэротенки</w:t>
            </w:r>
          </w:p>
        </w:tc>
      </w:tr>
      <w:tr w:rsidR="00C0795E" w:rsidRPr="007A0880" w:rsidTr="00C0795E">
        <w:trPr>
          <w:trHeight w:val="844"/>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lastRenderedPageBreak/>
              <w:t>Низкая окислительная способность сооружений биологической очистки по ХПК</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Недостаточное количество воздуха подается на сооружения</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Включить дополнительную воздуходувку</w:t>
            </w:r>
          </w:p>
        </w:tc>
      </w:tr>
      <w:tr w:rsidR="00C0795E" w:rsidRPr="007A0880" w:rsidTr="00C0795E">
        <w:trPr>
          <w:trHeight w:val="126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Неравномерное распределение воздуха между аэротенками</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регулировку количества воздуха между аэротенками и зонами аэротенков с помощью запорно-регулирующей арматуры</w:t>
            </w:r>
          </w:p>
        </w:tc>
      </w:tr>
      <w:tr w:rsidR="00C0795E" w:rsidRPr="007A0880" w:rsidTr="00C0795E">
        <w:trPr>
          <w:trHeight w:val="157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Перевести работу запорно-регулирующей арматуры воздуховодов аэротенков в автоматический режим работы по датчикам кислорода.</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Температура стока менее 13°С</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долю холодных стоков на очистку</w:t>
            </w:r>
          </w:p>
        </w:tc>
      </w:tr>
      <w:tr w:rsidR="00C0795E" w:rsidRPr="007A0880" w:rsidTr="00C0795E">
        <w:trPr>
          <w:trHeight w:val="94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Слишком высокая температура стоков, более 30°С</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Пустить часть воды через аккумулирующие резервуары</w:t>
            </w:r>
          </w:p>
        </w:tc>
      </w:tr>
      <w:tr w:rsidR="00C0795E" w:rsidRPr="007A0880" w:rsidTr="00C0795E">
        <w:trPr>
          <w:trHeight w:val="131"/>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Отсутствует или недостаточно  полно идет процесс нитрификации</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Высокий возраст ила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отбор ила</w:t>
            </w:r>
          </w:p>
        </w:tc>
      </w:tr>
      <w:tr w:rsidR="00C0795E" w:rsidRPr="007A0880" w:rsidTr="00C0795E">
        <w:trPr>
          <w:trHeight w:val="103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Отсутствует постоянная подача N-NH</w:t>
            </w:r>
            <w:r w:rsidRPr="007A0880">
              <w:rPr>
                <w:rFonts w:eastAsia="Times New Roman"/>
                <w:color w:val="000000"/>
                <w:vertAlign w:val="subscript"/>
              </w:rPr>
              <w:t>4</w:t>
            </w:r>
            <w:r w:rsidRPr="007A0880">
              <w:rPr>
                <w:rFonts w:eastAsia="Times New Roman"/>
                <w:color w:val="000000"/>
                <w:vertAlign w:val="superscript"/>
              </w:rPr>
              <w:t>+</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Обеспечить постоянную подачу N-NH</w:t>
            </w:r>
            <w:r w:rsidRPr="007A0880">
              <w:rPr>
                <w:rFonts w:eastAsia="Times New Roman"/>
                <w:color w:val="000000"/>
                <w:vertAlign w:val="subscript"/>
              </w:rPr>
              <w:t>4</w:t>
            </w:r>
            <w:r w:rsidRPr="007A0880">
              <w:rPr>
                <w:rFonts w:eastAsia="Times New Roman"/>
                <w:color w:val="000000"/>
                <w:vertAlign w:val="superscript"/>
              </w:rPr>
              <w:t xml:space="preserve">+ </w:t>
            </w:r>
            <w:r w:rsidRPr="007A0880">
              <w:rPr>
                <w:rFonts w:eastAsia="Times New Roman"/>
                <w:color w:val="000000"/>
              </w:rPr>
              <w:t>в количестве не менее 3-4% от ХПК</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t>Мембранные резервуары</w:t>
            </w:r>
          </w:p>
        </w:tc>
      </w:tr>
      <w:tr w:rsidR="00C0795E" w:rsidRPr="007A0880" w:rsidTr="00C0795E">
        <w:trPr>
          <w:trHeight w:val="630"/>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Повышение мутности фильтрата &gt;0,5 NTU</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Разрушение волокон мембран</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Прекратить фильтрацию на мембранах соответствующего блока</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Выяснить причину повышения мутности</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Проверить целостность мембран с помощью пузырькового теста</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Подсасывание воздуха в пермеат</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Ликвидировать источник подсоса воздуха</w:t>
            </w:r>
          </w:p>
        </w:tc>
      </w:tr>
      <w:tr w:rsidR="00C0795E" w:rsidRPr="007A0880" w:rsidTr="00C0795E">
        <w:trPr>
          <w:trHeight w:val="923"/>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Заиливание мембран</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Кольматация отверстий воздухораспределительной системы мембран</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Прочистить воздухораспределительную систему МБР</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промывку мембран в соответствии с инструкцией</w:t>
            </w:r>
          </w:p>
        </w:tc>
      </w:tr>
      <w:tr w:rsidR="00C0795E" w:rsidRPr="007A0880" w:rsidTr="00C0795E">
        <w:trPr>
          <w:trHeight w:val="94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При отсутствии давления воздуха линии фильтрации переводятся в аварийный режим</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lastRenderedPageBreak/>
              <w:t>Резервуар пермеата</w:t>
            </w:r>
          </w:p>
        </w:tc>
      </w:tr>
      <w:tr w:rsidR="00C0795E" w:rsidRPr="007A0880" w:rsidTr="00C0795E">
        <w:trPr>
          <w:trHeight w:val="1583"/>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Мутность пермеата больше 1 NTU</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Загрязнение пермеата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Выяснить источник загрязнения и ликвидировать его. Выполнить сброс пермеата и заполнение резервуара пермеата чистой водой с мутностью менее 1 NTU</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t>УФ обеззараживание</w:t>
            </w:r>
          </w:p>
        </w:tc>
      </w:tr>
      <w:tr w:rsidR="00C0795E" w:rsidRPr="007A0880" w:rsidTr="00C0795E">
        <w:trPr>
          <w:trHeight w:val="758"/>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Низкая интенсивность УФ излучения (менее 60%)</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Загрязнение кварцевых чехлов ламп</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Выполнить химическую мойку</w:t>
            </w:r>
          </w:p>
        </w:tc>
      </w:tr>
      <w:tr w:rsidR="00C0795E" w:rsidRPr="007A0880" w:rsidTr="00C0795E">
        <w:trPr>
          <w:trHeight w:val="31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Выход из строя ламп</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Заменить перегоревшие лампы</w:t>
            </w:r>
          </w:p>
        </w:tc>
      </w:tr>
      <w:tr w:rsidR="00C0795E" w:rsidRPr="007A0880" w:rsidTr="00C0795E">
        <w:trPr>
          <w:trHeight w:val="315"/>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0795E" w:rsidRPr="007A0880" w:rsidRDefault="00C0795E" w:rsidP="009E2307">
            <w:pPr>
              <w:rPr>
                <w:rFonts w:eastAsia="Times New Roman"/>
                <w:b/>
                <w:bCs/>
                <w:color w:val="000000"/>
              </w:rPr>
            </w:pPr>
            <w:r w:rsidRPr="007A0880">
              <w:rPr>
                <w:rFonts w:eastAsia="Times New Roman"/>
                <w:b/>
                <w:bCs/>
                <w:color w:val="000000"/>
              </w:rPr>
              <w:t>РЧВ</w:t>
            </w:r>
          </w:p>
        </w:tc>
      </w:tr>
      <w:tr w:rsidR="00C0795E" w:rsidRPr="007A0880" w:rsidTr="00C0795E">
        <w:trPr>
          <w:trHeight w:val="863"/>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Фосфор фосфатов в очищенной воде более 0,2 мг/дм3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Передозировка триполифосфата натрия</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Проверить баланс биогенных элементов и при необходимости уменьшить количество вводимого триполифосфата натрия</w:t>
            </w:r>
          </w:p>
        </w:tc>
      </w:tr>
      <w:tr w:rsidR="00C0795E" w:rsidRPr="007A0880" w:rsidTr="00C0795E">
        <w:trPr>
          <w:trHeight w:val="45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r>
      <w:tr w:rsidR="00C0795E" w:rsidRPr="007A0880" w:rsidTr="00C0795E">
        <w:trPr>
          <w:trHeight w:val="126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Недостатчное количество сульфата железа подается для связывания фосфатов</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производительность насосов-дозаторов сульфата железа</w:t>
            </w:r>
          </w:p>
        </w:tc>
      </w:tr>
      <w:tr w:rsidR="00C0795E" w:rsidRPr="007A0880" w:rsidTr="00C0795E">
        <w:trPr>
          <w:trHeight w:val="945"/>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Азот нитритов более 0,02 мг/дм3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продолжительность пребывания воды в зоне нитрификации</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Перевести часть или всю комбинированую зону в режим «нитрификации»</w:t>
            </w:r>
          </w:p>
        </w:tc>
      </w:tr>
      <w:tr w:rsidR="00C0795E" w:rsidRPr="007A0880" w:rsidTr="00C0795E">
        <w:trPr>
          <w:trHeight w:val="31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рецикл иловой смеси</w:t>
            </w:r>
          </w:p>
        </w:tc>
      </w:tr>
      <w:tr w:rsidR="00C0795E" w:rsidRPr="007A0880" w:rsidTr="00C0795E">
        <w:trPr>
          <w:trHeight w:val="863"/>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N-NH</w:t>
            </w:r>
            <w:r w:rsidRPr="007A0880">
              <w:rPr>
                <w:rFonts w:eastAsia="Times New Roman"/>
                <w:color w:val="000000"/>
                <w:vertAlign w:val="subscript"/>
              </w:rPr>
              <w:t>4</w:t>
            </w:r>
            <w:r w:rsidRPr="007A0880">
              <w:rPr>
                <w:rFonts w:eastAsia="Times New Roman"/>
                <w:color w:val="000000"/>
                <w:vertAlign w:val="superscript"/>
              </w:rPr>
              <w:t xml:space="preserve">3 </w:t>
            </w:r>
            <w:r w:rsidRPr="007A0880">
              <w:rPr>
                <w:rFonts w:eastAsia="Times New Roman"/>
                <w:color w:val="000000"/>
              </w:rPr>
              <w:t>на выходе более 0,38 мг/дм3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продолжитель-ность пребывания воды в зоне нитрификации</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Перевести часть или всю комбинированную зону в режим «нитрификации»</w:t>
            </w:r>
          </w:p>
        </w:tc>
      </w:tr>
      <w:tr w:rsidR="00C0795E" w:rsidRPr="007A0880" w:rsidTr="00C0795E">
        <w:trPr>
          <w:trHeight w:val="45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r>
      <w:tr w:rsidR="00C0795E" w:rsidRPr="007A0880" w:rsidTr="00C0795E">
        <w:trPr>
          <w:trHeight w:val="837"/>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Отсутствует или недостаточно  полно идет процесс нитрификации</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См. Аэротенки</w:t>
            </w:r>
          </w:p>
        </w:tc>
      </w:tr>
      <w:tr w:rsidR="00C0795E" w:rsidRPr="007A0880" w:rsidTr="00C0795E">
        <w:trPr>
          <w:trHeight w:val="551"/>
        </w:trPr>
        <w:tc>
          <w:tcPr>
            <w:tcW w:w="2812" w:type="dxa"/>
            <w:gridSpan w:val="2"/>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Азот нитратов более 9 мг/дм</w:t>
            </w:r>
            <w:r w:rsidRPr="007A0880">
              <w:rPr>
                <w:rFonts w:eastAsia="Times New Roman"/>
                <w:color w:val="000000"/>
                <w:vertAlign w:val="superscript"/>
              </w:rPr>
              <w:t>3</w:t>
            </w: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Недостаточно нагружен денитрификатор</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рецикл иловой смеси</w:t>
            </w:r>
          </w:p>
        </w:tc>
      </w:tr>
      <w:tr w:rsidR="00C0795E" w:rsidRPr="007A0880" w:rsidTr="00C0795E">
        <w:trPr>
          <w:trHeight w:val="417"/>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Формальдегид более 0,1 мг/дм3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продолжительность пребывания стоков в аэротенке</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рецикл иловой смеси</w:t>
            </w:r>
          </w:p>
        </w:tc>
      </w:tr>
      <w:tr w:rsidR="00C0795E" w:rsidRPr="007A0880" w:rsidTr="00C0795E">
        <w:trPr>
          <w:trHeight w:val="458"/>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нагрузку на сооружения</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Малая доза сульфита натрия</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дозу сульфита натрия</w:t>
            </w:r>
          </w:p>
        </w:tc>
      </w:tr>
      <w:tr w:rsidR="00C0795E" w:rsidRPr="007A0880" w:rsidTr="00C0795E">
        <w:trPr>
          <w:trHeight w:val="31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Малый возраст ила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возраст ила</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Низкая температура сточных вод</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количество сточных вод с высокой температурой</w:t>
            </w:r>
          </w:p>
        </w:tc>
      </w:tr>
      <w:tr w:rsidR="00C0795E" w:rsidRPr="007A0880" w:rsidTr="00C0795E">
        <w:trPr>
          <w:trHeight w:val="331"/>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Малое время аэрации</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 xml:space="preserve">Перевести комбинированную </w:t>
            </w:r>
            <w:r w:rsidRPr="007A0880">
              <w:rPr>
                <w:rFonts w:eastAsia="Times New Roman"/>
                <w:color w:val="000000"/>
              </w:rPr>
              <w:lastRenderedPageBreak/>
              <w:t>зону в аэробный режим</w:t>
            </w:r>
          </w:p>
        </w:tc>
      </w:tr>
      <w:tr w:rsidR="00C0795E" w:rsidRPr="007A0880" w:rsidTr="00C0795E">
        <w:trPr>
          <w:trHeight w:val="539"/>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Высокая концентрация формальдегида на входе</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количество формальдегида на входе</w:t>
            </w:r>
          </w:p>
        </w:tc>
      </w:tr>
      <w:tr w:rsidR="00C0795E" w:rsidRPr="007A0880" w:rsidTr="00C0795E">
        <w:trPr>
          <w:trHeight w:val="475"/>
        </w:trPr>
        <w:tc>
          <w:tcPr>
            <w:tcW w:w="2812" w:type="dxa"/>
            <w:gridSpan w:val="2"/>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Капролактам более 0,01 мг/дм3</w:t>
            </w:r>
          </w:p>
        </w:tc>
        <w:tc>
          <w:tcPr>
            <w:tcW w:w="3284" w:type="dxa"/>
            <w:vMerge w:val="restart"/>
            <w:tcBorders>
              <w:top w:val="nil"/>
              <w:left w:val="single" w:sz="4" w:space="0" w:color="auto"/>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Недостаточная продолжи-тельность пребывания стоков в аэротенке</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рецикл иловой смеси</w:t>
            </w:r>
          </w:p>
        </w:tc>
      </w:tr>
      <w:tr w:rsidR="00C0795E" w:rsidRPr="007A0880" w:rsidTr="00C0795E">
        <w:trPr>
          <w:trHeight w:val="383"/>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нагрузку на сооружения</w:t>
            </w:r>
          </w:p>
        </w:tc>
      </w:tr>
      <w:tr w:rsidR="00C0795E" w:rsidRPr="007A0880" w:rsidTr="00C0795E">
        <w:trPr>
          <w:trHeight w:val="315"/>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Малый возраст ила</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возраст ила</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Низкая температура сточных вод</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Увеличить количество сточных вод с высокой температурой</w:t>
            </w:r>
          </w:p>
        </w:tc>
      </w:tr>
      <w:tr w:rsidR="00C0795E" w:rsidRPr="007A0880" w:rsidTr="00C0795E">
        <w:trPr>
          <w:trHeight w:val="630"/>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Малое время аэрации</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Перевести комбинированную зону в аэробный режим</w:t>
            </w:r>
          </w:p>
        </w:tc>
      </w:tr>
      <w:tr w:rsidR="00C0795E" w:rsidRPr="007A0880" w:rsidTr="00C0795E">
        <w:trPr>
          <w:trHeight w:val="401"/>
        </w:trPr>
        <w:tc>
          <w:tcPr>
            <w:tcW w:w="2812" w:type="dxa"/>
            <w:gridSpan w:val="2"/>
            <w:vMerge/>
            <w:tcBorders>
              <w:top w:val="nil"/>
              <w:left w:val="single" w:sz="4" w:space="0" w:color="auto"/>
              <w:bottom w:val="single" w:sz="4" w:space="0" w:color="auto"/>
              <w:right w:val="single" w:sz="4" w:space="0" w:color="auto"/>
            </w:tcBorders>
            <w:vAlign w:val="center"/>
            <w:hideMark/>
          </w:tcPr>
          <w:p w:rsidR="00C0795E" w:rsidRPr="007A0880" w:rsidRDefault="00C0795E" w:rsidP="009E2307">
            <w:pPr>
              <w:rPr>
                <w:rFonts w:eastAsia="Times New Roman"/>
                <w:color w:val="000000"/>
              </w:rPr>
            </w:pPr>
          </w:p>
        </w:tc>
        <w:tc>
          <w:tcPr>
            <w:tcW w:w="3284"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Высокая концентрация формальдегида на входе</w:t>
            </w:r>
          </w:p>
        </w:tc>
        <w:tc>
          <w:tcPr>
            <w:tcW w:w="3260" w:type="dxa"/>
            <w:tcBorders>
              <w:top w:val="nil"/>
              <w:left w:val="nil"/>
              <w:bottom w:val="single" w:sz="4" w:space="0" w:color="auto"/>
              <w:right w:val="single" w:sz="4" w:space="0" w:color="auto"/>
            </w:tcBorders>
            <w:shd w:val="clear" w:color="auto" w:fill="auto"/>
            <w:hideMark/>
          </w:tcPr>
          <w:p w:rsidR="00C0795E" w:rsidRPr="007A0880" w:rsidRDefault="00C0795E" w:rsidP="009E2307">
            <w:pPr>
              <w:rPr>
                <w:rFonts w:eastAsia="Times New Roman"/>
                <w:color w:val="000000"/>
              </w:rPr>
            </w:pPr>
            <w:r w:rsidRPr="007A0880">
              <w:rPr>
                <w:rFonts w:eastAsia="Times New Roman"/>
                <w:color w:val="000000"/>
              </w:rPr>
              <w:t>Уменьшить количество формальдегида на входе</w:t>
            </w:r>
          </w:p>
        </w:tc>
      </w:tr>
    </w:tbl>
    <w:p w:rsidR="009D314B" w:rsidRDefault="009D314B">
      <w:pPr>
        <w:rPr>
          <w:bCs/>
          <w:color w:val="000000"/>
        </w:rPr>
      </w:pPr>
      <w:r>
        <w:rPr>
          <w:bCs/>
          <w:color w:val="000000"/>
        </w:rPr>
        <w:br w:type="page"/>
      </w:r>
    </w:p>
    <w:p w:rsidR="00BB593A" w:rsidRPr="001E4384" w:rsidRDefault="009D314B" w:rsidP="00AB497B">
      <w:pPr>
        <w:pStyle w:val="3"/>
        <w:ind w:left="851" w:hanging="425"/>
        <w:rPr>
          <w:sz w:val="28"/>
          <w:szCs w:val="28"/>
        </w:rPr>
      </w:pPr>
      <w:bookmarkStart w:id="74" w:name="_Toc64709657"/>
      <w:r w:rsidRPr="001E4384">
        <w:rPr>
          <w:sz w:val="28"/>
          <w:szCs w:val="28"/>
        </w:rPr>
        <w:lastRenderedPageBreak/>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w:t>
      </w:r>
      <w:r w:rsidR="001E4384" w:rsidRPr="001E4384">
        <w:rPr>
          <w:sz w:val="28"/>
          <w:szCs w:val="28"/>
        </w:rPr>
        <w:t xml:space="preserve">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74"/>
    </w:p>
    <w:p w:rsidR="00082190" w:rsidRPr="00AB536F" w:rsidRDefault="00F8562E" w:rsidP="00AB497B">
      <w:pPr>
        <w:spacing w:before="240"/>
        <w:ind w:firstLine="709"/>
        <w:jc w:val="both"/>
        <w:rPr>
          <w:bCs/>
          <w:color w:val="000000"/>
          <w:sz w:val="28"/>
          <w:szCs w:val="28"/>
        </w:rPr>
      </w:pPr>
      <w:r w:rsidRPr="00AB536F">
        <w:rPr>
          <w:bCs/>
          <w:color w:val="000000"/>
          <w:sz w:val="28"/>
          <w:szCs w:val="28"/>
        </w:rPr>
        <w:t>В соответствии с Правилами отнесения централизованных систем водоотведения (канализации) к централизованным системам водоотведения поселений или городских округов</w:t>
      </w:r>
      <w:r w:rsidR="00CC2633" w:rsidRPr="00AB536F">
        <w:rPr>
          <w:bCs/>
          <w:color w:val="000000"/>
          <w:sz w:val="28"/>
          <w:szCs w:val="28"/>
        </w:rPr>
        <w:t xml:space="preserve">, утвержденными постановлением Правительства Российской Федерации от 31.05.2019г. № 691, система водоотведения с очистными сооружениями ОАО «Щекиноазот» </w:t>
      </w:r>
      <w:r w:rsidR="006422BB" w:rsidRPr="00AB536F">
        <w:rPr>
          <w:bCs/>
          <w:color w:val="000000"/>
          <w:sz w:val="28"/>
          <w:szCs w:val="28"/>
        </w:rPr>
        <w:t>отнесена к централизованным системам водоотведения поселений и городских округов и является централизованной системой водоотведения МО р.п. Первомайский.</w:t>
      </w:r>
    </w:p>
    <w:p w:rsidR="005D18D7" w:rsidRDefault="005D18D7" w:rsidP="00AB536F">
      <w:pPr>
        <w:spacing w:before="240"/>
        <w:ind w:firstLine="709"/>
        <w:jc w:val="both"/>
        <w:rPr>
          <w:bCs/>
          <w:color w:val="000000"/>
          <w:sz w:val="28"/>
          <w:szCs w:val="28"/>
        </w:rPr>
      </w:pPr>
      <w:r w:rsidRPr="00AB536F">
        <w:rPr>
          <w:bCs/>
          <w:color w:val="000000"/>
          <w:sz w:val="28"/>
          <w:szCs w:val="28"/>
        </w:rPr>
        <w:t>Описание централизованной системы водоотведения, включая информацию об очистных сооружениях, на которые поступают сточные воды, отводимые через указанные централизованные системы водоотведения, а также о мощности очистных сооружений и применяемых на них технологиях очистки сточных вод приведены в разделах 1.1, 1.2.</w:t>
      </w:r>
    </w:p>
    <w:p w:rsidR="00FD6972" w:rsidRPr="00AB536F" w:rsidRDefault="00AB497B" w:rsidP="00AB497B">
      <w:pPr>
        <w:tabs>
          <w:tab w:val="left" w:pos="1845"/>
        </w:tabs>
        <w:spacing w:before="240"/>
        <w:ind w:firstLine="709"/>
        <w:jc w:val="both"/>
        <w:rPr>
          <w:bCs/>
          <w:color w:val="000000"/>
          <w:sz w:val="28"/>
          <w:szCs w:val="28"/>
        </w:rPr>
      </w:pPr>
      <w:r>
        <w:rPr>
          <w:bCs/>
          <w:color w:val="000000"/>
          <w:sz w:val="28"/>
          <w:szCs w:val="28"/>
        </w:rPr>
        <w:tab/>
      </w:r>
    </w:p>
    <w:p w:rsidR="00FD6972" w:rsidRPr="00F715A3" w:rsidRDefault="00FD6972" w:rsidP="00FD6972">
      <w:pPr>
        <w:jc w:val="center"/>
        <w:rPr>
          <w:sz w:val="28"/>
          <w:szCs w:val="28"/>
          <w:highlight w:val="yellow"/>
        </w:rPr>
      </w:pPr>
      <w:r w:rsidRPr="00F715A3">
        <w:rPr>
          <w:sz w:val="28"/>
          <w:szCs w:val="28"/>
          <w:highlight w:val="yellow"/>
        </w:rPr>
        <w:t>Информация об объемах реализации сточных вод, принятых в централизованные системы водоотведения (канализации) за 2018-2020 гг.</w:t>
      </w:r>
    </w:p>
    <w:p w:rsidR="00FD6972" w:rsidRPr="00F715A3" w:rsidRDefault="00FD6972" w:rsidP="00FD6972">
      <w:pPr>
        <w:jc w:val="center"/>
        <w:rPr>
          <w:sz w:val="28"/>
          <w:szCs w:val="28"/>
          <w:highlight w:val="yellow"/>
        </w:rPr>
      </w:pP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В систему водоотведения ОАО «Щекиноазот» поступают: сточные коммунальные воды от г. Щекино и р.п. Первомайский, сточные хозяйственно-бытовые воды от ОАО «Щекиноазот», арендаторов, ливневые сточные воды с территории ОАО «Щекиноазот» и арендаторов, а также промышленный сток ОАО «Щекиноазот».</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Очистные сооружения ОАО «Щекиноазот» состоят из двух технологических отделений:</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 xml:space="preserve">- Отделение очистки хозяйственно-бытовых и промышленных сточных </w:t>
      </w:r>
      <w:r w:rsidRPr="00F715A3">
        <w:rPr>
          <w:rFonts w:ascii="Times New Roman" w:hAnsi="Times New Roman" w:cs="Times New Roman"/>
          <w:sz w:val="28"/>
          <w:szCs w:val="28"/>
          <w:highlight w:val="yellow"/>
        </w:rPr>
        <w:lastRenderedPageBreak/>
        <w:t>вод проектной производительностью 38000 м</w:t>
      </w:r>
      <w:r w:rsidRPr="00F715A3">
        <w:rPr>
          <w:rFonts w:ascii="Times New Roman" w:hAnsi="Times New Roman" w:cs="Times New Roman"/>
          <w:sz w:val="28"/>
          <w:szCs w:val="28"/>
          <w:highlight w:val="yellow"/>
          <w:vertAlign w:val="superscript"/>
        </w:rPr>
        <w:t>3</w:t>
      </w:r>
      <w:r w:rsidRPr="00F715A3">
        <w:rPr>
          <w:rFonts w:ascii="Times New Roman" w:hAnsi="Times New Roman" w:cs="Times New Roman"/>
          <w:sz w:val="28"/>
          <w:szCs w:val="28"/>
          <w:highlight w:val="yellow"/>
        </w:rPr>
        <w:t>/сут. производит: биологическую очистку промышленных сточных вод ОАО «Щекиноазот», хозяйственно-бытовых г. Щёкино, механическую и полную биологическую очистку хозяйственно-бытовых стоков ОАО «Щекиноазот», п. Первомайского, стабилизацию выделенного из хозяйственно-бытовых стоков осадка и избыточного активного ила, доочистку биологически очищенных сточных вод на кварцевых фильтрах, ультрафиолетовое обеззараживание очищенных сточных вод.</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 Отделение очистки промышленных и промливневых сточных вод проектной производительностью 24120 м</w:t>
      </w:r>
      <w:r w:rsidRPr="00F715A3">
        <w:rPr>
          <w:rFonts w:ascii="Times New Roman" w:hAnsi="Times New Roman" w:cs="Times New Roman"/>
          <w:sz w:val="28"/>
          <w:szCs w:val="28"/>
          <w:highlight w:val="yellow"/>
          <w:vertAlign w:val="superscript"/>
        </w:rPr>
        <w:t>3</w:t>
      </w:r>
      <w:r w:rsidRPr="00F715A3">
        <w:rPr>
          <w:rFonts w:ascii="Times New Roman" w:hAnsi="Times New Roman" w:cs="Times New Roman"/>
          <w:sz w:val="28"/>
          <w:szCs w:val="28"/>
          <w:highlight w:val="yellow"/>
        </w:rPr>
        <w:t>/сут. производит биологическую очистку промышленных и промливневых сточных вод промплощадки ОАО «Щекиноазот». Основными процессами являются: насосная станция подачи сточных вод на очистные сооружения, механическая очистка поступающего стока на фильтрах-процеживателях, усреднение промышленного и промливневого стока, биологическая очистка в аэротенках, разделение иловой смеси с помощью мембранного биореактора, механическое обезвоживание избыточного активного ила на декантерах, ультрафиолетовое обеззараживание очищенных сточных вод.</w:t>
      </w:r>
    </w:p>
    <w:p w:rsidR="00FD6972" w:rsidRPr="00F715A3" w:rsidRDefault="00FD6972" w:rsidP="00FD6972">
      <w:pPr>
        <w:pStyle w:val="ConsPlusNormal"/>
        <w:ind w:firstLine="709"/>
        <w:jc w:val="both"/>
        <w:outlineLvl w:val="1"/>
        <w:rPr>
          <w:rFonts w:ascii="Times New Roman" w:hAnsi="Times New Roman" w:cs="Times New Roman"/>
          <w:sz w:val="26"/>
          <w:szCs w:val="26"/>
          <w:highlight w:val="yellow"/>
        </w:rPr>
      </w:pPr>
      <w:r w:rsidRPr="00F715A3">
        <w:rPr>
          <w:rFonts w:ascii="Times New Roman" w:hAnsi="Times New Roman" w:cs="Times New Roman"/>
          <w:sz w:val="28"/>
          <w:szCs w:val="28"/>
          <w:highlight w:val="yellow"/>
        </w:rPr>
        <w:t xml:space="preserve">В соответствии с постановлением Правительства </w:t>
      </w:r>
      <w:r w:rsidRPr="00F715A3">
        <w:rPr>
          <w:rFonts w:ascii="Times New Roman" w:hAnsi="Times New Roman" w:cs="Times New Roman"/>
          <w:sz w:val="26"/>
          <w:szCs w:val="26"/>
          <w:highlight w:val="yellow"/>
        </w:rPr>
        <w:t>от 31.05.2019г. №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 для подтверждения соответствия критериям отнесения централизованной системы водоотведения (канализации) к централизованным системам водоотведения поселений или городских округов учитываются следующие виды строчных вод:</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а) сточные воды, принимаемые от многоквартирных домов и жилых домов;</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б) сточные воды, принимаемые от гостиниц, иных объектов для временного проживания;</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в) сточные воды, принимаемые от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г) сточные воды, принимаемые от складских объектов, стоянок автомобильного транспорта, гаражей;</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д) сточные воды, принимаемые от территорий, предназначенных для ведения сельского хозяйства, садоводства и огородничества;</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е) поверхностные сточные воды (для централизованных общесплавных и централизованных комбинированных систем водоотведения);</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 xml:space="preserve">ж) сточные воды, не указанные в подпунктах "а" - "е" настоящего </w:t>
      </w:r>
      <w:r w:rsidRPr="00F715A3">
        <w:rPr>
          <w:rFonts w:ascii="Times New Roman" w:hAnsi="Times New Roman" w:cs="Times New Roman"/>
          <w:sz w:val="28"/>
          <w:szCs w:val="28"/>
          <w:highlight w:val="yellow"/>
        </w:rPr>
        <w:lastRenderedPageBreak/>
        <w:t>пункта, подлежащие учету в составе объема сточных вод, являющегося критерием отнесения к централизованным системам водоотведения поселений или городских округов, в случае, предусмотренном пунктом 7 настоящих Правил.</w:t>
      </w:r>
    </w:p>
    <w:p w:rsidR="00FD6972" w:rsidRPr="00F715A3" w:rsidRDefault="00FD6972" w:rsidP="00FD6972">
      <w:pPr>
        <w:pStyle w:val="ConsPlusNormal"/>
        <w:ind w:firstLine="709"/>
        <w:jc w:val="both"/>
        <w:outlineLvl w:val="1"/>
        <w:rPr>
          <w:rFonts w:ascii="Times New Roman" w:hAnsi="Times New Roman" w:cs="Times New Roman"/>
          <w:sz w:val="28"/>
          <w:szCs w:val="28"/>
          <w:highlight w:val="yellow"/>
        </w:rPr>
      </w:pPr>
      <w:r w:rsidRPr="00F715A3">
        <w:rPr>
          <w:rFonts w:ascii="Times New Roman" w:hAnsi="Times New Roman" w:cs="Times New Roman"/>
          <w:sz w:val="28"/>
          <w:szCs w:val="28"/>
          <w:highlight w:val="yellow"/>
        </w:rPr>
        <w:t>Данные о соотношении видов сточных вод, принятых в систему водоотведения (канализации) за 3 календарных года, представлен ниже.</w:t>
      </w:r>
    </w:p>
    <w:p w:rsidR="00FD6972" w:rsidRPr="00F715A3" w:rsidRDefault="00FD6972" w:rsidP="00FD6972">
      <w:pPr>
        <w:pStyle w:val="ConsPlusNormal"/>
        <w:jc w:val="both"/>
        <w:outlineLvl w:val="1"/>
        <w:rPr>
          <w:rFonts w:ascii="Times New Roman" w:hAnsi="Times New Roman" w:cs="Times New Roman"/>
          <w:sz w:val="28"/>
          <w:szCs w:val="28"/>
          <w:highlight w:val="yellow"/>
        </w:rPr>
      </w:pPr>
    </w:p>
    <w:p w:rsidR="00FD6972" w:rsidRPr="00F715A3" w:rsidRDefault="00FD6972" w:rsidP="00FD6972">
      <w:pPr>
        <w:pStyle w:val="ConsPlusNormal"/>
        <w:jc w:val="both"/>
        <w:outlineLvl w:val="1"/>
        <w:rPr>
          <w:rFonts w:ascii="Times New Roman" w:hAnsi="Times New Roman" w:cs="Times New Roman"/>
          <w:sz w:val="28"/>
          <w:szCs w:val="28"/>
          <w:highlight w:val="yellow"/>
        </w:rPr>
      </w:pPr>
    </w:p>
    <w:tbl>
      <w:tblPr>
        <w:tblStyle w:val="ac"/>
        <w:tblW w:w="9556" w:type="dxa"/>
        <w:tblLook w:val="04A0"/>
      </w:tblPr>
      <w:tblGrid>
        <w:gridCol w:w="5240"/>
        <w:gridCol w:w="1418"/>
        <w:gridCol w:w="1417"/>
        <w:gridCol w:w="1481"/>
      </w:tblGrid>
      <w:tr w:rsidR="00FD6972" w:rsidRPr="00F715A3" w:rsidTr="00AC0CE7">
        <w:tc>
          <w:tcPr>
            <w:tcW w:w="5240" w:type="dxa"/>
          </w:tcPr>
          <w:p w:rsidR="00FD6972" w:rsidRPr="00F715A3" w:rsidRDefault="00FD6972" w:rsidP="00AC0CE7">
            <w:pPr>
              <w:rPr>
                <w:b/>
                <w:highlight w:val="yellow"/>
              </w:rPr>
            </w:pPr>
            <w:r w:rsidRPr="00F715A3">
              <w:rPr>
                <w:b/>
                <w:highlight w:val="yellow"/>
              </w:rPr>
              <w:t>Виды сточных вод</w:t>
            </w:r>
          </w:p>
        </w:tc>
        <w:tc>
          <w:tcPr>
            <w:tcW w:w="1418" w:type="dxa"/>
          </w:tcPr>
          <w:p w:rsidR="00FD6972" w:rsidRPr="00F715A3" w:rsidRDefault="00FD6972" w:rsidP="00AC0CE7">
            <w:pPr>
              <w:rPr>
                <w:b/>
                <w:highlight w:val="yellow"/>
              </w:rPr>
            </w:pPr>
            <w:r w:rsidRPr="00F715A3">
              <w:rPr>
                <w:b/>
                <w:highlight w:val="yellow"/>
              </w:rPr>
              <w:t>2018</w:t>
            </w:r>
          </w:p>
        </w:tc>
        <w:tc>
          <w:tcPr>
            <w:tcW w:w="1417" w:type="dxa"/>
          </w:tcPr>
          <w:p w:rsidR="00FD6972" w:rsidRPr="00F715A3" w:rsidRDefault="00FD6972" w:rsidP="00AC0CE7">
            <w:pPr>
              <w:rPr>
                <w:b/>
                <w:highlight w:val="yellow"/>
              </w:rPr>
            </w:pPr>
            <w:r w:rsidRPr="00F715A3">
              <w:rPr>
                <w:b/>
                <w:highlight w:val="yellow"/>
              </w:rPr>
              <w:t>2019</w:t>
            </w:r>
          </w:p>
        </w:tc>
        <w:tc>
          <w:tcPr>
            <w:tcW w:w="1481" w:type="dxa"/>
          </w:tcPr>
          <w:p w:rsidR="00FD6972" w:rsidRPr="00F715A3" w:rsidRDefault="00FD6972" w:rsidP="00AC0CE7">
            <w:pPr>
              <w:rPr>
                <w:b/>
                <w:highlight w:val="yellow"/>
              </w:rPr>
            </w:pPr>
            <w:r w:rsidRPr="00F715A3">
              <w:rPr>
                <w:b/>
                <w:highlight w:val="yellow"/>
              </w:rPr>
              <w:t>2020</w:t>
            </w:r>
          </w:p>
        </w:tc>
      </w:tr>
      <w:tr w:rsidR="00FD6972" w:rsidRPr="00F715A3" w:rsidTr="00AC0CE7">
        <w:tc>
          <w:tcPr>
            <w:tcW w:w="5240" w:type="dxa"/>
          </w:tcPr>
          <w:p w:rsidR="00FD6972" w:rsidRPr="00F715A3" w:rsidRDefault="00FD6972" w:rsidP="00AC0CE7">
            <w:pPr>
              <w:rPr>
                <w:highlight w:val="yellow"/>
              </w:rPr>
            </w:pPr>
            <w:r w:rsidRPr="00F715A3">
              <w:rPr>
                <w:highlight w:val="yellow"/>
              </w:rPr>
              <w:t>Хозбытовой сток сторонний с территории населенного пункта, Всего</w:t>
            </w:r>
          </w:p>
        </w:tc>
        <w:tc>
          <w:tcPr>
            <w:tcW w:w="1418" w:type="dxa"/>
          </w:tcPr>
          <w:p w:rsidR="00FD6972" w:rsidRPr="00F715A3" w:rsidRDefault="00FD6972" w:rsidP="00AC0CE7">
            <w:pPr>
              <w:rPr>
                <w:highlight w:val="yellow"/>
              </w:rPr>
            </w:pPr>
            <w:r w:rsidRPr="00F715A3">
              <w:rPr>
                <w:highlight w:val="yellow"/>
              </w:rPr>
              <w:t>4721,7</w:t>
            </w:r>
          </w:p>
        </w:tc>
        <w:tc>
          <w:tcPr>
            <w:tcW w:w="1417" w:type="dxa"/>
          </w:tcPr>
          <w:p w:rsidR="00FD6972" w:rsidRPr="00F715A3" w:rsidRDefault="00FD6972" w:rsidP="00AC0CE7">
            <w:pPr>
              <w:rPr>
                <w:highlight w:val="yellow"/>
              </w:rPr>
            </w:pPr>
            <w:r w:rsidRPr="00F715A3">
              <w:rPr>
                <w:highlight w:val="yellow"/>
              </w:rPr>
              <w:t>3920,53</w:t>
            </w:r>
          </w:p>
        </w:tc>
        <w:tc>
          <w:tcPr>
            <w:tcW w:w="1481" w:type="dxa"/>
          </w:tcPr>
          <w:p w:rsidR="00FD6972" w:rsidRPr="00F715A3" w:rsidRDefault="00FD6972" w:rsidP="00AC0CE7">
            <w:pPr>
              <w:rPr>
                <w:highlight w:val="yellow"/>
              </w:rPr>
            </w:pPr>
            <w:r w:rsidRPr="00F715A3">
              <w:rPr>
                <w:highlight w:val="yellow"/>
              </w:rPr>
              <w:t>3235,61</w:t>
            </w: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В том числе:</w:t>
            </w:r>
          </w:p>
        </w:tc>
        <w:tc>
          <w:tcPr>
            <w:tcW w:w="1418" w:type="dxa"/>
          </w:tcPr>
          <w:p w:rsidR="00FD6972" w:rsidRPr="00F715A3" w:rsidRDefault="00FD6972" w:rsidP="00AC0CE7">
            <w:pPr>
              <w:rPr>
                <w:highlight w:val="yellow"/>
              </w:rPr>
            </w:pPr>
          </w:p>
        </w:tc>
        <w:tc>
          <w:tcPr>
            <w:tcW w:w="1417" w:type="dxa"/>
          </w:tcPr>
          <w:p w:rsidR="00FD6972" w:rsidRPr="00F715A3" w:rsidRDefault="00FD6972" w:rsidP="00AC0CE7">
            <w:pPr>
              <w:rPr>
                <w:highlight w:val="yellow"/>
              </w:rPr>
            </w:pPr>
          </w:p>
        </w:tc>
        <w:tc>
          <w:tcPr>
            <w:tcW w:w="1481" w:type="dxa"/>
          </w:tcPr>
          <w:p w:rsidR="00FD6972" w:rsidRPr="00F715A3" w:rsidRDefault="00FD6972" w:rsidP="00AC0CE7">
            <w:pPr>
              <w:rPr>
                <w:highlight w:val="yellow"/>
              </w:rPr>
            </w:pP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С г. Щекино</w:t>
            </w:r>
          </w:p>
        </w:tc>
        <w:tc>
          <w:tcPr>
            <w:tcW w:w="1418" w:type="dxa"/>
          </w:tcPr>
          <w:p w:rsidR="00FD6972" w:rsidRPr="00F715A3" w:rsidRDefault="00FD6972" w:rsidP="00AC0CE7">
            <w:pPr>
              <w:rPr>
                <w:highlight w:val="yellow"/>
              </w:rPr>
            </w:pPr>
            <w:r w:rsidRPr="00F715A3">
              <w:rPr>
                <w:highlight w:val="yellow"/>
              </w:rPr>
              <w:t>3815,52</w:t>
            </w:r>
          </w:p>
        </w:tc>
        <w:tc>
          <w:tcPr>
            <w:tcW w:w="1417" w:type="dxa"/>
          </w:tcPr>
          <w:p w:rsidR="00FD6972" w:rsidRPr="00F715A3" w:rsidRDefault="00FD6972" w:rsidP="00AC0CE7">
            <w:pPr>
              <w:rPr>
                <w:highlight w:val="yellow"/>
              </w:rPr>
            </w:pPr>
            <w:r w:rsidRPr="00F715A3">
              <w:rPr>
                <w:highlight w:val="yellow"/>
              </w:rPr>
              <w:t>2994,04</w:t>
            </w:r>
          </w:p>
        </w:tc>
        <w:tc>
          <w:tcPr>
            <w:tcW w:w="1481" w:type="dxa"/>
          </w:tcPr>
          <w:p w:rsidR="00FD6972" w:rsidRPr="00F715A3" w:rsidRDefault="00FD6972" w:rsidP="00AC0CE7">
            <w:pPr>
              <w:rPr>
                <w:highlight w:val="yellow"/>
              </w:rPr>
            </w:pPr>
            <w:r w:rsidRPr="00F715A3">
              <w:rPr>
                <w:highlight w:val="yellow"/>
              </w:rPr>
              <w:t>2305,09</w:t>
            </w: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С р.п. Первомайский</w:t>
            </w:r>
          </w:p>
        </w:tc>
        <w:tc>
          <w:tcPr>
            <w:tcW w:w="1418" w:type="dxa"/>
          </w:tcPr>
          <w:p w:rsidR="00FD6972" w:rsidRPr="00F715A3" w:rsidRDefault="00FD6972" w:rsidP="00AC0CE7">
            <w:pPr>
              <w:rPr>
                <w:highlight w:val="yellow"/>
              </w:rPr>
            </w:pPr>
            <w:r w:rsidRPr="00F715A3">
              <w:rPr>
                <w:highlight w:val="yellow"/>
              </w:rPr>
              <w:t>805,3</w:t>
            </w:r>
          </w:p>
        </w:tc>
        <w:tc>
          <w:tcPr>
            <w:tcW w:w="1417" w:type="dxa"/>
          </w:tcPr>
          <w:p w:rsidR="00FD6972" w:rsidRPr="00F715A3" w:rsidRDefault="00FD6972" w:rsidP="00AC0CE7">
            <w:pPr>
              <w:rPr>
                <w:highlight w:val="yellow"/>
              </w:rPr>
            </w:pPr>
            <w:r w:rsidRPr="00F715A3">
              <w:rPr>
                <w:highlight w:val="yellow"/>
              </w:rPr>
              <w:t>804,11</w:t>
            </w:r>
          </w:p>
        </w:tc>
        <w:tc>
          <w:tcPr>
            <w:tcW w:w="1481" w:type="dxa"/>
          </w:tcPr>
          <w:p w:rsidR="00FD6972" w:rsidRPr="00F715A3" w:rsidRDefault="00FD6972" w:rsidP="00AC0CE7">
            <w:pPr>
              <w:rPr>
                <w:highlight w:val="yellow"/>
              </w:rPr>
            </w:pPr>
            <w:r w:rsidRPr="00F715A3">
              <w:rPr>
                <w:highlight w:val="yellow"/>
              </w:rPr>
              <w:t>791,7</w:t>
            </w: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От арендаторов р.п. Первомайский</w:t>
            </w:r>
          </w:p>
        </w:tc>
        <w:tc>
          <w:tcPr>
            <w:tcW w:w="1418" w:type="dxa"/>
          </w:tcPr>
          <w:p w:rsidR="00FD6972" w:rsidRPr="00F715A3" w:rsidRDefault="00FD6972" w:rsidP="00AC0CE7">
            <w:pPr>
              <w:rPr>
                <w:highlight w:val="yellow"/>
              </w:rPr>
            </w:pPr>
            <w:r w:rsidRPr="00F715A3">
              <w:rPr>
                <w:highlight w:val="yellow"/>
              </w:rPr>
              <w:t>100,88</w:t>
            </w:r>
          </w:p>
        </w:tc>
        <w:tc>
          <w:tcPr>
            <w:tcW w:w="1417" w:type="dxa"/>
          </w:tcPr>
          <w:p w:rsidR="00FD6972" w:rsidRPr="00F715A3" w:rsidRDefault="00FD6972" w:rsidP="00AC0CE7">
            <w:pPr>
              <w:rPr>
                <w:highlight w:val="yellow"/>
              </w:rPr>
            </w:pPr>
            <w:r w:rsidRPr="00F715A3">
              <w:rPr>
                <w:highlight w:val="yellow"/>
              </w:rPr>
              <w:t>122,38</w:t>
            </w:r>
          </w:p>
        </w:tc>
        <w:tc>
          <w:tcPr>
            <w:tcW w:w="1481" w:type="dxa"/>
          </w:tcPr>
          <w:p w:rsidR="00FD6972" w:rsidRPr="00F715A3" w:rsidRDefault="00FD6972" w:rsidP="00AC0CE7">
            <w:pPr>
              <w:rPr>
                <w:highlight w:val="yellow"/>
              </w:rPr>
            </w:pPr>
            <w:r w:rsidRPr="00F715A3">
              <w:rPr>
                <w:highlight w:val="yellow"/>
              </w:rPr>
              <w:t>138,82</w:t>
            </w: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Суммарно с р.п. Первомайский (с учетом арендаторов)</w:t>
            </w:r>
          </w:p>
        </w:tc>
        <w:tc>
          <w:tcPr>
            <w:tcW w:w="1418" w:type="dxa"/>
          </w:tcPr>
          <w:p w:rsidR="00FD6972" w:rsidRPr="00F715A3" w:rsidRDefault="00FD6972" w:rsidP="00AC0CE7">
            <w:pPr>
              <w:rPr>
                <w:highlight w:val="yellow"/>
              </w:rPr>
            </w:pPr>
            <w:r w:rsidRPr="00F715A3">
              <w:rPr>
                <w:highlight w:val="yellow"/>
              </w:rPr>
              <w:t>962,62</w:t>
            </w:r>
          </w:p>
        </w:tc>
        <w:tc>
          <w:tcPr>
            <w:tcW w:w="1417" w:type="dxa"/>
          </w:tcPr>
          <w:p w:rsidR="00FD6972" w:rsidRPr="00F715A3" w:rsidRDefault="00FD6972" w:rsidP="00AC0CE7">
            <w:pPr>
              <w:rPr>
                <w:highlight w:val="yellow"/>
              </w:rPr>
            </w:pPr>
            <w:r w:rsidRPr="00F715A3">
              <w:rPr>
                <w:highlight w:val="yellow"/>
              </w:rPr>
              <w:t>966,18</w:t>
            </w:r>
          </w:p>
        </w:tc>
        <w:tc>
          <w:tcPr>
            <w:tcW w:w="1481" w:type="dxa"/>
          </w:tcPr>
          <w:p w:rsidR="00FD6972" w:rsidRPr="00F715A3" w:rsidRDefault="00FD6972" w:rsidP="00AC0CE7">
            <w:pPr>
              <w:rPr>
                <w:highlight w:val="yellow"/>
              </w:rPr>
            </w:pPr>
            <w:r w:rsidRPr="00F715A3">
              <w:rPr>
                <w:highlight w:val="yellow"/>
              </w:rPr>
              <w:t>950,65</w:t>
            </w:r>
          </w:p>
        </w:tc>
      </w:tr>
      <w:tr w:rsidR="00FD6972" w:rsidRPr="00F715A3" w:rsidTr="00AC0CE7">
        <w:trPr>
          <w:trHeight w:val="455"/>
        </w:trPr>
        <w:tc>
          <w:tcPr>
            <w:tcW w:w="5240" w:type="dxa"/>
          </w:tcPr>
          <w:p w:rsidR="00FD6972" w:rsidRPr="00F715A3" w:rsidRDefault="00FD6972" w:rsidP="00AC0CE7">
            <w:pPr>
              <w:rPr>
                <w:highlight w:val="yellow"/>
              </w:rPr>
            </w:pPr>
            <w:r w:rsidRPr="00F715A3">
              <w:rPr>
                <w:highlight w:val="yellow"/>
              </w:rPr>
              <w:t xml:space="preserve">Хозбытовой сток от административных и бытовых помещений ОАО «Щекиноазот» </w:t>
            </w:r>
          </w:p>
        </w:tc>
        <w:tc>
          <w:tcPr>
            <w:tcW w:w="1418" w:type="dxa"/>
          </w:tcPr>
          <w:p w:rsidR="00FD6972" w:rsidRPr="00F715A3" w:rsidRDefault="00FD6972" w:rsidP="00AC0CE7">
            <w:pPr>
              <w:rPr>
                <w:highlight w:val="yellow"/>
              </w:rPr>
            </w:pPr>
            <w:r w:rsidRPr="00F715A3">
              <w:rPr>
                <w:highlight w:val="yellow"/>
              </w:rPr>
              <w:t>1703,49</w:t>
            </w:r>
          </w:p>
        </w:tc>
        <w:tc>
          <w:tcPr>
            <w:tcW w:w="1417" w:type="dxa"/>
          </w:tcPr>
          <w:p w:rsidR="00FD6972" w:rsidRPr="00F715A3" w:rsidRDefault="00FD6972" w:rsidP="00AC0CE7">
            <w:pPr>
              <w:rPr>
                <w:highlight w:val="yellow"/>
              </w:rPr>
            </w:pPr>
            <w:r w:rsidRPr="00F715A3">
              <w:rPr>
                <w:highlight w:val="yellow"/>
              </w:rPr>
              <w:t>1588,09</w:t>
            </w:r>
          </w:p>
        </w:tc>
        <w:tc>
          <w:tcPr>
            <w:tcW w:w="1481" w:type="dxa"/>
          </w:tcPr>
          <w:p w:rsidR="00FD6972" w:rsidRPr="00F715A3" w:rsidRDefault="00FD6972" w:rsidP="00AC0CE7">
            <w:pPr>
              <w:rPr>
                <w:highlight w:val="yellow"/>
              </w:rPr>
            </w:pPr>
            <w:r w:rsidRPr="00F715A3">
              <w:rPr>
                <w:highlight w:val="yellow"/>
              </w:rPr>
              <w:t>1444,37</w:t>
            </w:r>
          </w:p>
        </w:tc>
      </w:tr>
      <w:tr w:rsidR="00FD6972" w:rsidRPr="00F715A3" w:rsidTr="00AC0CE7">
        <w:tc>
          <w:tcPr>
            <w:tcW w:w="5240" w:type="dxa"/>
          </w:tcPr>
          <w:p w:rsidR="00FD6972" w:rsidRPr="00F715A3" w:rsidRDefault="00FD6972" w:rsidP="00AC0CE7">
            <w:pPr>
              <w:rPr>
                <w:highlight w:val="yellow"/>
              </w:rPr>
            </w:pPr>
            <w:r w:rsidRPr="00F715A3">
              <w:rPr>
                <w:highlight w:val="yellow"/>
              </w:rPr>
              <w:t>Смешанные условно-чистые и поверхностные сточные воды</w:t>
            </w:r>
          </w:p>
        </w:tc>
        <w:tc>
          <w:tcPr>
            <w:tcW w:w="1418" w:type="dxa"/>
          </w:tcPr>
          <w:p w:rsidR="00FD6972" w:rsidRPr="00F715A3" w:rsidRDefault="00FD6972" w:rsidP="00AC0CE7">
            <w:pPr>
              <w:rPr>
                <w:highlight w:val="yellow"/>
              </w:rPr>
            </w:pPr>
            <w:r w:rsidRPr="00F715A3">
              <w:rPr>
                <w:highlight w:val="yellow"/>
              </w:rPr>
              <w:t>8624,07</w:t>
            </w:r>
          </w:p>
        </w:tc>
        <w:tc>
          <w:tcPr>
            <w:tcW w:w="1417" w:type="dxa"/>
          </w:tcPr>
          <w:p w:rsidR="00FD6972" w:rsidRPr="00F715A3" w:rsidRDefault="00FD6972" w:rsidP="00AC0CE7">
            <w:pPr>
              <w:rPr>
                <w:highlight w:val="yellow"/>
              </w:rPr>
            </w:pPr>
            <w:r w:rsidRPr="00F715A3">
              <w:rPr>
                <w:highlight w:val="yellow"/>
              </w:rPr>
              <w:t>10475,24</w:t>
            </w:r>
          </w:p>
        </w:tc>
        <w:tc>
          <w:tcPr>
            <w:tcW w:w="1481" w:type="dxa"/>
          </w:tcPr>
          <w:p w:rsidR="00FD6972" w:rsidRPr="00F715A3" w:rsidRDefault="00FD6972" w:rsidP="00AC0CE7">
            <w:pPr>
              <w:rPr>
                <w:highlight w:val="yellow"/>
              </w:rPr>
            </w:pPr>
            <w:r w:rsidRPr="00F715A3">
              <w:rPr>
                <w:highlight w:val="yellow"/>
              </w:rPr>
              <w:t>10910,19</w:t>
            </w:r>
          </w:p>
        </w:tc>
      </w:tr>
      <w:tr w:rsidR="00FD6972" w:rsidRPr="00F715A3" w:rsidTr="00AC0CE7">
        <w:tc>
          <w:tcPr>
            <w:tcW w:w="5240" w:type="dxa"/>
          </w:tcPr>
          <w:p w:rsidR="00FD6972" w:rsidRPr="00F715A3" w:rsidRDefault="00FD6972" w:rsidP="00AC0CE7">
            <w:pPr>
              <w:rPr>
                <w:highlight w:val="yellow"/>
              </w:rPr>
            </w:pPr>
            <w:r w:rsidRPr="00F715A3">
              <w:rPr>
                <w:highlight w:val="yellow"/>
              </w:rPr>
              <w:t>Промышленный сток</w:t>
            </w:r>
          </w:p>
        </w:tc>
        <w:tc>
          <w:tcPr>
            <w:tcW w:w="1418" w:type="dxa"/>
          </w:tcPr>
          <w:p w:rsidR="00FD6972" w:rsidRPr="00F715A3" w:rsidRDefault="00FD6972" w:rsidP="00AC0CE7">
            <w:pPr>
              <w:rPr>
                <w:highlight w:val="yellow"/>
              </w:rPr>
            </w:pPr>
            <w:r w:rsidRPr="00F715A3">
              <w:rPr>
                <w:highlight w:val="yellow"/>
              </w:rPr>
              <w:t>1055,07</w:t>
            </w:r>
          </w:p>
        </w:tc>
        <w:tc>
          <w:tcPr>
            <w:tcW w:w="1417" w:type="dxa"/>
          </w:tcPr>
          <w:p w:rsidR="00FD6972" w:rsidRPr="00F715A3" w:rsidRDefault="00FD6972" w:rsidP="00AC0CE7">
            <w:pPr>
              <w:rPr>
                <w:highlight w:val="yellow"/>
              </w:rPr>
            </w:pPr>
            <w:r w:rsidRPr="00F715A3">
              <w:rPr>
                <w:highlight w:val="yellow"/>
              </w:rPr>
              <w:t>872,39</w:t>
            </w:r>
          </w:p>
        </w:tc>
        <w:tc>
          <w:tcPr>
            <w:tcW w:w="1481" w:type="dxa"/>
          </w:tcPr>
          <w:p w:rsidR="00FD6972" w:rsidRPr="00F715A3" w:rsidRDefault="00FD6972" w:rsidP="00AC0CE7">
            <w:pPr>
              <w:rPr>
                <w:highlight w:val="yellow"/>
              </w:rPr>
            </w:pPr>
            <w:r w:rsidRPr="00F715A3">
              <w:rPr>
                <w:highlight w:val="yellow"/>
              </w:rPr>
              <w:t>796,25</w:t>
            </w:r>
          </w:p>
        </w:tc>
      </w:tr>
      <w:tr w:rsidR="00FD6972" w:rsidRPr="00F715A3" w:rsidTr="00AC0CE7">
        <w:tc>
          <w:tcPr>
            <w:tcW w:w="5240" w:type="dxa"/>
          </w:tcPr>
          <w:p w:rsidR="00FD6972" w:rsidRPr="00F715A3" w:rsidRDefault="00FD6972" w:rsidP="00AC0CE7">
            <w:pPr>
              <w:rPr>
                <w:highlight w:val="yellow"/>
              </w:rPr>
            </w:pPr>
            <w:r w:rsidRPr="00F715A3">
              <w:rPr>
                <w:highlight w:val="yellow"/>
              </w:rPr>
              <w:t>Общий объем принятых сточных вод</w:t>
            </w:r>
          </w:p>
        </w:tc>
        <w:tc>
          <w:tcPr>
            <w:tcW w:w="1418" w:type="dxa"/>
          </w:tcPr>
          <w:p w:rsidR="00FD6972" w:rsidRPr="00F715A3" w:rsidRDefault="00FD6972" w:rsidP="00AC0CE7">
            <w:pPr>
              <w:rPr>
                <w:highlight w:val="yellow"/>
              </w:rPr>
            </w:pPr>
            <w:r w:rsidRPr="00F715A3">
              <w:rPr>
                <w:highlight w:val="yellow"/>
              </w:rPr>
              <w:t>15970,75</w:t>
            </w:r>
          </w:p>
        </w:tc>
        <w:tc>
          <w:tcPr>
            <w:tcW w:w="1417" w:type="dxa"/>
          </w:tcPr>
          <w:p w:rsidR="00FD6972" w:rsidRPr="00F715A3" w:rsidRDefault="00FD6972" w:rsidP="00AC0CE7">
            <w:pPr>
              <w:rPr>
                <w:highlight w:val="yellow"/>
              </w:rPr>
            </w:pPr>
            <w:r w:rsidRPr="00F715A3">
              <w:rPr>
                <w:highlight w:val="yellow"/>
              </w:rPr>
              <w:t>16856,25</w:t>
            </w:r>
          </w:p>
        </w:tc>
        <w:tc>
          <w:tcPr>
            <w:tcW w:w="1481" w:type="dxa"/>
          </w:tcPr>
          <w:p w:rsidR="00FD6972" w:rsidRPr="00F715A3" w:rsidRDefault="00FD6972" w:rsidP="00AC0CE7">
            <w:pPr>
              <w:rPr>
                <w:highlight w:val="yellow"/>
              </w:rPr>
            </w:pPr>
            <w:r w:rsidRPr="00F715A3">
              <w:rPr>
                <w:highlight w:val="yellow"/>
              </w:rPr>
              <w:t>16386,42</w:t>
            </w:r>
          </w:p>
        </w:tc>
      </w:tr>
      <w:tr w:rsidR="00FD6972" w:rsidRPr="00F715A3" w:rsidTr="00AC0CE7">
        <w:tc>
          <w:tcPr>
            <w:tcW w:w="5240" w:type="dxa"/>
          </w:tcPr>
          <w:p w:rsidR="00FD6972" w:rsidRPr="00F715A3" w:rsidRDefault="00FD6972" w:rsidP="00AC0CE7">
            <w:pPr>
              <w:rPr>
                <w:highlight w:val="yellow"/>
              </w:rPr>
            </w:pPr>
            <w:r w:rsidRPr="00F715A3">
              <w:rPr>
                <w:highlight w:val="yellow"/>
              </w:rPr>
              <w:t>ИТОГО количество хозбытовых стоков (р.п. Первомайский, ОАО «Щекиноазот»)</w:t>
            </w:r>
          </w:p>
        </w:tc>
        <w:tc>
          <w:tcPr>
            <w:tcW w:w="1418" w:type="dxa"/>
          </w:tcPr>
          <w:p w:rsidR="00FD6972" w:rsidRPr="00F715A3" w:rsidRDefault="00FD6972" w:rsidP="00AC0CE7">
            <w:pPr>
              <w:rPr>
                <w:highlight w:val="yellow"/>
              </w:rPr>
            </w:pPr>
            <w:r w:rsidRPr="00F715A3">
              <w:rPr>
                <w:highlight w:val="yellow"/>
              </w:rPr>
              <w:t>2666,11</w:t>
            </w:r>
          </w:p>
        </w:tc>
        <w:tc>
          <w:tcPr>
            <w:tcW w:w="1417" w:type="dxa"/>
          </w:tcPr>
          <w:p w:rsidR="00FD6972" w:rsidRPr="00F715A3" w:rsidRDefault="00FD6972" w:rsidP="00AC0CE7">
            <w:pPr>
              <w:rPr>
                <w:highlight w:val="yellow"/>
              </w:rPr>
            </w:pPr>
            <w:r w:rsidRPr="00F715A3">
              <w:rPr>
                <w:highlight w:val="yellow"/>
              </w:rPr>
              <w:t>2554,27</w:t>
            </w:r>
          </w:p>
        </w:tc>
        <w:tc>
          <w:tcPr>
            <w:tcW w:w="1481" w:type="dxa"/>
          </w:tcPr>
          <w:p w:rsidR="00FD6972" w:rsidRPr="00F715A3" w:rsidRDefault="00FD6972" w:rsidP="00AC0CE7">
            <w:pPr>
              <w:rPr>
                <w:highlight w:val="yellow"/>
              </w:rPr>
            </w:pPr>
            <w:r w:rsidRPr="00F715A3">
              <w:rPr>
                <w:highlight w:val="yellow"/>
              </w:rPr>
              <w:t>2395,02</w:t>
            </w:r>
          </w:p>
        </w:tc>
      </w:tr>
    </w:tbl>
    <w:p w:rsidR="00FD6972" w:rsidRPr="00F715A3" w:rsidRDefault="00FD6972" w:rsidP="00FD6972">
      <w:pPr>
        <w:jc w:val="both"/>
        <w:rPr>
          <w:highlight w:val="yellow"/>
        </w:rPr>
      </w:pPr>
    </w:p>
    <w:p w:rsidR="00FD6972" w:rsidRPr="00F715A3" w:rsidRDefault="00FD6972" w:rsidP="00FD6972">
      <w:pPr>
        <w:ind w:firstLine="709"/>
        <w:jc w:val="both"/>
        <w:rPr>
          <w:sz w:val="28"/>
          <w:szCs w:val="28"/>
          <w:highlight w:val="yellow"/>
        </w:rPr>
      </w:pPr>
      <w:r w:rsidRPr="00F715A3">
        <w:rPr>
          <w:sz w:val="28"/>
          <w:szCs w:val="28"/>
          <w:highlight w:val="yellow"/>
        </w:rPr>
        <w:t>В соответствии с пп. Ж) п. 5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 в общем объеме сточных вод, принятых в систему канализации, учитываемых при оценке соблюдения критериев, учтены смешанные условно-чистые стоки с производств и поверхностные сточные воды с содержанием загрязняющих веществ, соответствующих требованиям п. 7, в количестве не более 50% от общего объема принятых сточных вод.</w:t>
      </w:r>
    </w:p>
    <w:p w:rsidR="00FD6972" w:rsidRPr="00F715A3" w:rsidRDefault="00FD6972" w:rsidP="00FD6972">
      <w:pPr>
        <w:ind w:firstLine="709"/>
        <w:jc w:val="both"/>
        <w:rPr>
          <w:sz w:val="28"/>
          <w:szCs w:val="28"/>
          <w:highlight w:val="yellow"/>
        </w:rPr>
      </w:pPr>
    </w:p>
    <w:p w:rsidR="00FD6972" w:rsidRPr="00F715A3" w:rsidRDefault="00FD6972" w:rsidP="00FD6972">
      <w:pPr>
        <w:ind w:firstLine="709"/>
        <w:jc w:val="both"/>
        <w:rPr>
          <w:sz w:val="28"/>
          <w:szCs w:val="28"/>
          <w:highlight w:val="yellow"/>
        </w:rPr>
      </w:pPr>
      <w:r w:rsidRPr="00F715A3">
        <w:rPr>
          <w:sz w:val="28"/>
          <w:szCs w:val="28"/>
          <w:highlight w:val="yellow"/>
        </w:rPr>
        <w:t>Итоговые данные для расчета:</w:t>
      </w:r>
    </w:p>
    <w:p w:rsidR="00FD6972" w:rsidRPr="00F715A3" w:rsidRDefault="00FD6972" w:rsidP="00FD6972">
      <w:pPr>
        <w:ind w:firstLine="709"/>
        <w:jc w:val="both"/>
        <w:rPr>
          <w:sz w:val="28"/>
          <w:szCs w:val="28"/>
          <w:highlight w:val="yellow"/>
        </w:rPr>
      </w:pPr>
    </w:p>
    <w:tbl>
      <w:tblPr>
        <w:tblStyle w:val="ac"/>
        <w:tblW w:w="9556" w:type="dxa"/>
        <w:tblLook w:val="04A0"/>
      </w:tblPr>
      <w:tblGrid>
        <w:gridCol w:w="5240"/>
        <w:gridCol w:w="1418"/>
        <w:gridCol w:w="1417"/>
        <w:gridCol w:w="1481"/>
      </w:tblGrid>
      <w:tr w:rsidR="00FD6972" w:rsidRPr="00F715A3" w:rsidTr="00AC0CE7">
        <w:tc>
          <w:tcPr>
            <w:tcW w:w="5240" w:type="dxa"/>
          </w:tcPr>
          <w:p w:rsidR="00FD6972" w:rsidRPr="00F715A3" w:rsidRDefault="00FD6972" w:rsidP="00AC0CE7">
            <w:pPr>
              <w:rPr>
                <w:b/>
                <w:highlight w:val="yellow"/>
              </w:rPr>
            </w:pPr>
            <w:r w:rsidRPr="00F715A3">
              <w:rPr>
                <w:b/>
                <w:highlight w:val="yellow"/>
              </w:rPr>
              <w:t>Виды сточных вод</w:t>
            </w:r>
          </w:p>
        </w:tc>
        <w:tc>
          <w:tcPr>
            <w:tcW w:w="1418" w:type="dxa"/>
          </w:tcPr>
          <w:p w:rsidR="00FD6972" w:rsidRPr="00F715A3" w:rsidRDefault="00FD6972" w:rsidP="00AC0CE7">
            <w:pPr>
              <w:rPr>
                <w:b/>
                <w:highlight w:val="yellow"/>
              </w:rPr>
            </w:pPr>
            <w:r w:rsidRPr="00F715A3">
              <w:rPr>
                <w:b/>
                <w:highlight w:val="yellow"/>
              </w:rPr>
              <w:t>2018</w:t>
            </w:r>
          </w:p>
        </w:tc>
        <w:tc>
          <w:tcPr>
            <w:tcW w:w="1417" w:type="dxa"/>
          </w:tcPr>
          <w:p w:rsidR="00FD6972" w:rsidRPr="00F715A3" w:rsidRDefault="00FD6972" w:rsidP="00AC0CE7">
            <w:pPr>
              <w:rPr>
                <w:b/>
                <w:highlight w:val="yellow"/>
              </w:rPr>
            </w:pPr>
            <w:r w:rsidRPr="00F715A3">
              <w:rPr>
                <w:b/>
                <w:highlight w:val="yellow"/>
              </w:rPr>
              <w:t>2019</w:t>
            </w:r>
          </w:p>
        </w:tc>
        <w:tc>
          <w:tcPr>
            <w:tcW w:w="1481" w:type="dxa"/>
          </w:tcPr>
          <w:p w:rsidR="00FD6972" w:rsidRPr="00F715A3" w:rsidRDefault="00FD6972" w:rsidP="00AC0CE7">
            <w:pPr>
              <w:rPr>
                <w:b/>
                <w:highlight w:val="yellow"/>
              </w:rPr>
            </w:pPr>
            <w:r w:rsidRPr="00F715A3">
              <w:rPr>
                <w:b/>
                <w:highlight w:val="yellow"/>
              </w:rPr>
              <w:t>2020</w:t>
            </w:r>
          </w:p>
        </w:tc>
      </w:tr>
      <w:tr w:rsidR="00FD6972" w:rsidRPr="00F715A3" w:rsidTr="00AC0CE7">
        <w:tc>
          <w:tcPr>
            <w:tcW w:w="5240" w:type="dxa"/>
          </w:tcPr>
          <w:p w:rsidR="00FD6972" w:rsidRPr="00F715A3" w:rsidRDefault="00FD6972" w:rsidP="00AC0CE7">
            <w:pPr>
              <w:rPr>
                <w:highlight w:val="yellow"/>
              </w:rPr>
            </w:pPr>
            <w:r w:rsidRPr="00F715A3">
              <w:rPr>
                <w:highlight w:val="yellow"/>
              </w:rPr>
              <w:t>Хозбытовой сток сторонний с территории населенного пункта, Всего</w:t>
            </w:r>
          </w:p>
        </w:tc>
        <w:tc>
          <w:tcPr>
            <w:tcW w:w="1418" w:type="dxa"/>
          </w:tcPr>
          <w:p w:rsidR="00FD6972" w:rsidRPr="00F715A3" w:rsidRDefault="00FD6972" w:rsidP="00AC0CE7">
            <w:pPr>
              <w:rPr>
                <w:highlight w:val="yellow"/>
              </w:rPr>
            </w:pPr>
            <w:r w:rsidRPr="00F715A3">
              <w:rPr>
                <w:highlight w:val="yellow"/>
              </w:rPr>
              <w:t>4721,7</w:t>
            </w:r>
          </w:p>
        </w:tc>
        <w:tc>
          <w:tcPr>
            <w:tcW w:w="1417" w:type="dxa"/>
          </w:tcPr>
          <w:p w:rsidR="00FD6972" w:rsidRPr="00F715A3" w:rsidRDefault="00FD6972" w:rsidP="00AC0CE7">
            <w:pPr>
              <w:rPr>
                <w:highlight w:val="yellow"/>
              </w:rPr>
            </w:pPr>
            <w:r w:rsidRPr="00F715A3">
              <w:rPr>
                <w:highlight w:val="yellow"/>
              </w:rPr>
              <w:t>3920,53</w:t>
            </w:r>
          </w:p>
        </w:tc>
        <w:tc>
          <w:tcPr>
            <w:tcW w:w="1481" w:type="dxa"/>
          </w:tcPr>
          <w:p w:rsidR="00FD6972" w:rsidRPr="00F715A3" w:rsidRDefault="00FD6972" w:rsidP="00AC0CE7">
            <w:pPr>
              <w:rPr>
                <w:highlight w:val="yellow"/>
              </w:rPr>
            </w:pPr>
            <w:r w:rsidRPr="00F715A3">
              <w:rPr>
                <w:highlight w:val="yellow"/>
              </w:rPr>
              <w:t>3235,61</w:t>
            </w: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В том числе:</w:t>
            </w:r>
          </w:p>
        </w:tc>
        <w:tc>
          <w:tcPr>
            <w:tcW w:w="1418" w:type="dxa"/>
          </w:tcPr>
          <w:p w:rsidR="00FD6972" w:rsidRPr="00F715A3" w:rsidRDefault="00FD6972" w:rsidP="00AC0CE7">
            <w:pPr>
              <w:rPr>
                <w:highlight w:val="yellow"/>
              </w:rPr>
            </w:pPr>
          </w:p>
        </w:tc>
        <w:tc>
          <w:tcPr>
            <w:tcW w:w="1417" w:type="dxa"/>
          </w:tcPr>
          <w:p w:rsidR="00FD6972" w:rsidRPr="00F715A3" w:rsidRDefault="00FD6972" w:rsidP="00AC0CE7">
            <w:pPr>
              <w:rPr>
                <w:highlight w:val="yellow"/>
              </w:rPr>
            </w:pPr>
          </w:p>
        </w:tc>
        <w:tc>
          <w:tcPr>
            <w:tcW w:w="1481" w:type="dxa"/>
          </w:tcPr>
          <w:p w:rsidR="00FD6972" w:rsidRPr="00F715A3" w:rsidRDefault="00FD6972" w:rsidP="00AC0CE7">
            <w:pPr>
              <w:rPr>
                <w:highlight w:val="yellow"/>
              </w:rPr>
            </w:pP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От г. Щекино</w:t>
            </w:r>
          </w:p>
        </w:tc>
        <w:tc>
          <w:tcPr>
            <w:tcW w:w="1418" w:type="dxa"/>
          </w:tcPr>
          <w:p w:rsidR="00FD6972" w:rsidRPr="00F715A3" w:rsidRDefault="00FD6972" w:rsidP="00AC0CE7">
            <w:pPr>
              <w:rPr>
                <w:highlight w:val="yellow"/>
              </w:rPr>
            </w:pPr>
            <w:r w:rsidRPr="00F715A3">
              <w:rPr>
                <w:highlight w:val="yellow"/>
              </w:rPr>
              <w:t>3815,52</w:t>
            </w:r>
          </w:p>
        </w:tc>
        <w:tc>
          <w:tcPr>
            <w:tcW w:w="1417" w:type="dxa"/>
          </w:tcPr>
          <w:p w:rsidR="00FD6972" w:rsidRPr="00F715A3" w:rsidRDefault="00FD6972" w:rsidP="00AC0CE7">
            <w:pPr>
              <w:rPr>
                <w:highlight w:val="yellow"/>
              </w:rPr>
            </w:pPr>
            <w:r w:rsidRPr="00F715A3">
              <w:rPr>
                <w:highlight w:val="yellow"/>
              </w:rPr>
              <w:t>2994,04</w:t>
            </w:r>
          </w:p>
        </w:tc>
        <w:tc>
          <w:tcPr>
            <w:tcW w:w="1481" w:type="dxa"/>
          </w:tcPr>
          <w:p w:rsidR="00FD6972" w:rsidRPr="00F715A3" w:rsidRDefault="00FD6972" w:rsidP="00AC0CE7">
            <w:pPr>
              <w:rPr>
                <w:highlight w:val="yellow"/>
              </w:rPr>
            </w:pPr>
            <w:r w:rsidRPr="00F715A3">
              <w:rPr>
                <w:highlight w:val="yellow"/>
              </w:rPr>
              <w:t>2305,09</w:t>
            </w: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От р.п. Первомайский</w:t>
            </w:r>
          </w:p>
        </w:tc>
        <w:tc>
          <w:tcPr>
            <w:tcW w:w="1418" w:type="dxa"/>
          </w:tcPr>
          <w:p w:rsidR="00FD6972" w:rsidRPr="00F715A3" w:rsidRDefault="00FD6972" w:rsidP="00AC0CE7">
            <w:pPr>
              <w:rPr>
                <w:highlight w:val="yellow"/>
              </w:rPr>
            </w:pPr>
            <w:r w:rsidRPr="00F715A3">
              <w:rPr>
                <w:highlight w:val="yellow"/>
              </w:rPr>
              <w:t>805,3</w:t>
            </w:r>
          </w:p>
        </w:tc>
        <w:tc>
          <w:tcPr>
            <w:tcW w:w="1417" w:type="dxa"/>
          </w:tcPr>
          <w:p w:rsidR="00FD6972" w:rsidRPr="00F715A3" w:rsidRDefault="00FD6972" w:rsidP="00AC0CE7">
            <w:pPr>
              <w:rPr>
                <w:highlight w:val="yellow"/>
              </w:rPr>
            </w:pPr>
            <w:r w:rsidRPr="00F715A3">
              <w:rPr>
                <w:highlight w:val="yellow"/>
              </w:rPr>
              <w:t>804,11</w:t>
            </w:r>
          </w:p>
        </w:tc>
        <w:tc>
          <w:tcPr>
            <w:tcW w:w="1481" w:type="dxa"/>
          </w:tcPr>
          <w:p w:rsidR="00FD6972" w:rsidRPr="00F715A3" w:rsidRDefault="00FD6972" w:rsidP="00AC0CE7">
            <w:pPr>
              <w:rPr>
                <w:highlight w:val="yellow"/>
              </w:rPr>
            </w:pPr>
            <w:r w:rsidRPr="00F715A3">
              <w:rPr>
                <w:highlight w:val="yellow"/>
              </w:rPr>
              <w:t>791,7</w:t>
            </w: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От арендаторов р.п. Первомайский</w:t>
            </w:r>
          </w:p>
        </w:tc>
        <w:tc>
          <w:tcPr>
            <w:tcW w:w="1418" w:type="dxa"/>
          </w:tcPr>
          <w:p w:rsidR="00FD6972" w:rsidRPr="00F715A3" w:rsidRDefault="00FD6972" w:rsidP="00AC0CE7">
            <w:pPr>
              <w:rPr>
                <w:highlight w:val="yellow"/>
              </w:rPr>
            </w:pPr>
            <w:r w:rsidRPr="00F715A3">
              <w:rPr>
                <w:highlight w:val="yellow"/>
              </w:rPr>
              <w:t>100,88</w:t>
            </w:r>
          </w:p>
        </w:tc>
        <w:tc>
          <w:tcPr>
            <w:tcW w:w="1417" w:type="dxa"/>
          </w:tcPr>
          <w:p w:rsidR="00FD6972" w:rsidRPr="00F715A3" w:rsidRDefault="00FD6972" w:rsidP="00AC0CE7">
            <w:pPr>
              <w:rPr>
                <w:highlight w:val="yellow"/>
              </w:rPr>
            </w:pPr>
            <w:r w:rsidRPr="00F715A3">
              <w:rPr>
                <w:highlight w:val="yellow"/>
              </w:rPr>
              <w:t>122,38</w:t>
            </w:r>
          </w:p>
        </w:tc>
        <w:tc>
          <w:tcPr>
            <w:tcW w:w="1481" w:type="dxa"/>
          </w:tcPr>
          <w:p w:rsidR="00FD6972" w:rsidRPr="00F715A3" w:rsidRDefault="00FD6972" w:rsidP="00AC0CE7">
            <w:pPr>
              <w:rPr>
                <w:highlight w:val="yellow"/>
              </w:rPr>
            </w:pPr>
            <w:r w:rsidRPr="00F715A3">
              <w:rPr>
                <w:highlight w:val="yellow"/>
              </w:rPr>
              <w:t>138,82</w:t>
            </w:r>
          </w:p>
        </w:tc>
      </w:tr>
      <w:tr w:rsidR="00FD6972" w:rsidRPr="00F715A3" w:rsidTr="00AC0CE7">
        <w:tc>
          <w:tcPr>
            <w:tcW w:w="5240" w:type="dxa"/>
          </w:tcPr>
          <w:p w:rsidR="00FD6972" w:rsidRPr="00F715A3" w:rsidRDefault="00FD6972" w:rsidP="00AC0CE7">
            <w:pPr>
              <w:ind w:firstLine="313"/>
              <w:rPr>
                <w:highlight w:val="yellow"/>
              </w:rPr>
            </w:pPr>
            <w:r w:rsidRPr="00F715A3">
              <w:rPr>
                <w:highlight w:val="yellow"/>
              </w:rPr>
              <w:t>Суммарно с р.п. Первомайский (с учетом арендаторов)</w:t>
            </w:r>
          </w:p>
        </w:tc>
        <w:tc>
          <w:tcPr>
            <w:tcW w:w="1418" w:type="dxa"/>
          </w:tcPr>
          <w:p w:rsidR="00FD6972" w:rsidRPr="00F715A3" w:rsidRDefault="00FD6972" w:rsidP="00AC0CE7">
            <w:pPr>
              <w:rPr>
                <w:highlight w:val="yellow"/>
              </w:rPr>
            </w:pPr>
            <w:r w:rsidRPr="00F715A3">
              <w:rPr>
                <w:highlight w:val="yellow"/>
              </w:rPr>
              <w:t>962,62</w:t>
            </w:r>
          </w:p>
        </w:tc>
        <w:tc>
          <w:tcPr>
            <w:tcW w:w="1417" w:type="dxa"/>
          </w:tcPr>
          <w:p w:rsidR="00FD6972" w:rsidRPr="00F715A3" w:rsidRDefault="00FD6972" w:rsidP="00AC0CE7">
            <w:pPr>
              <w:rPr>
                <w:highlight w:val="yellow"/>
              </w:rPr>
            </w:pPr>
            <w:r w:rsidRPr="00F715A3">
              <w:rPr>
                <w:highlight w:val="yellow"/>
              </w:rPr>
              <w:t>966,18</w:t>
            </w:r>
          </w:p>
        </w:tc>
        <w:tc>
          <w:tcPr>
            <w:tcW w:w="1481" w:type="dxa"/>
          </w:tcPr>
          <w:p w:rsidR="00FD6972" w:rsidRPr="00F715A3" w:rsidRDefault="00FD6972" w:rsidP="00AC0CE7">
            <w:pPr>
              <w:rPr>
                <w:highlight w:val="yellow"/>
              </w:rPr>
            </w:pPr>
            <w:r w:rsidRPr="00F715A3">
              <w:rPr>
                <w:highlight w:val="yellow"/>
              </w:rPr>
              <w:t>950,65</w:t>
            </w:r>
          </w:p>
        </w:tc>
      </w:tr>
      <w:tr w:rsidR="00FD6972" w:rsidRPr="00F715A3" w:rsidTr="00AC0CE7">
        <w:trPr>
          <w:trHeight w:val="455"/>
        </w:trPr>
        <w:tc>
          <w:tcPr>
            <w:tcW w:w="5240" w:type="dxa"/>
          </w:tcPr>
          <w:p w:rsidR="00FD6972" w:rsidRPr="00F715A3" w:rsidRDefault="00FD6972" w:rsidP="00AC0CE7">
            <w:pPr>
              <w:rPr>
                <w:highlight w:val="yellow"/>
              </w:rPr>
            </w:pPr>
            <w:r w:rsidRPr="00F715A3">
              <w:rPr>
                <w:highlight w:val="yellow"/>
              </w:rPr>
              <w:t xml:space="preserve">Хозбытовой сток от административных и </w:t>
            </w:r>
            <w:r w:rsidRPr="00F715A3">
              <w:rPr>
                <w:highlight w:val="yellow"/>
              </w:rPr>
              <w:lastRenderedPageBreak/>
              <w:t xml:space="preserve">бытовых помещений ОАО «Щекиноазот» </w:t>
            </w:r>
          </w:p>
        </w:tc>
        <w:tc>
          <w:tcPr>
            <w:tcW w:w="1418" w:type="dxa"/>
          </w:tcPr>
          <w:p w:rsidR="00FD6972" w:rsidRPr="00F715A3" w:rsidRDefault="00FD6972" w:rsidP="00AC0CE7">
            <w:pPr>
              <w:rPr>
                <w:highlight w:val="yellow"/>
              </w:rPr>
            </w:pPr>
            <w:r w:rsidRPr="00F715A3">
              <w:rPr>
                <w:highlight w:val="yellow"/>
              </w:rPr>
              <w:lastRenderedPageBreak/>
              <w:t>1703,49</w:t>
            </w:r>
          </w:p>
        </w:tc>
        <w:tc>
          <w:tcPr>
            <w:tcW w:w="1417" w:type="dxa"/>
          </w:tcPr>
          <w:p w:rsidR="00FD6972" w:rsidRPr="00F715A3" w:rsidRDefault="00FD6972" w:rsidP="00AC0CE7">
            <w:pPr>
              <w:rPr>
                <w:highlight w:val="yellow"/>
              </w:rPr>
            </w:pPr>
            <w:r w:rsidRPr="00F715A3">
              <w:rPr>
                <w:highlight w:val="yellow"/>
              </w:rPr>
              <w:t>1588,09</w:t>
            </w:r>
          </w:p>
        </w:tc>
        <w:tc>
          <w:tcPr>
            <w:tcW w:w="1481" w:type="dxa"/>
          </w:tcPr>
          <w:p w:rsidR="00FD6972" w:rsidRPr="00F715A3" w:rsidRDefault="00FD6972" w:rsidP="00AC0CE7">
            <w:pPr>
              <w:rPr>
                <w:highlight w:val="yellow"/>
              </w:rPr>
            </w:pPr>
            <w:r w:rsidRPr="00F715A3">
              <w:rPr>
                <w:highlight w:val="yellow"/>
              </w:rPr>
              <w:t>1444,37</w:t>
            </w:r>
          </w:p>
        </w:tc>
      </w:tr>
      <w:tr w:rsidR="00FD6972" w:rsidRPr="00F715A3" w:rsidTr="00AC0CE7">
        <w:tc>
          <w:tcPr>
            <w:tcW w:w="5240" w:type="dxa"/>
          </w:tcPr>
          <w:p w:rsidR="00FD6972" w:rsidRPr="00F715A3" w:rsidRDefault="00FD6972" w:rsidP="00AC0CE7">
            <w:pPr>
              <w:rPr>
                <w:b/>
                <w:highlight w:val="yellow"/>
              </w:rPr>
            </w:pPr>
            <w:r w:rsidRPr="00F715A3">
              <w:rPr>
                <w:b/>
                <w:highlight w:val="yellow"/>
              </w:rPr>
              <w:lastRenderedPageBreak/>
              <w:t>ИТОГО количество хозбытовых стоков (суммарно р.п. Первомайский, ОАО «Щекиноазот»)</w:t>
            </w:r>
          </w:p>
        </w:tc>
        <w:tc>
          <w:tcPr>
            <w:tcW w:w="1418" w:type="dxa"/>
          </w:tcPr>
          <w:p w:rsidR="00FD6972" w:rsidRPr="00F715A3" w:rsidRDefault="00FD6972" w:rsidP="00AC0CE7">
            <w:pPr>
              <w:rPr>
                <w:b/>
                <w:highlight w:val="yellow"/>
              </w:rPr>
            </w:pPr>
            <w:r w:rsidRPr="00F715A3">
              <w:rPr>
                <w:b/>
                <w:highlight w:val="yellow"/>
              </w:rPr>
              <w:t>2666,11</w:t>
            </w:r>
          </w:p>
        </w:tc>
        <w:tc>
          <w:tcPr>
            <w:tcW w:w="1417" w:type="dxa"/>
          </w:tcPr>
          <w:p w:rsidR="00FD6972" w:rsidRPr="00F715A3" w:rsidRDefault="00FD6972" w:rsidP="00AC0CE7">
            <w:pPr>
              <w:rPr>
                <w:b/>
                <w:highlight w:val="yellow"/>
              </w:rPr>
            </w:pPr>
            <w:r w:rsidRPr="00F715A3">
              <w:rPr>
                <w:b/>
                <w:highlight w:val="yellow"/>
              </w:rPr>
              <w:t>2554,27</w:t>
            </w:r>
          </w:p>
        </w:tc>
        <w:tc>
          <w:tcPr>
            <w:tcW w:w="1481" w:type="dxa"/>
          </w:tcPr>
          <w:p w:rsidR="00FD6972" w:rsidRPr="00F715A3" w:rsidRDefault="00FD6972" w:rsidP="00AC0CE7">
            <w:pPr>
              <w:rPr>
                <w:b/>
                <w:highlight w:val="yellow"/>
              </w:rPr>
            </w:pPr>
            <w:r w:rsidRPr="00F715A3">
              <w:rPr>
                <w:b/>
                <w:highlight w:val="yellow"/>
              </w:rPr>
              <w:t>2395,02</w:t>
            </w:r>
          </w:p>
        </w:tc>
      </w:tr>
      <w:tr w:rsidR="00FD6972" w:rsidRPr="00F715A3" w:rsidTr="00AC0CE7">
        <w:tc>
          <w:tcPr>
            <w:tcW w:w="5240" w:type="dxa"/>
          </w:tcPr>
          <w:p w:rsidR="00FD6972" w:rsidRPr="00F715A3" w:rsidRDefault="00FD6972" w:rsidP="00AC0CE7">
            <w:pPr>
              <w:rPr>
                <w:highlight w:val="yellow"/>
              </w:rPr>
            </w:pPr>
            <w:r w:rsidRPr="00F715A3">
              <w:rPr>
                <w:highlight w:val="yellow"/>
              </w:rPr>
              <w:t>Смешанные условно-чистые и поверхностные сточные воды</w:t>
            </w:r>
          </w:p>
        </w:tc>
        <w:tc>
          <w:tcPr>
            <w:tcW w:w="1418" w:type="dxa"/>
          </w:tcPr>
          <w:p w:rsidR="00FD6972" w:rsidRPr="00F715A3" w:rsidRDefault="00FD6972" w:rsidP="00AC0CE7">
            <w:pPr>
              <w:rPr>
                <w:highlight w:val="yellow"/>
              </w:rPr>
            </w:pPr>
            <w:r w:rsidRPr="00F715A3">
              <w:rPr>
                <w:highlight w:val="yellow"/>
              </w:rPr>
              <w:t>8624,07</w:t>
            </w:r>
          </w:p>
        </w:tc>
        <w:tc>
          <w:tcPr>
            <w:tcW w:w="1417" w:type="dxa"/>
          </w:tcPr>
          <w:p w:rsidR="00FD6972" w:rsidRPr="00F715A3" w:rsidRDefault="00FD6972" w:rsidP="00AC0CE7">
            <w:pPr>
              <w:rPr>
                <w:highlight w:val="yellow"/>
              </w:rPr>
            </w:pPr>
            <w:r w:rsidRPr="00F715A3">
              <w:rPr>
                <w:highlight w:val="yellow"/>
              </w:rPr>
              <w:t>10475,24</w:t>
            </w:r>
          </w:p>
        </w:tc>
        <w:tc>
          <w:tcPr>
            <w:tcW w:w="1481" w:type="dxa"/>
          </w:tcPr>
          <w:p w:rsidR="00FD6972" w:rsidRPr="00F715A3" w:rsidRDefault="00FD6972" w:rsidP="00AC0CE7">
            <w:pPr>
              <w:rPr>
                <w:highlight w:val="yellow"/>
              </w:rPr>
            </w:pPr>
            <w:r w:rsidRPr="00F715A3">
              <w:rPr>
                <w:highlight w:val="yellow"/>
              </w:rPr>
              <w:t>10910,19</w:t>
            </w:r>
          </w:p>
        </w:tc>
      </w:tr>
      <w:tr w:rsidR="00FD6972" w:rsidRPr="00F715A3" w:rsidTr="00AC0CE7">
        <w:tc>
          <w:tcPr>
            <w:tcW w:w="5240" w:type="dxa"/>
          </w:tcPr>
          <w:p w:rsidR="00FD6972" w:rsidRPr="00F715A3" w:rsidRDefault="00FD6972" w:rsidP="00AC0CE7">
            <w:pPr>
              <w:ind w:firstLine="454"/>
              <w:rPr>
                <w:b/>
                <w:highlight w:val="yellow"/>
              </w:rPr>
            </w:pPr>
            <w:r w:rsidRPr="00F715A3">
              <w:rPr>
                <w:b/>
                <w:highlight w:val="yellow"/>
              </w:rPr>
              <w:t>В том числе: количество учитываемых сточных вод (не более 50% от объема учитываемых сточных вод)</w:t>
            </w:r>
          </w:p>
        </w:tc>
        <w:tc>
          <w:tcPr>
            <w:tcW w:w="1418" w:type="dxa"/>
          </w:tcPr>
          <w:p w:rsidR="00FD6972" w:rsidRPr="00F715A3" w:rsidRDefault="00FD6972" w:rsidP="00AC0CE7">
            <w:pPr>
              <w:rPr>
                <w:b/>
                <w:highlight w:val="yellow"/>
              </w:rPr>
            </w:pPr>
            <w:r w:rsidRPr="00F715A3">
              <w:rPr>
                <w:b/>
                <w:highlight w:val="yellow"/>
              </w:rPr>
              <w:t>7985,375</w:t>
            </w:r>
          </w:p>
        </w:tc>
        <w:tc>
          <w:tcPr>
            <w:tcW w:w="1417" w:type="dxa"/>
          </w:tcPr>
          <w:p w:rsidR="00FD6972" w:rsidRPr="00F715A3" w:rsidRDefault="00FD6972" w:rsidP="00AC0CE7">
            <w:pPr>
              <w:rPr>
                <w:b/>
                <w:highlight w:val="yellow"/>
              </w:rPr>
            </w:pPr>
            <w:r w:rsidRPr="00F715A3">
              <w:rPr>
                <w:b/>
                <w:highlight w:val="yellow"/>
              </w:rPr>
              <w:t>8428,125</w:t>
            </w:r>
          </w:p>
        </w:tc>
        <w:tc>
          <w:tcPr>
            <w:tcW w:w="1481" w:type="dxa"/>
          </w:tcPr>
          <w:p w:rsidR="00FD6972" w:rsidRPr="00F715A3" w:rsidRDefault="00FD6972" w:rsidP="00AC0CE7">
            <w:pPr>
              <w:rPr>
                <w:b/>
                <w:highlight w:val="yellow"/>
              </w:rPr>
            </w:pPr>
            <w:r w:rsidRPr="00F715A3">
              <w:rPr>
                <w:b/>
                <w:highlight w:val="yellow"/>
              </w:rPr>
              <w:t>8193,21</w:t>
            </w:r>
          </w:p>
        </w:tc>
      </w:tr>
      <w:tr w:rsidR="00FD6972" w:rsidRPr="00F715A3" w:rsidTr="00AC0CE7">
        <w:tc>
          <w:tcPr>
            <w:tcW w:w="5240" w:type="dxa"/>
          </w:tcPr>
          <w:p w:rsidR="00FD6972" w:rsidRPr="00F715A3" w:rsidRDefault="00FD6972" w:rsidP="00AC0CE7">
            <w:pPr>
              <w:rPr>
                <w:highlight w:val="yellow"/>
              </w:rPr>
            </w:pPr>
            <w:r w:rsidRPr="00F715A3">
              <w:rPr>
                <w:highlight w:val="yellow"/>
              </w:rPr>
              <w:t>Промышленный сток</w:t>
            </w:r>
          </w:p>
        </w:tc>
        <w:tc>
          <w:tcPr>
            <w:tcW w:w="1418" w:type="dxa"/>
          </w:tcPr>
          <w:p w:rsidR="00FD6972" w:rsidRPr="00F715A3" w:rsidRDefault="00FD6972" w:rsidP="00AC0CE7">
            <w:pPr>
              <w:rPr>
                <w:highlight w:val="yellow"/>
              </w:rPr>
            </w:pPr>
            <w:r w:rsidRPr="00F715A3">
              <w:rPr>
                <w:highlight w:val="yellow"/>
              </w:rPr>
              <w:t>1055,07</w:t>
            </w:r>
          </w:p>
        </w:tc>
        <w:tc>
          <w:tcPr>
            <w:tcW w:w="1417" w:type="dxa"/>
          </w:tcPr>
          <w:p w:rsidR="00FD6972" w:rsidRPr="00F715A3" w:rsidRDefault="00FD6972" w:rsidP="00AC0CE7">
            <w:pPr>
              <w:rPr>
                <w:highlight w:val="yellow"/>
              </w:rPr>
            </w:pPr>
            <w:r w:rsidRPr="00F715A3">
              <w:rPr>
                <w:highlight w:val="yellow"/>
              </w:rPr>
              <w:t>872,39</w:t>
            </w:r>
          </w:p>
        </w:tc>
        <w:tc>
          <w:tcPr>
            <w:tcW w:w="1481" w:type="dxa"/>
          </w:tcPr>
          <w:p w:rsidR="00FD6972" w:rsidRPr="00F715A3" w:rsidRDefault="00FD6972" w:rsidP="00AC0CE7">
            <w:pPr>
              <w:rPr>
                <w:highlight w:val="yellow"/>
              </w:rPr>
            </w:pPr>
            <w:r w:rsidRPr="00F715A3">
              <w:rPr>
                <w:highlight w:val="yellow"/>
              </w:rPr>
              <w:t>796,25</w:t>
            </w:r>
          </w:p>
        </w:tc>
      </w:tr>
      <w:tr w:rsidR="00FD6972" w:rsidRPr="00F715A3" w:rsidTr="00AC0CE7">
        <w:tc>
          <w:tcPr>
            <w:tcW w:w="5240" w:type="dxa"/>
          </w:tcPr>
          <w:p w:rsidR="00FD6972" w:rsidRPr="00F715A3" w:rsidRDefault="00FD6972" w:rsidP="00AC0CE7">
            <w:pPr>
              <w:rPr>
                <w:b/>
                <w:highlight w:val="yellow"/>
              </w:rPr>
            </w:pPr>
            <w:r w:rsidRPr="00F715A3">
              <w:rPr>
                <w:b/>
                <w:highlight w:val="yellow"/>
              </w:rPr>
              <w:t>Общий объем принятых сточных вод</w:t>
            </w:r>
          </w:p>
        </w:tc>
        <w:tc>
          <w:tcPr>
            <w:tcW w:w="1418" w:type="dxa"/>
          </w:tcPr>
          <w:p w:rsidR="00FD6972" w:rsidRPr="00F715A3" w:rsidRDefault="00FD6972" w:rsidP="00AC0CE7">
            <w:pPr>
              <w:rPr>
                <w:b/>
                <w:highlight w:val="yellow"/>
              </w:rPr>
            </w:pPr>
            <w:r w:rsidRPr="00F715A3">
              <w:rPr>
                <w:b/>
                <w:highlight w:val="yellow"/>
              </w:rPr>
              <w:t>15970,75</w:t>
            </w:r>
          </w:p>
        </w:tc>
        <w:tc>
          <w:tcPr>
            <w:tcW w:w="1417" w:type="dxa"/>
          </w:tcPr>
          <w:p w:rsidR="00FD6972" w:rsidRPr="00F715A3" w:rsidRDefault="00FD6972" w:rsidP="00AC0CE7">
            <w:pPr>
              <w:rPr>
                <w:b/>
                <w:highlight w:val="yellow"/>
              </w:rPr>
            </w:pPr>
            <w:r w:rsidRPr="00F715A3">
              <w:rPr>
                <w:b/>
                <w:highlight w:val="yellow"/>
              </w:rPr>
              <w:t>16856,25</w:t>
            </w:r>
          </w:p>
        </w:tc>
        <w:tc>
          <w:tcPr>
            <w:tcW w:w="1481" w:type="dxa"/>
          </w:tcPr>
          <w:p w:rsidR="00FD6972" w:rsidRPr="00F715A3" w:rsidRDefault="00FD6972" w:rsidP="00AC0CE7">
            <w:pPr>
              <w:rPr>
                <w:b/>
                <w:highlight w:val="yellow"/>
              </w:rPr>
            </w:pPr>
            <w:r w:rsidRPr="00F715A3">
              <w:rPr>
                <w:b/>
                <w:highlight w:val="yellow"/>
              </w:rPr>
              <w:t>16386,42</w:t>
            </w:r>
          </w:p>
        </w:tc>
      </w:tr>
      <w:tr w:rsidR="00FD6972" w:rsidRPr="00F715A3" w:rsidTr="00AC0CE7">
        <w:tc>
          <w:tcPr>
            <w:tcW w:w="5240" w:type="dxa"/>
          </w:tcPr>
          <w:p w:rsidR="00FD6972" w:rsidRPr="00F715A3" w:rsidRDefault="00FD6972" w:rsidP="00AC0CE7">
            <w:pPr>
              <w:rPr>
                <w:highlight w:val="yellow"/>
              </w:rPr>
            </w:pPr>
            <w:r w:rsidRPr="00F715A3">
              <w:rPr>
                <w:highlight w:val="yellow"/>
              </w:rPr>
              <w:t>Доля сточных вод, соответствующих критериям от общего объема сточных вод</w:t>
            </w:r>
          </w:p>
        </w:tc>
        <w:tc>
          <w:tcPr>
            <w:tcW w:w="1418" w:type="dxa"/>
          </w:tcPr>
          <w:p w:rsidR="00FD6972" w:rsidRPr="00F715A3" w:rsidRDefault="00FD6972" w:rsidP="00AC0CE7">
            <w:pPr>
              <w:rPr>
                <w:highlight w:val="yellow"/>
              </w:rPr>
            </w:pPr>
            <w:r w:rsidRPr="00F715A3">
              <w:rPr>
                <w:highlight w:val="yellow"/>
              </w:rPr>
              <w:t>66,69</w:t>
            </w:r>
          </w:p>
        </w:tc>
        <w:tc>
          <w:tcPr>
            <w:tcW w:w="1417" w:type="dxa"/>
          </w:tcPr>
          <w:p w:rsidR="00FD6972" w:rsidRPr="00F715A3" w:rsidRDefault="00FD6972" w:rsidP="00AC0CE7">
            <w:pPr>
              <w:rPr>
                <w:highlight w:val="yellow"/>
              </w:rPr>
            </w:pPr>
            <w:r w:rsidRPr="00F715A3">
              <w:rPr>
                <w:highlight w:val="yellow"/>
              </w:rPr>
              <w:t>65,15</w:t>
            </w:r>
          </w:p>
        </w:tc>
        <w:tc>
          <w:tcPr>
            <w:tcW w:w="1481" w:type="dxa"/>
          </w:tcPr>
          <w:p w:rsidR="00FD6972" w:rsidRPr="00F715A3" w:rsidRDefault="00FD6972" w:rsidP="00AC0CE7">
            <w:pPr>
              <w:rPr>
                <w:highlight w:val="yellow"/>
              </w:rPr>
            </w:pPr>
            <w:r w:rsidRPr="00F715A3">
              <w:rPr>
                <w:highlight w:val="yellow"/>
              </w:rPr>
              <w:t>64,62</w:t>
            </w:r>
          </w:p>
        </w:tc>
      </w:tr>
    </w:tbl>
    <w:p w:rsidR="00FD6972" w:rsidRPr="00F715A3" w:rsidRDefault="00FD6972" w:rsidP="00FD6972">
      <w:pPr>
        <w:ind w:firstLine="709"/>
        <w:jc w:val="both"/>
        <w:rPr>
          <w:sz w:val="28"/>
          <w:szCs w:val="28"/>
          <w:highlight w:val="yellow"/>
        </w:rPr>
      </w:pPr>
    </w:p>
    <w:p w:rsidR="00FD6972" w:rsidRPr="00F715A3" w:rsidRDefault="00FD6972" w:rsidP="00FD6972">
      <w:pPr>
        <w:ind w:firstLine="709"/>
        <w:jc w:val="both"/>
        <w:rPr>
          <w:sz w:val="28"/>
          <w:szCs w:val="28"/>
          <w:highlight w:val="yellow"/>
        </w:rPr>
      </w:pPr>
      <w:r w:rsidRPr="00F715A3">
        <w:rPr>
          <w:sz w:val="28"/>
          <w:szCs w:val="28"/>
          <w:highlight w:val="yellow"/>
        </w:rPr>
        <w:t>2018 год: (2666,11 + 7985,375) /15970,75 = 0,6669 = 66,69%.</w:t>
      </w:r>
    </w:p>
    <w:p w:rsidR="00FD6972" w:rsidRPr="00F715A3" w:rsidRDefault="00FD6972" w:rsidP="00FD6972">
      <w:pPr>
        <w:ind w:firstLine="709"/>
        <w:jc w:val="both"/>
        <w:rPr>
          <w:sz w:val="28"/>
          <w:szCs w:val="28"/>
          <w:highlight w:val="yellow"/>
        </w:rPr>
      </w:pPr>
      <w:r w:rsidRPr="00F715A3">
        <w:rPr>
          <w:sz w:val="28"/>
          <w:szCs w:val="28"/>
          <w:highlight w:val="yellow"/>
        </w:rPr>
        <w:t>2019 год: (2554,207+8428,125) /16856,25 = 0,6515 = 65,15%</w:t>
      </w:r>
    </w:p>
    <w:p w:rsidR="00FD6972" w:rsidRPr="00F715A3" w:rsidRDefault="00FD6972" w:rsidP="00FD6972">
      <w:pPr>
        <w:ind w:firstLine="709"/>
        <w:jc w:val="both"/>
        <w:rPr>
          <w:sz w:val="28"/>
          <w:szCs w:val="28"/>
          <w:highlight w:val="yellow"/>
        </w:rPr>
      </w:pPr>
      <w:r w:rsidRPr="00F715A3">
        <w:rPr>
          <w:sz w:val="28"/>
          <w:szCs w:val="28"/>
          <w:highlight w:val="yellow"/>
        </w:rPr>
        <w:t>2020 год: (2395,02+8193,21) /16386,42 = 0,6462 = 64,62%.</w:t>
      </w:r>
    </w:p>
    <w:p w:rsidR="007E4D48" w:rsidRDefault="00FD6972" w:rsidP="00FD6972">
      <w:pPr>
        <w:spacing w:before="200"/>
        <w:jc w:val="both"/>
        <w:rPr>
          <w:sz w:val="28"/>
          <w:szCs w:val="28"/>
        </w:rPr>
      </w:pPr>
      <w:r w:rsidRPr="00F715A3">
        <w:rPr>
          <w:sz w:val="28"/>
          <w:szCs w:val="28"/>
          <w:highlight w:val="yellow"/>
        </w:rPr>
        <w:t>Таким образом, критерии, предусмотренные Правилами, соблюдаются</w:t>
      </w:r>
      <w:r>
        <w:rPr>
          <w:sz w:val="28"/>
          <w:szCs w:val="28"/>
        </w:rPr>
        <w:t>.</w:t>
      </w:r>
    </w:p>
    <w:p w:rsidR="00FD6972" w:rsidRPr="006422BB" w:rsidRDefault="00FD6972" w:rsidP="00FD6972">
      <w:pPr>
        <w:spacing w:before="200"/>
        <w:jc w:val="both"/>
        <w:rPr>
          <w:bCs/>
          <w:color w:val="000000"/>
          <w:sz w:val="28"/>
          <w:szCs w:val="28"/>
        </w:rPr>
      </w:pPr>
    </w:p>
    <w:p w:rsidR="00566570" w:rsidRPr="00A56430" w:rsidRDefault="00566570" w:rsidP="001712AA">
      <w:pPr>
        <w:pStyle w:val="17"/>
        <w:numPr>
          <w:ilvl w:val="0"/>
          <w:numId w:val="1"/>
        </w:numPr>
        <w:spacing w:after="0" w:line="360" w:lineRule="auto"/>
        <w:outlineLvl w:val="1"/>
        <w:rPr>
          <w:b/>
          <w:sz w:val="28"/>
          <w:szCs w:val="28"/>
        </w:rPr>
      </w:pPr>
      <w:bookmarkStart w:id="75" w:name="_Toc381779941"/>
      <w:bookmarkStart w:id="76" w:name="_Toc384223072"/>
      <w:bookmarkStart w:id="77" w:name="_Toc387160674"/>
      <w:bookmarkStart w:id="78" w:name="_Toc388948586"/>
      <w:bookmarkStart w:id="79" w:name="_Toc403989008"/>
      <w:bookmarkStart w:id="80" w:name="_Toc444520154"/>
      <w:bookmarkStart w:id="81" w:name="_Toc64709658"/>
      <w:r w:rsidRPr="00A56430">
        <w:rPr>
          <w:b/>
          <w:sz w:val="28"/>
          <w:szCs w:val="28"/>
        </w:rPr>
        <w:t>Балансы сточных вод в системе водоотведения</w:t>
      </w:r>
      <w:bookmarkEnd w:id="75"/>
      <w:bookmarkEnd w:id="76"/>
      <w:bookmarkEnd w:id="77"/>
      <w:bookmarkEnd w:id="78"/>
      <w:bookmarkEnd w:id="79"/>
      <w:bookmarkEnd w:id="80"/>
      <w:bookmarkEnd w:id="81"/>
    </w:p>
    <w:p w:rsidR="00566570" w:rsidRPr="00A56430" w:rsidRDefault="00566570" w:rsidP="00566570"/>
    <w:p w:rsidR="00566570" w:rsidRPr="00A56430" w:rsidRDefault="00566570" w:rsidP="00566570">
      <w:pPr>
        <w:pStyle w:val="3"/>
        <w:ind w:left="851" w:hanging="425"/>
        <w:rPr>
          <w:sz w:val="28"/>
        </w:rPr>
      </w:pPr>
      <w:bookmarkStart w:id="82" w:name="_Toc381779942"/>
      <w:bookmarkStart w:id="83" w:name="_Toc384223073"/>
      <w:bookmarkStart w:id="84" w:name="_Toc387160675"/>
      <w:bookmarkStart w:id="85" w:name="_Toc388948587"/>
      <w:bookmarkStart w:id="86" w:name="_Toc403989009"/>
      <w:bookmarkStart w:id="87" w:name="_Toc444520155"/>
      <w:bookmarkStart w:id="88" w:name="_Toc64709659"/>
      <w:r w:rsidRPr="00A56430">
        <w:rPr>
          <w:sz w:val="28"/>
        </w:rPr>
        <w:t>Баланс поступления сточных вод в централизованную систему водоотведения и отведения стоков по технологическим зонам водоотведения</w:t>
      </w:r>
      <w:bookmarkEnd w:id="82"/>
      <w:bookmarkEnd w:id="83"/>
      <w:bookmarkEnd w:id="84"/>
      <w:bookmarkEnd w:id="85"/>
      <w:bookmarkEnd w:id="86"/>
      <w:bookmarkEnd w:id="87"/>
      <w:bookmarkEnd w:id="88"/>
    </w:p>
    <w:p w:rsidR="00FF7C2A" w:rsidRPr="00A56430" w:rsidRDefault="00053829" w:rsidP="00E84332">
      <w:pPr>
        <w:pStyle w:val="14"/>
      </w:pPr>
      <w:r w:rsidRPr="00A56430">
        <w:t>Баланс</w:t>
      </w:r>
      <w:r w:rsidR="000C10CD" w:rsidRPr="00A56430">
        <w:t>ы</w:t>
      </w:r>
      <w:r w:rsidRPr="00A56430">
        <w:t xml:space="preserve"> поступления сточных вод в централизованную систему водоотведения представлен</w:t>
      </w:r>
      <w:r w:rsidR="000C10CD" w:rsidRPr="00A56430">
        <w:t>ы</w:t>
      </w:r>
      <w:r w:rsidRPr="00A56430">
        <w:t xml:space="preserve"> в </w:t>
      </w:r>
      <w:r w:rsidR="00E84332" w:rsidRPr="00A56430">
        <w:t>т</w:t>
      </w:r>
      <w:r w:rsidR="000C10CD" w:rsidRPr="00A56430">
        <w:t>аблиц</w:t>
      </w:r>
      <w:r w:rsidR="00E84332" w:rsidRPr="00A56430">
        <w:t>е</w:t>
      </w:r>
      <w:r w:rsidR="00AB536F">
        <w:t>10</w:t>
      </w:r>
      <w:r w:rsidR="00D3337A" w:rsidRPr="00A56430">
        <w:t>.</w:t>
      </w:r>
    </w:p>
    <w:p w:rsidR="00002495" w:rsidRPr="00A56430" w:rsidRDefault="00002495" w:rsidP="00566570">
      <w:pPr>
        <w:spacing w:before="200"/>
        <w:ind w:firstLine="709"/>
        <w:rPr>
          <w:bCs/>
          <w:color w:val="000000"/>
          <w:sz w:val="28"/>
          <w:szCs w:val="28"/>
        </w:rPr>
      </w:pPr>
    </w:p>
    <w:p w:rsidR="00053829" w:rsidRPr="001B7046" w:rsidRDefault="00053829" w:rsidP="00D3337A">
      <w:pPr>
        <w:pStyle w:val="af6"/>
        <w:keepNext/>
        <w:ind w:left="142" w:right="284"/>
      </w:pPr>
      <w:bookmarkStart w:id="89" w:name="_Toc515542330"/>
      <w:r w:rsidRPr="00CD16E3">
        <w:t xml:space="preserve">Таблица </w:t>
      </w:r>
      <w:r w:rsidR="00AB536F" w:rsidRPr="00CD16E3">
        <w:rPr>
          <w:noProof/>
        </w:rPr>
        <w:t>10</w:t>
      </w:r>
      <w:r w:rsidRPr="00CD16E3">
        <w:t xml:space="preserve">. </w:t>
      </w:r>
      <w:r w:rsidR="00073EEB" w:rsidRPr="00CD16E3">
        <w:t xml:space="preserve">Общий баланс водоотведения муниципального образования </w:t>
      </w:r>
      <w:bookmarkEnd w:id="89"/>
      <w:r w:rsidR="001B7046" w:rsidRPr="00CD16E3">
        <w:t>р.п.Первомайский</w:t>
      </w:r>
    </w:p>
    <w:tbl>
      <w:tblPr>
        <w:tblW w:w="5000" w:type="pct"/>
        <w:shd w:val="clear" w:color="auto" w:fill="FFFFFF" w:themeFill="background1"/>
        <w:tblLook w:val="04A0"/>
      </w:tblPr>
      <w:tblGrid>
        <w:gridCol w:w="1030"/>
        <w:gridCol w:w="6417"/>
        <w:gridCol w:w="2125"/>
      </w:tblGrid>
      <w:tr w:rsidR="00F103F9" w:rsidRPr="001B7046" w:rsidTr="009E2307">
        <w:trPr>
          <w:trHeight w:val="276"/>
          <w:tblHeader/>
        </w:trPr>
        <w:tc>
          <w:tcPr>
            <w:tcW w:w="538"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r w:rsidRPr="001B7046">
              <w:rPr>
                <w:sz w:val="24"/>
              </w:rPr>
              <w:t>№ п/п</w:t>
            </w:r>
          </w:p>
        </w:tc>
        <w:tc>
          <w:tcPr>
            <w:tcW w:w="3352"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r w:rsidRPr="001B7046">
              <w:rPr>
                <w:sz w:val="24"/>
              </w:rPr>
              <w:t>Наименование</w:t>
            </w:r>
          </w:p>
        </w:tc>
        <w:tc>
          <w:tcPr>
            <w:tcW w:w="1110"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103F9" w:rsidRPr="001B7046" w:rsidRDefault="00F103F9" w:rsidP="001B7046">
            <w:pPr>
              <w:pStyle w:val="14"/>
              <w:spacing w:before="0"/>
              <w:ind w:firstLine="0"/>
              <w:jc w:val="center"/>
              <w:rPr>
                <w:sz w:val="24"/>
              </w:rPr>
            </w:pPr>
            <w:r w:rsidRPr="001B7046">
              <w:rPr>
                <w:sz w:val="24"/>
              </w:rPr>
              <w:t>Годовой объем за 20</w:t>
            </w:r>
            <w:r w:rsidR="001B7046" w:rsidRPr="001B7046">
              <w:rPr>
                <w:sz w:val="24"/>
              </w:rPr>
              <w:t xml:space="preserve">20 </w:t>
            </w:r>
            <w:r w:rsidRPr="001B7046">
              <w:rPr>
                <w:sz w:val="24"/>
              </w:rPr>
              <w:t xml:space="preserve">год, </w:t>
            </w:r>
            <w:r w:rsidRPr="001B7046">
              <w:rPr>
                <w:sz w:val="24"/>
              </w:rPr>
              <w:br/>
              <w:t>тыс. м</w:t>
            </w:r>
            <w:r w:rsidRPr="001B7046">
              <w:rPr>
                <w:sz w:val="24"/>
                <w:vertAlign w:val="superscript"/>
              </w:rPr>
              <w:t>3</w:t>
            </w:r>
            <w:r w:rsidRPr="001B7046">
              <w:rPr>
                <w:sz w:val="24"/>
              </w:rPr>
              <w:t xml:space="preserve"> (факт)</w:t>
            </w:r>
          </w:p>
        </w:tc>
      </w:tr>
      <w:tr w:rsidR="00F103F9" w:rsidRPr="001B7046" w:rsidTr="009E2307">
        <w:trPr>
          <w:trHeight w:val="276"/>
          <w:tblHeader/>
        </w:trPr>
        <w:tc>
          <w:tcPr>
            <w:tcW w:w="538"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p>
        </w:tc>
        <w:tc>
          <w:tcPr>
            <w:tcW w:w="3352"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p>
        </w:tc>
        <w:tc>
          <w:tcPr>
            <w:tcW w:w="1110"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p>
        </w:tc>
      </w:tr>
      <w:tr w:rsidR="00F103F9" w:rsidRPr="001B7046" w:rsidTr="009E2307">
        <w:trPr>
          <w:trHeight w:val="20"/>
          <w:tblHeader/>
        </w:trPr>
        <w:tc>
          <w:tcPr>
            <w:tcW w:w="538" w:type="pct"/>
            <w:tcBorders>
              <w:top w:val="nil"/>
              <w:left w:val="single" w:sz="8" w:space="0" w:color="000000"/>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r w:rsidRPr="001B7046">
              <w:rPr>
                <w:sz w:val="24"/>
              </w:rPr>
              <w:t>1</w:t>
            </w:r>
          </w:p>
        </w:tc>
        <w:tc>
          <w:tcPr>
            <w:tcW w:w="3352"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r w:rsidRPr="001B7046">
              <w:rPr>
                <w:sz w:val="24"/>
              </w:rPr>
              <w:t>2</w:t>
            </w:r>
          </w:p>
        </w:tc>
        <w:tc>
          <w:tcPr>
            <w:tcW w:w="1110"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r w:rsidRPr="001B7046">
              <w:rPr>
                <w:sz w:val="24"/>
              </w:rPr>
              <w:t>3</w:t>
            </w:r>
          </w:p>
        </w:tc>
      </w:tr>
      <w:tr w:rsidR="00F103F9" w:rsidRPr="001B7046" w:rsidTr="009E2307">
        <w:trPr>
          <w:trHeight w:val="20"/>
        </w:trPr>
        <w:tc>
          <w:tcPr>
            <w:tcW w:w="538" w:type="pct"/>
            <w:tcBorders>
              <w:top w:val="nil"/>
              <w:left w:val="single" w:sz="8" w:space="0" w:color="000000"/>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jc w:val="center"/>
              <w:rPr>
                <w:sz w:val="24"/>
              </w:rPr>
            </w:pPr>
            <w:r w:rsidRPr="001B7046">
              <w:rPr>
                <w:bCs/>
                <w:sz w:val="24"/>
              </w:rPr>
              <w:t>1</w:t>
            </w:r>
          </w:p>
        </w:tc>
        <w:tc>
          <w:tcPr>
            <w:tcW w:w="3352"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rPr>
                <w:sz w:val="24"/>
              </w:rPr>
            </w:pPr>
            <w:r w:rsidRPr="001B7046">
              <w:rPr>
                <w:sz w:val="24"/>
              </w:rPr>
              <w:t>Объем принятых сточных вод, в т.ч.</w:t>
            </w:r>
          </w:p>
        </w:tc>
        <w:tc>
          <w:tcPr>
            <w:tcW w:w="1110" w:type="pct"/>
            <w:tcBorders>
              <w:top w:val="nil"/>
              <w:left w:val="nil"/>
              <w:bottom w:val="single" w:sz="8" w:space="0" w:color="000000"/>
              <w:right w:val="single" w:sz="8" w:space="0" w:color="000000"/>
            </w:tcBorders>
            <w:shd w:val="clear" w:color="auto" w:fill="FFFFFF" w:themeFill="background1"/>
            <w:vAlign w:val="center"/>
          </w:tcPr>
          <w:p w:rsidR="00F103F9" w:rsidRPr="001B7046" w:rsidRDefault="001B7046" w:rsidP="006B279C">
            <w:pPr>
              <w:pStyle w:val="14"/>
              <w:spacing w:before="0"/>
              <w:ind w:firstLine="0"/>
              <w:jc w:val="center"/>
              <w:rPr>
                <w:sz w:val="24"/>
              </w:rPr>
            </w:pPr>
            <w:r w:rsidRPr="001B7046">
              <w:rPr>
                <w:sz w:val="24"/>
              </w:rPr>
              <w:t>16386,42</w:t>
            </w:r>
          </w:p>
        </w:tc>
      </w:tr>
      <w:tr w:rsidR="00F103F9" w:rsidRPr="001B7046" w:rsidTr="009E2307">
        <w:trPr>
          <w:trHeight w:val="20"/>
        </w:trPr>
        <w:tc>
          <w:tcPr>
            <w:tcW w:w="538" w:type="pct"/>
            <w:tcBorders>
              <w:top w:val="nil"/>
              <w:left w:val="single" w:sz="8" w:space="0" w:color="000000"/>
              <w:bottom w:val="single" w:sz="8" w:space="0" w:color="000000"/>
              <w:right w:val="single" w:sz="8" w:space="0" w:color="000000"/>
            </w:tcBorders>
            <w:shd w:val="clear" w:color="auto" w:fill="FFFFFF" w:themeFill="background1"/>
            <w:vAlign w:val="center"/>
          </w:tcPr>
          <w:p w:rsidR="00F103F9" w:rsidRPr="001B7046" w:rsidRDefault="00F103F9" w:rsidP="006B279C">
            <w:pPr>
              <w:pStyle w:val="14"/>
              <w:spacing w:before="0"/>
              <w:ind w:firstLine="0"/>
              <w:jc w:val="left"/>
              <w:rPr>
                <w:sz w:val="24"/>
              </w:rPr>
            </w:pPr>
            <w:r w:rsidRPr="001B7046">
              <w:rPr>
                <w:sz w:val="24"/>
              </w:rPr>
              <w:t>1.1</w:t>
            </w:r>
          </w:p>
        </w:tc>
        <w:tc>
          <w:tcPr>
            <w:tcW w:w="3352"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rPr>
                <w:sz w:val="24"/>
              </w:rPr>
            </w:pPr>
            <w:r w:rsidRPr="001B7046">
              <w:rPr>
                <w:sz w:val="24"/>
              </w:rPr>
              <w:t>объем сточных вод, прошедших очистку, в т.ч.:</w:t>
            </w:r>
          </w:p>
        </w:tc>
        <w:tc>
          <w:tcPr>
            <w:tcW w:w="1110"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1B7046" w:rsidP="006B279C">
            <w:pPr>
              <w:pStyle w:val="14"/>
              <w:spacing w:before="0"/>
              <w:ind w:firstLine="0"/>
              <w:jc w:val="center"/>
              <w:rPr>
                <w:sz w:val="24"/>
              </w:rPr>
            </w:pPr>
            <w:r w:rsidRPr="001B7046">
              <w:rPr>
                <w:sz w:val="24"/>
                <w:szCs w:val="22"/>
              </w:rPr>
              <w:t>16386,42</w:t>
            </w:r>
          </w:p>
        </w:tc>
      </w:tr>
      <w:tr w:rsidR="00F103F9" w:rsidRPr="001B7046" w:rsidTr="009E2307">
        <w:trPr>
          <w:trHeight w:val="20"/>
        </w:trPr>
        <w:tc>
          <w:tcPr>
            <w:tcW w:w="538" w:type="pct"/>
            <w:tcBorders>
              <w:top w:val="nil"/>
              <w:left w:val="single" w:sz="8" w:space="0" w:color="000000"/>
              <w:bottom w:val="single" w:sz="8" w:space="0" w:color="000000"/>
              <w:right w:val="single" w:sz="8" w:space="0" w:color="000000"/>
            </w:tcBorders>
            <w:shd w:val="clear" w:color="auto" w:fill="FFFFFF" w:themeFill="background1"/>
            <w:vAlign w:val="center"/>
          </w:tcPr>
          <w:p w:rsidR="00F103F9" w:rsidRPr="001B7046" w:rsidRDefault="00F103F9" w:rsidP="006B279C">
            <w:pPr>
              <w:pStyle w:val="14"/>
              <w:spacing w:before="0"/>
              <w:ind w:firstLine="0"/>
              <w:jc w:val="left"/>
              <w:rPr>
                <w:sz w:val="24"/>
              </w:rPr>
            </w:pPr>
            <w:r w:rsidRPr="001B7046">
              <w:rPr>
                <w:sz w:val="24"/>
              </w:rPr>
              <w:t>1.1.1</w:t>
            </w:r>
          </w:p>
        </w:tc>
        <w:tc>
          <w:tcPr>
            <w:tcW w:w="3352"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F103F9" w:rsidP="001B7046">
            <w:pPr>
              <w:pStyle w:val="14"/>
              <w:spacing w:before="0"/>
              <w:ind w:firstLine="0"/>
              <w:rPr>
                <w:sz w:val="24"/>
              </w:rPr>
            </w:pPr>
            <w:r w:rsidRPr="001B7046">
              <w:rPr>
                <w:sz w:val="24"/>
              </w:rPr>
              <w:t>на очистных сооружениях О</w:t>
            </w:r>
            <w:r w:rsidR="001B7046" w:rsidRPr="001B7046">
              <w:rPr>
                <w:sz w:val="24"/>
              </w:rPr>
              <w:t>А</w:t>
            </w:r>
            <w:r w:rsidRPr="001B7046">
              <w:rPr>
                <w:sz w:val="24"/>
              </w:rPr>
              <w:t>О "</w:t>
            </w:r>
            <w:r w:rsidR="001B7046" w:rsidRPr="001B7046">
              <w:rPr>
                <w:sz w:val="24"/>
              </w:rPr>
              <w:t>Щекиноазот</w:t>
            </w:r>
            <w:r w:rsidRPr="001B7046">
              <w:rPr>
                <w:sz w:val="24"/>
              </w:rPr>
              <w:t>", в т.ч.:</w:t>
            </w:r>
          </w:p>
        </w:tc>
        <w:tc>
          <w:tcPr>
            <w:tcW w:w="1110"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1B7046" w:rsidP="006B279C">
            <w:pPr>
              <w:pStyle w:val="14"/>
              <w:spacing w:before="0"/>
              <w:ind w:firstLine="0"/>
              <w:jc w:val="center"/>
              <w:rPr>
                <w:sz w:val="24"/>
              </w:rPr>
            </w:pPr>
            <w:r w:rsidRPr="001B7046">
              <w:rPr>
                <w:sz w:val="24"/>
                <w:szCs w:val="22"/>
              </w:rPr>
              <w:t>16386,42</w:t>
            </w:r>
          </w:p>
        </w:tc>
      </w:tr>
      <w:tr w:rsidR="00F103F9" w:rsidRPr="001E4384" w:rsidTr="009E2307">
        <w:trPr>
          <w:trHeight w:val="20"/>
        </w:trPr>
        <w:tc>
          <w:tcPr>
            <w:tcW w:w="538" w:type="pct"/>
            <w:tcBorders>
              <w:top w:val="nil"/>
              <w:left w:val="single" w:sz="8" w:space="0" w:color="000000"/>
              <w:bottom w:val="single" w:sz="8" w:space="0" w:color="000000"/>
              <w:right w:val="single" w:sz="8" w:space="0" w:color="000000"/>
            </w:tcBorders>
            <w:shd w:val="clear" w:color="auto" w:fill="FFFFFF" w:themeFill="background1"/>
            <w:vAlign w:val="center"/>
          </w:tcPr>
          <w:p w:rsidR="00F103F9" w:rsidRPr="001B7046" w:rsidRDefault="00F103F9" w:rsidP="006B279C">
            <w:pPr>
              <w:pStyle w:val="14"/>
              <w:spacing w:before="0"/>
              <w:ind w:firstLine="0"/>
              <w:jc w:val="left"/>
              <w:rPr>
                <w:sz w:val="24"/>
              </w:rPr>
            </w:pPr>
            <w:r w:rsidRPr="001B7046">
              <w:rPr>
                <w:sz w:val="24"/>
              </w:rPr>
              <w:t>1.2</w:t>
            </w:r>
          </w:p>
        </w:tc>
        <w:tc>
          <w:tcPr>
            <w:tcW w:w="3352"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F103F9" w:rsidP="006B279C">
            <w:pPr>
              <w:pStyle w:val="14"/>
              <w:spacing w:before="0"/>
              <w:ind w:firstLine="0"/>
              <w:rPr>
                <w:sz w:val="24"/>
              </w:rPr>
            </w:pPr>
            <w:r w:rsidRPr="001B7046">
              <w:rPr>
                <w:sz w:val="24"/>
              </w:rPr>
              <w:t>сброс сточных вод без очистки, в т.ч.</w:t>
            </w:r>
          </w:p>
        </w:tc>
        <w:tc>
          <w:tcPr>
            <w:tcW w:w="1110" w:type="pct"/>
            <w:tcBorders>
              <w:top w:val="nil"/>
              <w:left w:val="nil"/>
              <w:bottom w:val="single" w:sz="8" w:space="0" w:color="000000"/>
              <w:right w:val="single" w:sz="8" w:space="0" w:color="000000"/>
            </w:tcBorders>
            <w:shd w:val="clear" w:color="auto" w:fill="FFFFFF" w:themeFill="background1"/>
            <w:vAlign w:val="center"/>
            <w:hideMark/>
          </w:tcPr>
          <w:p w:rsidR="00F103F9" w:rsidRPr="001B7046" w:rsidRDefault="001B7046" w:rsidP="006B279C">
            <w:pPr>
              <w:pStyle w:val="14"/>
              <w:spacing w:before="0"/>
              <w:ind w:firstLine="0"/>
              <w:jc w:val="center"/>
              <w:rPr>
                <w:sz w:val="24"/>
              </w:rPr>
            </w:pPr>
            <w:r w:rsidRPr="001B7046">
              <w:rPr>
                <w:sz w:val="24"/>
                <w:szCs w:val="22"/>
              </w:rPr>
              <w:t>0</w:t>
            </w:r>
          </w:p>
        </w:tc>
      </w:tr>
    </w:tbl>
    <w:p w:rsidR="000D150C" w:rsidRPr="00A56430" w:rsidRDefault="000D150C" w:rsidP="00566570">
      <w:pPr>
        <w:spacing w:before="200"/>
        <w:ind w:firstLine="709"/>
        <w:rPr>
          <w:bCs/>
          <w:color w:val="000000"/>
          <w:sz w:val="28"/>
          <w:szCs w:val="28"/>
        </w:rPr>
      </w:pPr>
    </w:p>
    <w:p w:rsidR="00566570" w:rsidRPr="00A56430" w:rsidRDefault="00566570" w:rsidP="00D36AE8">
      <w:pPr>
        <w:pStyle w:val="3"/>
        <w:numPr>
          <w:ilvl w:val="1"/>
          <w:numId w:val="2"/>
        </w:numPr>
        <w:ind w:left="851" w:hanging="425"/>
        <w:rPr>
          <w:sz w:val="28"/>
        </w:rPr>
      </w:pPr>
      <w:bookmarkStart w:id="90" w:name="_Toc381779943"/>
      <w:bookmarkStart w:id="91" w:name="_Toc384223074"/>
      <w:bookmarkStart w:id="92" w:name="_Toc387160676"/>
      <w:bookmarkStart w:id="93" w:name="_Toc388948588"/>
      <w:bookmarkStart w:id="94" w:name="_Toc403989010"/>
      <w:bookmarkStart w:id="95" w:name="_Toc444520156"/>
      <w:bookmarkStart w:id="96" w:name="_Toc64709660"/>
      <w:r w:rsidRPr="00A56430">
        <w:rPr>
          <w:sz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90"/>
      <w:bookmarkEnd w:id="91"/>
      <w:bookmarkEnd w:id="92"/>
      <w:bookmarkEnd w:id="93"/>
      <w:bookmarkEnd w:id="94"/>
      <w:bookmarkEnd w:id="95"/>
      <w:bookmarkEnd w:id="96"/>
    </w:p>
    <w:p w:rsidR="00566570" w:rsidRPr="00A56430" w:rsidRDefault="00DD31AF" w:rsidP="00E84332">
      <w:pPr>
        <w:pStyle w:val="14"/>
      </w:pPr>
      <w:r w:rsidRPr="009F4B51">
        <w:lastRenderedPageBreak/>
        <w:t>Сбор сточных вод, поступающих по поверхности рельефа местности, не осуществляется.</w:t>
      </w:r>
    </w:p>
    <w:p w:rsidR="00992E2E" w:rsidRPr="00A56430" w:rsidRDefault="00992E2E" w:rsidP="00042102">
      <w:pPr>
        <w:spacing w:before="200"/>
        <w:ind w:firstLine="709"/>
        <w:rPr>
          <w:bCs/>
          <w:color w:val="000000"/>
          <w:sz w:val="28"/>
          <w:szCs w:val="28"/>
        </w:rPr>
      </w:pPr>
    </w:p>
    <w:p w:rsidR="00566570" w:rsidRPr="00A56430" w:rsidRDefault="00566570" w:rsidP="00566570">
      <w:pPr>
        <w:rPr>
          <w:i/>
        </w:rPr>
      </w:pPr>
    </w:p>
    <w:p w:rsidR="00566570" w:rsidRPr="007E4D48" w:rsidRDefault="00566570" w:rsidP="007E4D48">
      <w:pPr>
        <w:pStyle w:val="3"/>
        <w:numPr>
          <w:ilvl w:val="0"/>
          <w:numId w:val="0"/>
        </w:numPr>
        <w:ind w:left="851" w:hanging="425"/>
        <w:rPr>
          <w:sz w:val="28"/>
        </w:rPr>
      </w:pPr>
      <w:bookmarkStart w:id="97" w:name="_Toc381779944"/>
      <w:bookmarkStart w:id="98" w:name="_Toc384223075"/>
      <w:bookmarkStart w:id="99" w:name="_Toc387160677"/>
      <w:bookmarkStart w:id="100" w:name="_Toc388948589"/>
      <w:bookmarkStart w:id="101" w:name="_Toc403989011"/>
      <w:bookmarkStart w:id="102" w:name="_Toc444520157"/>
      <w:bookmarkStart w:id="103" w:name="_Toc64709661"/>
      <w:r w:rsidRPr="00A56430">
        <w:rPr>
          <w:sz w:val="28"/>
        </w:rPr>
        <w:t>2.3 Сведения об оснащ</w:t>
      </w:r>
      <w:r w:rsidR="002C06A0" w:rsidRPr="00A56430">
        <w:rPr>
          <w:sz w:val="28"/>
        </w:rPr>
        <w:t>е</w:t>
      </w:r>
      <w:r w:rsidRPr="00A56430">
        <w:rPr>
          <w:sz w:val="28"/>
        </w:rPr>
        <w:t>нности зданий, строений, сооружений приборами уч</w:t>
      </w:r>
      <w:r w:rsidR="002C06A0" w:rsidRPr="00A56430">
        <w:rPr>
          <w:sz w:val="28"/>
        </w:rPr>
        <w:t>е</w:t>
      </w:r>
      <w:r w:rsidRPr="00A56430">
        <w:rPr>
          <w:sz w:val="28"/>
        </w:rPr>
        <w:t>та принимаемых сточных вод и их применении при осуществлении коммерческих расч</w:t>
      </w:r>
      <w:r w:rsidR="002C06A0" w:rsidRPr="00A56430">
        <w:rPr>
          <w:sz w:val="28"/>
        </w:rPr>
        <w:t>е</w:t>
      </w:r>
      <w:r w:rsidRPr="00A56430">
        <w:rPr>
          <w:sz w:val="28"/>
        </w:rPr>
        <w:t>тов</w:t>
      </w:r>
      <w:bookmarkEnd w:id="97"/>
      <w:bookmarkEnd w:id="98"/>
      <w:bookmarkEnd w:id="99"/>
      <w:bookmarkEnd w:id="100"/>
      <w:bookmarkEnd w:id="101"/>
      <w:bookmarkEnd w:id="102"/>
      <w:bookmarkEnd w:id="103"/>
    </w:p>
    <w:p w:rsidR="00E44380" w:rsidRPr="00A56430" w:rsidRDefault="00CF44E0" w:rsidP="007E4D48">
      <w:pPr>
        <w:pStyle w:val="14"/>
      </w:pPr>
      <w:r w:rsidRPr="00AB536F">
        <w:t xml:space="preserve">Учет объема </w:t>
      </w:r>
      <w:r w:rsidR="009C7F91" w:rsidRPr="00AB536F">
        <w:t xml:space="preserve">поступающих на очистные сооружения </w:t>
      </w:r>
      <w:r w:rsidRPr="00AB536F">
        <w:t>сточных вод</w:t>
      </w:r>
      <w:r w:rsidR="009C7F91" w:rsidRPr="00AB536F">
        <w:t xml:space="preserve"> осуществляется по </w:t>
      </w:r>
      <w:r w:rsidR="00CB637C" w:rsidRPr="00AB536F">
        <w:t>расходомерам</w:t>
      </w:r>
      <w:r w:rsidR="00DC0583" w:rsidRPr="00AB536F">
        <w:t>электромагнитным «Promag 55», «Promag 50P»</w:t>
      </w:r>
      <w:r w:rsidRPr="00AB536F">
        <w:t>,</w:t>
      </w:r>
      <w:r w:rsidR="007E4D48" w:rsidRPr="00AB536F">
        <w:t xml:space="preserve"> акустическими «Эхо-Р-01»,</w:t>
      </w:r>
      <w:r w:rsidR="009C7F91" w:rsidRPr="00AB536F">
        <w:t xml:space="preserve">а </w:t>
      </w:r>
      <w:r w:rsidRPr="00AB536F">
        <w:t xml:space="preserve">сбрасываемых после </w:t>
      </w:r>
      <w:r w:rsidR="00DD31AF" w:rsidRPr="00AB536F">
        <w:t>очистных сооружений</w:t>
      </w:r>
      <w:r w:rsidR="009C7F91" w:rsidRPr="00AB536F">
        <w:t xml:space="preserve"> ОАО «Щекиноазот» </w:t>
      </w:r>
      <w:r w:rsidR="002060FF" w:rsidRPr="00AB536F">
        <w:t xml:space="preserve">- </w:t>
      </w:r>
      <w:r w:rsidR="00DD31AF" w:rsidRPr="00AB536F">
        <w:t>расходомером</w:t>
      </w:r>
      <w:r w:rsidR="002060FF" w:rsidRPr="00AB536F">
        <w:t>«</w:t>
      </w:r>
      <w:r w:rsidRPr="00AB536F">
        <w:t>ЭХО-Р-02</w:t>
      </w:r>
      <w:r w:rsidR="002060FF" w:rsidRPr="00AB536F">
        <w:t>»</w:t>
      </w:r>
      <w:r w:rsidRPr="00AB536F">
        <w:t>.</w:t>
      </w:r>
    </w:p>
    <w:p w:rsidR="00566570" w:rsidRPr="00A56430" w:rsidRDefault="00566570" w:rsidP="007E4D48">
      <w:pPr>
        <w:spacing w:before="200"/>
        <w:sectPr w:rsidR="00566570" w:rsidRPr="00A56430" w:rsidSect="00274D19">
          <w:pgSz w:w="11907" w:h="16839" w:code="9"/>
          <w:pgMar w:top="1134" w:right="850" w:bottom="1134" w:left="1701" w:header="284" w:footer="0" w:gutter="0"/>
          <w:cols w:space="708"/>
          <w:docGrid w:linePitch="360"/>
        </w:sectPr>
      </w:pPr>
    </w:p>
    <w:p w:rsidR="00566570" w:rsidRPr="00A56430" w:rsidRDefault="00566570" w:rsidP="00566570">
      <w:pPr>
        <w:pStyle w:val="3"/>
        <w:numPr>
          <w:ilvl w:val="0"/>
          <w:numId w:val="0"/>
        </w:numPr>
        <w:ind w:left="851" w:hanging="425"/>
        <w:rPr>
          <w:sz w:val="28"/>
        </w:rPr>
      </w:pPr>
      <w:bookmarkStart w:id="104" w:name="_Toc381779945"/>
      <w:bookmarkStart w:id="105" w:name="_Toc384223076"/>
      <w:bookmarkStart w:id="106" w:name="_Toc387160678"/>
      <w:bookmarkStart w:id="107" w:name="_Toc388948590"/>
      <w:bookmarkStart w:id="108" w:name="_Toc403989012"/>
      <w:bookmarkStart w:id="109" w:name="_Toc444520158"/>
      <w:bookmarkStart w:id="110" w:name="_Toc64709662"/>
      <w:r w:rsidRPr="00A56430">
        <w:rPr>
          <w:sz w:val="28"/>
        </w:rPr>
        <w:lastRenderedPageBreak/>
        <w:t>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с выделением зон дефицитов и резервов производственных мощностей</w:t>
      </w:r>
      <w:bookmarkEnd w:id="104"/>
      <w:bookmarkEnd w:id="105"/>
      <w:bookmarkEnd w:id="106"/>
      <w:bookmarkEnd w:id="107"/>
      <w:bookmarkEnd w:id="108"/>
      <w:bookmarkEnd w:id="109"/>
      <w:bookmarkEnd w:id="110"/>
    </w:p>
    <w:p w:rsidR="00EE48C8" w:rsidRPr="009C7F91" w:rsidRDefault="00DD31AF" w:rsidP="0071651E">
      <w:pPr>
        <w:spacing w:before="200"/>
        <w:ind w:firstLine="709"/>
        <w:rPr>
          <w:rFonts w:eastAsia="Times New Roman"/>
          <w:sz w:val="28"/>
          <w:szCs w:val="28"/>
        </w:rPr>
      </w:pPr>
      <w:r w:rsidRPr="009C7F91">
        <w:rPr>
          <w:rFonts w:eastAsia="Times New Roman"/>
          <w:sz w:val="28"/>
          <w:szCs w:val="28"/>
        </w:rPr>
        <w:t>Балансов поступления сточных вод в канализационные сети не ведется.</w:t>
      </w:r>
    </w:p>
    <w:p w:rsidR="00E804AD" w:rsidRDefault="002060FF" w:rsidP="0071651E">
      <w:pPr>
        <w:spacing w:before="200"/>
        <w:ind w:firstLine="709"/>
        <w:rPr>
          <w:bCs/>
          <w:sz w:val="28"/>
          <w:szCs w:val="28"/>
        </w:rPr>
      </w:pPr>
      <w:r>
        <w:rPr>
          <w:bCs/>
          <w:sz w:val="28"/>
          <w:szCs w:val="28"/>
        </w:rPr>
        <w:t>Информация о поступлении сточных вод с р.п. Первомайский и г. Щекино на очистные сооружения ОАО «Щекиноазот» представлена в таблице</w:t>
      </w:r>
      <w:r w:rsidR="00AB536F">
        <w:rPr>
          <w:bCs/>
          <w:sz w:val="28"/>
          <w:szCs w:val="28"/>
        </w:rPr>
        <w:t xml:space="preserve"> 11</w:t>
      </w:r>
      <w:r>
        <w:rPr>
          <w:bCs/>
          <w:sz w:val="28"/>
          <w:szCs w:val="28"/>
        </w:rPr>
        <w:t>.</w:t>
      </w:r>
    </w:p>
    <w:p w:rsidR="00E804AD" w:rsidRDefault="00E804AD" w:rsidP="00E804AD">
      <w:pPr>
        <w:rPr>
          <w:bCs/>
          <w:sz w:val="28"/>
          <w:szCs w:val="28"/>
        </w:rPr>
        <w:sectPr w:rsidR="00E804AD" w:rsidSect="00DD31AF">
          <w:pgSz w:w="11906" w:h="16838" w:code="9"/>
          <w:pgMar w:top="1134" w:right="709" w:bottom="1134" w:left="1134" w:header="284" w:footer="0" w:gutter="0"/>
          <w:cols w:space="708"/>
          <w:docGrid w:linePitch="360"/>
        </w:sectPr>
      </w:pPr>
      <w:r>
        <w:rPr>
          <w:bCs/>
          <w:sz w:val="28"/>
          <w:szCs w:val="28"/>
        </w:rPr>
        <w:br w:type="page"/>
      </w:r>
    </w:p>
    <w:p w:rsidR="002060FF" w:rsidRPr="00CD16E3" w:rsidRDefault="002060FF" w:rsidP="0071651E">
      <w:pPr>
        <w:spacing w:before="200"/>
        <w:ind w:firstLine="709"/>
        <w:rPr>
          <w:bCs/>
          <w:i/>
        </w:rPr>
      </w:pPr>
      <w:r w:rsidRPr="00CD16E3">
        <w:rPr>
          <w:bCs/>
          <w:i/>
        </w:rPr>
        <w:lastRenderedPageBreak/>
        <w:t>Таблица</w:t>
      </w:r>
      <w:r w:rsidR="00AB536F" w:rsidRPr="00CD16E3">
        <w:rPr>
          <w:bCs/>
          <w:i/>
        </w:rPr>
        <w:t xml:space="preserve"> 11</w:t>
      </w:r>
      <w:r w:rsidR="00E804AD" w:rsidRPr="00CD16E3">
        <w:rPr>
          <w:bCs/>
          <w:i/>
        </w:rPr>
        <w:t>. Поступление сточных вод с территории населенных пунктов</w:t>
      </w:r>
    </w:p>
    <w:tbl>
      <w:tblPr>
        <w:tblW w:w="14296" w:type="dxa"/>
        <w:tblBorders>
          <w:top w:val="double" w:sz="4" w:space="0" w:color="9BBB59" w:themeColor="accent3"/>
          <w:left w:val="double" w:sz="4" w:space="0" w:color="9BBB59" w:themeColor="accent3"/>
          <w:bottom w:val="double" w:sz="4" w:space="0" w:color="9BBB59" w:themeColor="accent3"/>
          <w:right w:val="double" w:sz="4" w:space="0" w:color="9BBB59" w:themeColor="accent3"/>
          <w:insideH w:val="double" w:sz="4" w:space="0" w:color="9BBB59" w:themeColor="accent3"/>
          <w:insideV w:val="double" w:sz="4" w:space="0" w:color="9BBB59" w:themeColor="accent3"/>
        </w:tblBorders>
        <w:tblLook w:val="04A0"/>
      </w:tblPr>
      <w:tblGrid>
        <w:gridCol w:w="3256"/>
        <w:gridCol w:w="1116"/>
        <w:gridCol w:w="1116"/>
        <w:gridCol w:w="1116"/>
        <w:gridCol w:w="1116"/>
        <w:gridCol w:w="1116"/>
        <w:gridCol w:w="996"/>
        <w:gridCol w:w="1116"/>
        <w:gridCol w:w="1116"/>
        <w:gridCol w:w="1116"/>
        <w:gridCol w:w="1116"/>
      </w:tblGrid>
      <w:tr w:rsidR="00E804AD" w:rsidRPr="00E804AD" w:rsidTr="00E804AD">
        <w:trPr>
          <w:trHeight w:val="300"/>
        </w:trPr>
        <w:tc>
          <w:tcPr>
            <w:tcW w:w="3256" w:type="dxa"/>
            <w:vMerge w:val="restart"/>
            <w:tcBorders>
              <w:top w:val="single" w:sz="4" w:space="0" w:color="auto"/>
              <w:left w:val="single" w:sz="4" w:space="0" w:color="auto"/>
              <w:right w:val="single" w:sz="4" w:space="0" w:color="auto"/>
            </w:tcBorders>
            <w:shd w:val="clear" w:color="auto" w:fill="auto"/>
            <w:noWrap/>
            <w:vAlign w:val="bottom"/>
            <w:hideMark/>
          </w:tcPr>
          <w:p w:rsidR="002060FF" w:rsidRPr="002060FF" w:rsidRDefault="002060FF" w:rsidP="002060FF">
            <w:pPr>
              <w:jc w:val="center"/>
              <w:rPr>
                <w:rFonts w:eastAsia="Times New Roman"/>
                <w:color w:val="000000"/>
              </w:rPr>
            </w:pPr>
            <w:r w:rsidRPr="002060FF">
              <w:rPr>
                <w:rFonts w:eastAsia="Times New Roman"/>
                <w:color w:val="000000"/>
              </w:rPr>
              <w:t>Источник воды, качество</w:t>
            </w:r>
          </w:p>
        </w:tc>
        <w:tc>
          <w:tcPr>
            <w:tcW w:w="110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2060FF" w:rsidRDefault="00E804AD" w:rsidP="002060FF">
            <w:pPr>
              <w:jc w:val="center"/>
              <w:rPr>
                <w:rFonts w:eastAsia="Times New Roman"/>
                <w:color w:val="000000"/>
              </w:rPr>
            </w:pPr>
            <w:r>
              <w:rPr>
                <w:rFonts w:eastAsia="Times New Roman"/>
                <w:color w:val="000000"/>
              </w:rPr>
              <w:t>В</w:t>
            </w:r>
            <w:r w:rsidR="002060FF" w:rsidRPr="002060FF">
              <w:rPr>
                <w:rFonts w:eastAsia="Times New Roman"/>
                <w:color w:val="000000"/>
              </w:rPr>
              <w:t>одопотребление, тыс.куб.м</w:t>
            </w:r>
          </w:p>
        </w:tc>
      </w:tr>
      <w:tr w:rsidR="00E804AD" w:rsidRPr="00E804AD" w:rsidTr="00E804AD">
        <w:trPr>
          <w:trHeight w:val="300"/>
        </w:trPr>
        <w:tc>
          <w:tcPr>
            <w:tcW w:w="3256" w:type="dxa"/>
            <w:vMerge/>
            <w:tcBorders>
              <w:left w:val="single" w:sz="4" w:space="0" w:color="auto"/>
              <w:bottom w:val="single" w:sz="4" w:space="0" w:color="auto"/>
              <w:right w:val="single" w:sz="4" w:space="0" w:color="auto"/>
            </w:tcBorders>
            <w:vAlign w:val="center"/>
            <w:hideMark/>
          </w:tcPr>
          <w:p w:rsidR="002060FF" w:rsidRPr="002060FF" w:rsidRDefault="002060FF" w:rsidP="002060FF">
            <w:pPr>
              <w:rPr>
                <w:rFonts w:eastAsia="Times New Roman"/>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center"/>
              <w:rPr>
                <w:rFonts w:eastAsia="Times New Roman"/>
                <w:color w:val="000000"/>
              </w:rPr>
            </w:pPr>
            <w:r w:rsidRPr="00FB5214">
              <w:rPr>
                <w:rFonts w:eastAsia="Times New Roman"/>
                <w:color w:val="000000"/>
              </w:rPr>
              <w:t>2011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right"/>
              <w:rPr>
                <w:rFonts w:eastAsia="Times New Roman"/>
                <w:color w:val="000000"/>
              </w:rPr>
            </w:pPr>
            <w:r w:rsidRPr="00FB5214">
              <w:rPr>
                <w:rFonts w:eastAsia="Times New Roman"/>
                <w:color w:val="000000"/>
              </w:rPr>
              <w:t>2012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right"/>
              <w:rPr>
                <w:rFonts w:eastAsia="Times New Roman"/>
                <w:color w:val="000000"/>
              </w:rPr>
            </w:pPr>
            <w:r w:rsidRPr="00FB5214">
              <w:rPr>
                <w:rFonts w:eastAsia="Times New Roman"/>
                <w:color w:val="000000"/>
              </w:rPr>
              <w:t>2013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center"/>
              <w:rPr>
                <w:rFonts w:eastAsia="Times New Roman"/>
                <w:color w:val="000000"/>
              </w:rPr>
            </w:pPr>
            <w:r w:rsidRPr="00FB5214">
              <w:rPr>
                <w:rFonts w:eastAsia="Times New Roman"/>
                <w:color w:val="000000"/>
              </w:rPr>
              <w:t>2014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center"/>
              <w:rPr>
                <w:rFonts w:eastAsia="Times New Roman"/>
                <w:color w:val="000000"/>
              </w:rPr>
            </w:pPr>
            <w:r w:rsidRPr="00FB5214">
              <w:rPr>
                <w:rFonts w:eastAsia="Times New Roman"/>
                <w:color w:val="000000"/>
              </w:rPr>
              <w:t>2015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center"/>
              <w:rPr>
                <w:rFonts w:eastAsia="Times New Roman"/>
                <w:color w:val="000000"/>
              </w:rPr>
            </w:pPr>
            <w:r w:rsidRPr="00FB5214">
              <w:rPr>
                <w:rFonts w:eastAsia="Times New Roman"/>
                <w:color w:val="000000"/>
              </w:rPr>
              <w:t>2016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center"/>
              <w:rPr>
                <w:rFonts w:eastAsia="Times New Roman"/>
                <w:color w:val="000000"/>
              </w:rPr>
            </w:pPr>
            <w:r w:rsidRPr="00FB5214">
              <w:rPr>
                <w:rFonts w:eastAsia="Times New Roman"/>
                <w:color w:val="000000"/>
              </w:rPr>
              <w:t>2017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center"/>
              <w:rPr>
                <w:rFonts w:eastAsia="Times New Roman"/>
                <w:color w:val="000000"/>
              </w:rPr>
            </w:pPr>
            <w:r w:rsidRPr="00FB5214">
              <w:rPr>
                <w:rFonts w:eastAsia="Times New Roman"/>
                <w:color w:val="000000"/>
              </w:rPr>
              <w:t>2018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center"/>
              <w:rPr>
                <w:rFonts w:eastAsia="Times New Roman"/>
                <w:color w:val="000000"/>
              </w:rPr>
            </w:pPr>
            <w:r w:rsidRPr="00FB5214">
              <w:rPr>
                <w:rFonts w:eastAsia="Times New Roman"/>
                <w:color w:val="000000"/>
              </w:rPr>
              <w:t>2019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center"/>
              <w:rPr>
                <w:rFonts w:eastAsia="Times New Roman"/>
                <w:color w:val="000000"/>
              </w:rPr>
            </w:pPr>
            <w:r w:rsidRPr="00FB5214">
              <w:rPr>
                <w:rFonts w:eastAsia="Times New Roman"/>
                <w:color w:val="000000"/>
              </w:rPr>
              <w:t>2020</w:t>
            </w:r>
          </w:p>
        </w:tc>
      </w:tr>
      <w:tr w:rsidR="00E804AD" w:rsidRPr="00E804AD" w:rsidTr="00E804A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2060FF" w:rsidRDefault="002060FF" w:rsidP="002060FF">
            <w:pPr>
              <w:rPr>
                <w:rFonts w:eastAsia="Times New Roman"/>
                <w:color w:val="000000"/>
              </w:rPr>
            </w:pPr>
            <w:r w:rsidRPr="002060FF">
              <w:rPr>
                <w:rFonts w:eastAsia="Times New Roman"/>
                <w:color w:val="000000"/>
              </w:rPr>
              <w:t>Вода из внешних систем водоотведения (сточная)</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right"/>
              <w:rPr>
                <w:rFonts w:eastAsia="Times New Roman"/>
                <w:color w:val="000000"/>
              </w:rPr>
            </w:pPr>
            <w:r w:rsidRPr="00FB5214">
              <w:rPr>
                <w:rFonts w:eastAsia="Times New Roman"/>
                <w:color w:val="000000"/>
              </w:rPr>
              <w:t>6359,47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right"/>
              <w:rPr>
                <w:rFonts w:eastAsia="Times New Roman"/>
                <w:color w:val="000000"/>
              </w:rPr>
            </w:pPr>
            <w:r w:rsidRPr="00FB5214">
              <w:rPr>
                <w:rFonts w:eastAsia="Times New Roman"/>
                <w:color w:val="000000"/>
              </w:rPr>
              <w:t>6762,45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right"/>
              <w:rPr>
                <w:rFonts w:eastAsia="Times New Roman"/>
                <w:color w:val="000000"/>
              </w:rPr>
            </w:pPr>
            <w:r w:rsidRPr="00FB5214">
              <w:rPr>
                <w:rFonts w:eastAsia="Times New Roman"/>
                <w:color w:val="000000"/>
              </w:rPr>
              <w:t>6129,08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5641,56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5811,67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6038,78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5028,01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4620,82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3798,2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3096,79</w:t>
            </w:r>
          </w:p>
        </w:tc>
      </w:tr>
      <w:tr w:rsidR="00E804AD" w:rsidRPr="00E804AD" w:rsidTr="00E804A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2060FF" w:rsidRDefault="002060FF" w:rsidP="002060FF">
            <w:pPr>
              <w:rPr>
                <w:rFonts w:eastAsia="Times New Roman"/>
                <w:color w:val="000000"/>
              </w:rPr>
            </w:pPr>
            <w:r w:rsidRPr="002060FF">
              <w:rPr>
                <w:rFonts w:eastAsia="Times New Roman"/>
                <w:color w:val="000000"/>
              </w:rPr>
              <w:t>Ливневые стоки</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right"/>
              <w:rPr>
                <w:rFonts w:eastAsia="Times New Roman"/>
                <w:color w:val="000000"/>
              </w:rPr>
            </w:pPr>
            <w:r w:rsidRPr="00FB5214">
              <w:rPr>
                <w:rFonts w:eastAsia="Times New Roman"/>
                <w:color w:val="000000"/>
              </w:rPr>
              <w:t>229,87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right"/>
              <w:rPr>
                <w:rFonts w:eastAsia="Times New Roman"/>
                <w:color w:val="000000"/>
              </w:rPr>
            </w:pPr>
            <w:r w:rsidRPr="00FB5214">
              <w:rPr>
                <w:rFonts w:eastAsia="Times New Roman"/>
                <w:color w:val="000000"/>
              </w:rPr>
              <w:t>225,77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60FF" w:rsidRPr="00FB5214" w:rsidRDefault="002060FF" w:rsidP="002060FF">
            <w:pPr>
              <w:jc w:val="right"/>
              <w:rPr>
                <w:rFonts w:eastAsia="Times New Roman"/>
                <w:color w:val="000000"/>
              </w:rPr>
            </w:pPr>
            <w:r w:rsidRPr="00FB5214">
              <w:rPr>
                <w:rFonts w:eastAsia="Times New Roman"/>
                <w:color w:val="000000"/>
              </w:rPr>
              <w:t>226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185,63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185,45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183,46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182,49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117,85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122,38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0FF" w:rsidRPr="00FB5214" w:rsidRDefault="002060FF" w:rsidP="002060FF">
            <w:pPr>
              <w:jc w:val="right"/>
              <w:rPr>
                <w:rFonts w:eastAsia="Times New Roman"/>
                <w:color w:val="000000"/>
              </w:rPr>
            </w:pPr>
            <w:r w:rsidRPr="00FB5214">
              <w:rPr>
                <w:rFonts w:eastAsia="Times New Roman"/>
                <w:color w:val="000000"/>
              </w:rPr>
              <w:t>138,82</w:t>
            </w:r>
          </w:p>
        </w:tc>
      </w:tr>
      <w:tr w:rsidR="00E804AD" w:rsidRPr="00E804AD" w:rsidTr="00E804A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2060FF" w:rsidRDefault="00E804AD" w:rsidP="00E804AD">
            <w:pPr>
              <w:rPr>
                <w:rFonts w:eastAsia="Times New Roman"/>
                <w:b/>
                <w:bCs/>
                <w:color w:val="000000"/>
              </w:rPr>
            </w:pPr>
            <w:r w:rsidRPr="002060FF">
              <w:rPr>
                <w:rFonts w:eastAsia="Times New Roman"/>
                <w:b/>
                <w:bCs/>
                <w:color w:val="000000"/>
              </w:rPr>
              <w:t>Всего получено воды</w:t>
            </w:r>
            <w:r>
              <w:rPr>
                <w:rFonts w:eastAsia="Times New Roman"/>
                <w:b/>
                <w:bCs/>
                <w:color w:val="000000"/>
              </w:rPr>
              <w:t xml:space="preserve"> с территории населенных пунктов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6589,34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6988,22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6355,08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5827,19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5997,12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6222,24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5210,5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4738,67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3920,58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4AD" w:rsidRPr="00FB5214" w:rsidRDefault="00E804AD" w:rsidP="00E804AD">
            <w:pPr>
              <w:jc w:val="right"/>
              <w:rPr>
                <w:rFonts w:eastAsia="Times New Roman"/>
                <w:color w:val="000000"/>
              </w:rPr>
            </w:pPr>
            <w:r w:rsidRPr="00FB5214">
              <w:rPr>
                <w:color w:val="000000"/>
              </w:rPr>
              <w:t>3235,61</w:t>
            </w:r>
          </w:p>
        </w:tc>
      </w:tr>
    </w:tbl>
    <w:p w:rsidR="00E804AD" w:rsidRDefault="00E804AD" w:rsidP="0071651E">
      <w:pPr>
        <w:spacing w:before="200"/>
        <w:ind w:firstLine="709"/>
        <w:rPr>
          <w:bCs/>
          <w:sz w:val="28"/>
          <w:szCs w:val="28"/>
        </w:rPr>
        <w:sectPr w:rsidR="00E804AD" w:rsidSect="00E804AD">
          <w:pgSz w:w="16838" w:h="11906" w:orient="landscape" w:code="9"/>
          <w:pgMar w:top="1134" w:right="1134" w:bottom="709" w:left="1134" w:header="284" w:footer="0" w:gutter="0"/>
          <w:cols w:space="708"/>
          <w:docGrid w:linePitch="360"/>
        </w:sectPr>
      </w:pPr>
    </w:p>
    <w:p w:rsidR="002060FF" w:rsidRPr="009C7F91" w:rsidRDefault="002060FF" w:rsidP="0071651E">
      <w:pPr>
        <w:spacing w:before="200"/>
        <w:ind w:firstLine="709"/>
        <w:rPr>
          <w:bCs/>
          <w:sz w:val="28"/>
          <w:szCs w:val="28"/>
        </w:rPr>
      </w:pPr>
    </w:p>
    <w:p w:rsidR="00566570" w:rsidRPr="00A56430" w:rsidRDefault="00566570" w:rsidP="00566570">
      <w:pPr>
        <w:pStyle w:val="3"/>
        <w:numPr>
          <w:ilvl w:val="0"/>
          <w:numId w:val="0"/>
        </w:numPr>
        <w:ind w:left="851" w:hanging="425"/>
        <w:rPr>
          <w:sz w:val="28"/>
          <w:szCs w:val="28"/>
        </w:rPr>
      </w:pPr>
      <w:bookmarkStart w:id="111" w:name="_Toc381779946"/>
      <w:bookmarkStart w:id="112" w:name="_Toc384223077"/>
      <w:bookmarkStart w:id="113" w:name="_Toc387246848"/>
      <w:bookmarkStart w:id="114" w:name="_Toc388948591"/>
      <w:bookmarkStart w:id="115" w:name="_Toc403989013"/>
      <w:bookmarkStart w:id="116" w:name="_Toc444520159"/>
      <w:bookmarkStart w:id="117" w:name="_Toc64709663"/>
      <w:r w:rsidRPr="00A56430">
        <w:rPr>
          <w:sz w:val="28"/>
          <w:szCs w:val="28"/>
        </w:rPr>
        <w:t xml:space="preserve">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bookmarkEnd w:id="111"/>
      <w:bookmarkEnd w:id="112"/>
      <w:bookmarkEnd w:id="113"/>
      <w:bookmarkEnd w:id="114"/>
      <w:bookmarkEnd w:id="115"/>
      <w:r w:rsidRPr="00A56430">
        <w:rPr>
          <w:sz w:val="28"/>
          <w:szCs w:val="28"/>
        </w:rPr>
        <w:t>муниципального образования</w:t>
      </w:r>
      <w:bookmarkEnd w:id="116"/>
      <w:bookmarkEnd w:id="117"/>
    </w:p>
    <w:p w:rsidR="000E18A9" w:rsidRPr="00D93312" w:rsidRDefault="00D93312" w:rsidP="00D93312">
      <w:pPr>
        <w:spacing w:before="200"/>
        <w:ind w:firstLine="709"/>
        <w:jc w:val="both"/>
        <w:rPr>
          <w:bCs/>
          <w:color w:val="000000"/>
          <w:sz w:val="28"/>
          <w:szCs w:val="28"/>
        </w:rPr>
      </w:pPr>
      <w:r w:rsidRPr="00D93312">
        <w:rPr>
          <w:bCs/>
          <w:color w:val="000000"/>
          <w:sz w:val="28"/>
          <w:szCs w:val="28"/>
        </w:rPr>
        <w:t>Фактическое и прогнозное поступление в централизованную си</w:t>
      </w:r>
      <w:r>
        <w:rPr>
          <w:bCs/>
          <w:color w:val="000000"/>
          <w:sz w:val="28"/>
          <w:szCs w:val="28"/>
        </w:rPr>
        <w:t>стему водоотведения сточных вод</w:t>
      </w:r>
      <w:r w:rsidRPr="00D93312">
        <w:rPr>
          <w:bCs/>
          <w:color w:val="000000"/>
          <w:sz w:val="28"/>
          <w:szCs w:val="28"/>
        </w:rPr>
        <w:t xml:space="preserve"> (годовое, среднесуточное и максимальное) представлено</w:t>
      </w:r>
      <w:r w:rsidR="00E53FE1" w:rsidRPr="00D93312">
        <w:rPr>
          <w:bCs/>
          <w:color w:val="000000"/>
          <w:sz w:val="28"/>
          <w:szCs w:val="28"/>
        </w:rPr>
        <w:t xml:space="preserve"> в таблице</w:t>
      </w:r>
      <w:r w:rsidR="00AB536F">
        <w:rPr>
          <w:bCs/>
          <w:color w:val="000000"/>
          <w:sz w:val="28"/>
          <w:szCs w:val="28"/>
        </w:rPr>
        <w:t>12</w:t>
      </w:r>
      <w:r w:rsidR="00E91603" w:rsidRPr="00D93312">
        <w:rPr>
          <w:bCs/>
          <w:color w:val="000000"/>
          <w:sz w:val="28"/>
          <w:szCs w:val="28"/>
        </w:rPr>
        <w:t>.</w:t>
      </w:r>
    </w:p>
    <w:p w:rsidR="008E65E5" w:rsidRPr="007E467F" w:rsidRDefault="008E65E5" w:rsidP="000E18A9">
      <w:pPr>
        <w:spacing w:before="200"/>
        <w:ind w:firstLine="709"/>
        <w:rPr>
          <w:bCs/>
          <w:color w:val="000000"/>
          <w:sz w:val="28"/>
          <w:szCs w:val="28"/>
          <w:highlight w:val="yellow"/>
        </w:rPr>
      </w:pPr>
    </w:p>
    <w:p w:rsidR="00D93312" w:rsidRPr="009E2307" w:rsidRDefault="006220FC" w:rsidP="009E2307">
      <w:pPr>
        <w:pStyle w:val="af6"/>
        <w:keepNext/>
      </w:pPr>
      <w:bookmarkStart w:id="118" w:name="_Toc515542333"/>
      <w:r w:rsidRPr="00CD16E3">
        <w:t xml:space="preserve">Таблица </w:t>
      </w:r>
      <w:r w:rsidR="00AB536F" w:rsidRPr="00CD16E3">
        <w:rPr>
          <w:noProof/>
        </w:rPr>
        <w:t>12</w:t>
      </w:r>
      <w:r w:rsidRPr="00CD16E3">
        <w:t>. Прогнозный баланс водоотведения</w:t>
      </w:r>
      <w:bookmarkEnd w:id="118"/>
    </w:p>
    <w:tbl>
      <w:tblPr>
        <w:tblStyle w:val="19"/>
        <w:tblW w:w="0" w:type="auto"/>
        <w:tblInd w:w="0" w:type="dxa"/>
        <w:tblLook w:val="04A0"/>
      </w:tblPr>
      <w:tblGrid>
        <w:gridCol w:w="3190"/>
        <w:gridCol w:w="3190"/>
        <w:gridCol w:w="3191"/>
      </w:tblGrid>
      <w:tr w:rsidR="00D93312" w:rsidRPr="00D93312" w:rsidTr="00D93312">
        <w:tc>
          <w:tcPr>
            <w:tcW w:w="3190" w:type="dxa"/>
          </w:tcPr>
          <w:p w:rsidR="00D93312" w:rsidRPr="00D93312" w:rsidRDefault="00D93312" w:rsidP="00D933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rPr>
            </w:pPr>
          </w:p>
        </w:tc>
        <w:tc>
          <w:tcPr>
            <w:tcW w:w="3190" w:type="dxa"/>
          </w:tcPr>
          <w:p w:rsidR="00D93312" w:rsidRPr="009E2307" w:rsidRDefault="00D93312" w:rsidP="00D933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rPr>
            </w:pPr>
            <w:r w:rsidRPr="009E2307">
              <w:rPr>
                <w:rFonts w:eastAsia="Calibri"/>
                <w:b/>
              </w:rPr>
              <w:t>20</w:t>
            </w:r>
            <w:r w:rsidR="009C7F91" w:rsidRPr="009E2307">
              <w:rPr>
                <w:rFonts w:eastAsia="Calibri"/>
                <w:b/>
              </w:rPr>
              <w:t>2</w:t>
            </w:r>
            <w:r w:rsidR="00904FE5" w:rsidRPr="009E2307">
              <w:rPr>
                <w:rFonts w:eastAsia="Calibri"/>
                <w:b/>
              </w:rPr>
              <w:t>0</w:t>
            </w:r>
          </w:p>
        </w:tc>
        <w:tc>
          <w:tcPr>
            <w:tcW w:w="3191" w:type="dxa"/>
          </w:tcPr>
          <w:p w:rsidR="00D93312" w:rsidRPr="009C7F91" w:rsidRDefault="009C7F91" w:rsidP="00D933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highlight w:val="green"/>
              </w:rPr>
            </w:pPr>
            <w:r w:rsidRPr="009E2307">
              <w:rPr>
                <w:rFonts w:eastAsia="Calibri"/>
                <w:b/>
              </w:rPr>
              <w:t>203</w:t>
            </w:r>
            <w:r w:rsidR="00904FE5" w:rsidRPr="009E2307">
              <w:rPr>
                <w:rFonts w:eastAsia="Calibri"/>
                <w:b/>
              </w:rPr>
              <w:t>0</w:t>
            </w:r>
          </w:p>
        </w:tc>
      </w:tr>
      <w:tr w:rsidR="00D93312" w:rsidRPr="00D93312" w:rsidTr="00D93312">
        <w:tc>
          <w:tcPr>
            <w:tcW w:w="3190" w:type="dxa"/>
          </w:tcPr>
          <w:p w:rsidR="00D93312" w:rsidRPr="00E456D8" w:rsidRDefault="00D93312" w:rsidP="00D933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rPr>
            </w:pPr>
            <w:r w:rsidRPr="00D93312">
              <w:rPr>
                <w:rFonts w:eastAsia="Calibri"/>
                <w:b/>
              </w:rPr>
              <w:t>Годовое</w:t>
            </w:r>
            <w:r w:rsidR="00E456D8">
              <w:rPr>
                <w:rFonts w:eastAsia="Calibri"/>
                <w:b/>
              </w:rPr>
              <w:t>, м</w:t>
            </w:r>
            <w:r w:rsidR="00E456D8">
              <w:rPr>
                <w:rFonts w:eastAsia="Calibri"/>
                <w:b/>
                <w:vertAlign w:val="superscript"/>
              </w:rPr>
              <w:t>3</w:t>
            </w:r>
            <w:r w:rsidR="00E456D8">
              <w:rPr>
                <w:rFonts w:eastAsia="Calibri"/>
                <w:b/>
              </w:rPr>
              <w:t>/год</w:t>
            </w:r>
          </w:p>
        </w:tc>
        <w:tc>
          <w:tcPr>
            <w:tcW w:w="3190" w:type="dxa"/>
          </w:tcPr>
          <w:p w:rsidR="00D93312" w:rsidRPr="009E2307" w:rsidRDefault="009E2307" w:rsidP="00D933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rPr>
            </w:pPr>
            <w:r w:rsidRPr="009E2307">
              <w:rPr>
                <w:rFonts w:eastAsia="Calibri"/>
              </w:rPr>
              <w:t>16 386 420</w:t>
            </w:r>
          </w:p>
        </w:tc>
        <w:tc>
          <w:tcPr>
            <w:tcW w:w="3191" w:type="dxa"/>
          </w:tcPr>
          <w:p w:rsidR="00D93312" w:rsidRPr="00904FE5" w:rsidRDefault="009E2307" w:rsidP="00D933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highlight w:val="green"/>
              </w:rPr>
            </w:pPr>
            <w:r w:rsidRPr="009E2307">
              <w:rPr>
                <w:rFonts w:eastAsia="Calibri"/>
              </w:rPr>
              <w:t>22940988</w:t>
            </w:r>
          </w:p>
        </w:tc>
      </w:tr>
      <w:tr w:rsidR="00D93312" w:rsidRPr="00D93312" w:rsidTr="00D93312">
        <w:tc>
          <w:tcPr>
            <w:tcW w:w="3190" w:type="dxa"/>
          </w:tcPr>
          <w:p w:rsidR="00D93312" w:rsidRPr="00E456D8" w:rsidRDefault="00E456D8" w:rsidP="00D933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rPr>
            </w:pPr>
            <w:r w:rsidRPr="00D93312">
              <w:rPr>
                <w:rFonts w:eastAsia="Calibri"/>
                <w:b/>
              </w:rPr>
              <w:t>С</w:t>
            </w:r>
            <w:r w:rsidR="00D93312" w:rsidRPr="00D93312">
              <w:rPr>
                <w:rFonts w:eastAsia="Calibri"/>
                <w:b/>
              </w:rPr>
              <w:t>реднесуточное</w:t>
            </w:r>
            <w:r>
              <w:rPr>
                <w:rFonts w:eastAsia="Calibri"/>
                <w:b/>
              </w:rPr>
              <w:t>, м</w:t>
            </w:r>
            <w:r>
              <w:rPr>
                <w:rFonts w:eastAsia="Calibri"/>
                <w:b/>
                <w:vertAlign w:val="superscript"/>
              </w:rPr>
              <w:t>3</w:t>
            </w:r>
            <w:r>
              <w:rPr>
                <w:rFonts w:eastAsia="Calibri"/>
                <w:b/>
              </w:rPr>
              <w:t>/сут</w:t>
            </w:r>
          </w:p>
        </w:tc>
        <w:tc>
          <w:tcPr>
            <w:tcW w:w="3190" w:type="dxa"/>
          </w:tcPr>
          <w:p w:rsidR="00D93312" w:rsidRPr="009E2307" w:rsidRDefault="009E2307" w:rsidP="00D933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rPr>
            </w:pPr>
            <w:r w:rsidRPr="009E2307">
              <w:rPr>
                <w:rFonts w:eastAsia="Calibri"/>
              </w:rPr>
              <w:t>44 894</w:t>
            </w:r>
          </w:p>
        </w:tc>
        <w:tc>
          <w:tcPr>
            <w:tcW w:w="3191" w:type="dxa"/>
          </w:tcPr>
          <w:p w:rsidR="00D93312" w:rsidRPr="00904FE5" w:rsidRDefault="009E2307" w:rsidP="009E23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highlight w:val="green"/>
              </w:rPr>
            </w:pPr>
            <w:r w:rsidRPr="009E2307">
              <w:rPr>
                <w:rFonts w:eastAsia="Calibri"/>
              </w:rPr>
              <w:t>62852</w:t>
            </w:r>
          </w:p>
        </w:tc>
      </w:tr>
    </w:tbl>
    <w:p w:rsidR="00D93312" w:rsidRDefault="00D93312" w:rsidP="00D93312">
      <w:pPr>
        <w:spacing w:before="200"/>
        <w:rPr>
          <w:bCs/>
          <w:color w:val="000000"/>
          <w:sz w:val="28"/>
          <w:szCs w:val="28"/>
          <w:highlight w:val="yellow"/>
        </w:rPr>
        <w:sectPr w:rsidR="00D93312" w:rsidSect="00D93312">
          <w:pgSz w:w="11906" w:h="16838" w:code="9"/>
          <w:pgMar w:top="1134" w:right="709" w:bottom="1134" w:left="1134" w:header="284" w:footer="0" w:gutter="0"/>
          <w:cols w:space="708"/>
          <w:docGrid w:linePitch="360"/>
        </w:sectPr>
      </w:pPr>
    </w:p>
    <w:p w:rsidR="00566570" w:rsidRPr="00A56430" w:rsidRDefault="00566570" w:rsidP="001712AA">
      <w:pPr>
        <w:pStyle w:val="17"/>
        <w:numPr>
          <w:ilvl w:val="0"/>
          <w:numId w:val="1"/>
        </w:numPr>
        <w:spacing w:after="0" w:line="360" w:lineRule="auto"/>
        <w:outlineLvl w:val="1"/>
        <w:rPr>
          <w:b/>
          <w:sz w:val="28"/>
          <w:szCs w:val="28"/>
        </w:rPr>
      </w:pPr>
      <w:bookmarkStart w:id="119" w:name="_Toc374449714"/>
      <w:bookmarkStart w:id="120" w:name="_Toc381779947"/>
      <w:bookmarkStart w:id="121" w:name="_Toc384223078"/>
      <w:bookmarkStart w:id="122" w:name="_Toc387246849"/>
      <w:bookmarkStart w:id="123" w:name="_Toc388948592"/>
      <w:bookmarkStart w:id="124" w:name="_Toc403989014"/>
      <w:bookmarkStart w:id="125" w:name="_Toc444520160"/>
      <w:bookmarkStart w:id="126" w:name="_Toc64709664"/>
      <w:r w:rsidRPr="00A56430">
        <w:rPr>
          <w:b/>
          <w:sz w:val="28"/>
          <w:szCs w:val="28"/>
        </w:rPr>
        <w:lastRenderedPageBreak/>
        <w:t>Прогноз объема сточных вод</w:t>
      </w:r>
      <w:bookmarkEnd w:id="119"/>
      <w:bookmarkEnd w:id="120"/>
      <w:bookmarkEnd w:id="121"/>
      <w:bookmarkEnd w:id="122"/>
      <w:bookmarkEnd w:id="123"/>
      <w:bookmarkEnd w:id="124"/>
      <w:bookmarkEnd w:id="125"/>
      <w:bookmarkEnd w:id="126"/>
    </w:p>
    <w:p w:rsidR="00274D19" w:rsidRPr="00A56430" w:rsidRDefault="00274D19" w:rsidP="00274D19">
      <w:pPr>
        <w:pStyle w:val="14"/>
      </w:pPr>
    </w:p>
    <w:p w:rsidR="00566570" w:rsidRPr="00A56430" w:rsidRDefault="00566570" w:rsidP="00566570">
      <w:pPr>
        <w:pStyle w:val="3"/>
        <w:numPr>
          <w:ilvl w:val="0"/>
          <w:numId w:val="0"/>
        </w:numPr>
        <w:ind w:left="851" w:hanging="425"/>
        <w:rPr>
          <w:sz w:val="28"/>
          <w:szCs w:val="28"/>
        </w:rPr>
      </w:pPr>
      <w:bookmarkStart w:id="127" w:name="_Toc374427188"/>
      <w:bookmarkStart w:id="128" w:name="_Toc374431799"/>
      <w:bookmarkStart w:id="129" w:name="_Toc374449715"/>
      <w:bookmarkStart w:id="130" w:name="_Toc381779948"/>
      <w:bookmarkStart w:id="131" w:name="_Toc384223079"/>
      <w:bookmarkStart w:id="132" w:name="_Toc387246850"/>
      <w:bookmarkStart w:id="133" w:name="_Toc388948593"/>
      <w:bookmarkStart w:id="134" w:name="_Toc403989015"/>
      <w:bookmarkStart w:id="135" w:name="_Toc444520161"/>
      <w:bookmarkStart w:id="136" w:name="_Toc64709665"/>
      <w:r w:rsidRPr="00A56430">
        <w:rPr>
          <w:sz w:val="28"/>
          <w:szCs w:val="28"/>
        </w:rPr>
        <w:t>3.1 Сведения о фактическом и ожидаемом поступлении сточных вод в централизованную систему водоотведения</w:t>
      </w:r>
      <w:bookmarkEnd w:id="127"/>
      <w:bookmarkEnd w:id="128"/>
      <w:bookmarkEnd w:id="129"/>
      <w:bookmarkEnd w:id="130"/>
      <w:bookmarkEnd w:id="131"/>
      <w:bookmarkEnd w:id="132"/>
      <w:bookmarkEnd w:id="133"/>
      <w:bookmarkEnd w:id="134"/>
      <w:bookmarkEnd w:id="135"/>
      <w:bookmarkEnd w:id="136"/>
    </w:p>
    <w:p w:rsidR="00D93312" w:rsidRPr="00D93312" w:rsidRDefault="00D93312" w:rsidP="00D93312">
      <w:pPr>
        <w:spacing w:before="200"/>
        <w:ind w:firstLine="709"/>
        <w:jc w:val="both"/>
        <w:rPr>
          <w:bCs/>
          <w:color w:val="000000"/>
          <w:sz w:val="28"/>
          <w:szCs w:val="28"/>
        </w:rPr>
      </w:pPr>
      <w:r w:rsidRPr="00D93312">
        <w:rPr>
          <w:bCs/>
          <w:color w:val="000000"/>
          <w:sz w:val="28"/>
          <w:szCs w:val="28"/>
        </w:rPr>
        <w:t xml:space="preserve">Фактическое и </w:t>
      </w:r>
      <w:r w:rsidR="001001C7">
        <w:rPr>
          <w:bCs/>
          <w:color w:val="000000"/>
          <w:sz w:val="28"/>
          <w:szCs w:val="28"/>
        </w:rPr>
        <w:t>о</w:t>
      </w:r>
      <w:r w:rsidR="009F4B51">
        <w:rPr>
          <w:bCs/>
          <w:color w:val="000000"/>
          <w:sz w:val="28"/>
          <w:szCs w:val="28"/>
        </w:rPr>
        <w:t>ж</w:t>
      </w:r>
      <w:r w:rsidR="001001C7">
        <w:rPr>
          <w:bCs/>
          <w:color w:val="000000"/>
          <w:sz w:val="28"/>
          <w:szCs w:val="28"/>
        </w:rPr>
        <w:t>идаемое</w:t>
      </w:r>
      <w:r w:rsidRPr="00D93312">
        <w:rPr>
          <w:bCs/>
          <w:color w:val="000000"/>
          <w:sz w:val="28"/>
          <w:szCs w:val="28"/>
        </w:rPr>
        <w:t xml:space="preserve"> поступление в централизованную си</w:t>
      </w:r>
      <w:r>
        <w:rPr>
          <w:bCs/>
          <w:color w:val="000000"/>
          <w:sz w:val="28"/>
          <w:szCs w:val="28"/>
        </w:rPr>
        <w:t>стему водоотведения сточных вод</w:t>
      </w:r>
      <w:r w:rsidRPr="00D93312">
        <w:rPr>
          <w:bCs/>
          <w:color w:val="000000"/>
          <w:sz w:val="28"/>
          <w:szCs w:val="28"/>
        </w:rPr>
        <w:t xml:space="preserve"> (годовое, среднесуточное и максимальное) представлено в таблице </w:t>
      </w:r>
      <w:r w:rsidR="00AB536F">
        <w:rPr>
          <w:bCs/>
          <w:color w:val="000000"/>
          <w:sz w:val="28"/>
          <w:szCs w:val="28"/>
        </w:rPr>
        <w:t>13</w:t>
      </w:r>
      <w:r w:rsidRPr="00D93312">
        <w:rPr>
          <w:bCs/>
          <w:color w:val="000000"/>
          <w:sz w:val="28"/>
          <w:szCs w:val="28"/>
        </w:rPr>
        <w:t>.</w:t>
      </w:r>
    </w:p>
    <w:p w:rsidR="00D93312" w:rsidRPr="007E467F" w:rsidRDefault="00D93312" w:rsidP="00D93312">
      <w:pPr>
        <w:spacing w:before="200"/>
        <w:ind w:firstLine="709"/>
        <w:rPr>
          <w:bCs/>
          <w:color w:val="000000"/>
          <w:sz w:val="28"/>
          <w:szCs w:val="28"/>
          <w:highlight w:val="yellow"/>
        </w:rPr>
      </w:pPr>
    </w:p>
    <w:p w:rsidR="00D93312" w:rsidRPr="00CD16E3" w:rsidRDefault="00D93312" w:rsidP="00CD16E3">
      <w:pPr>
        <w:pStyle w:val="af6"/>
        <w:keepNext/>
      </w:pPr>
      <w:r w:rsidRPr="00CD16E3">
        <w:t xml:space="preserve">Таблица </w:t>
      </w:r>
      <w:r w:rsidR="00AB536F" w:rsidRPr="00CD16E3">
        <w:rPr>
          <w:noProof/>
        </w:rPr>
        <w:t>13</w:t>
      </w:r>
      <w:r w:rsidRPr="00CD16E3">
        <w:t>. Прогнозный баланс водоот</w:t>
      </w:r>
      <w:r w:rsidR="00640AA3">
        <w:t>ведения</w:t>
      </w:r>
    </w:p>
    <w:tbl>
      <w:tblPr>
        <w:tblStyle w:val="19"/>
        <w:tblW w:w="9571" w:type="dxa"/>
        <w:tblInd w:w="0" w:type="dxa"/>
        <w:tblLook w:val="04A0"/>
      </w:tblPr>
      <w:tblGrid>
        <w:gridCol w:w="3190"/>
        <w:gridCol w:w="3190"/>
        <w:gridCol w:w="3191"/>
      </w:tblGrid>
      <w:tr w:rsidR="00640AA3" w:rsidRPr="00D93312" w:rsidTr="00640AA3">
        <w:tc>
          <w:tcPr>
            <w:tcW w:w="3190" w:type="dxa"/>
          </w:tcPr>
          <w:p w:rsidR="00640AA3" w:rsidRPr="00D93312" w:rsidRDefault="00640AA3" w:rsidP="00AC0C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rPr>
            </w:pPr>
          </w:p>
        </w:tc>
        <w:tc>
          <w:tcPr>
            <w:tcW w:w="3190" w:type="dxa"/>
          </w:tcPr>
          <w:p w:rsidR="00640AA3" w:rsidRPr="009E2307" w:rsidRDefault="00640AA3" w:rsidP="00AC0C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rPr>
            </w:pPr>
            <w:r w:rsidRPr="009E2307">
              <w:rPr>
                <w:rFonts w:eastAsia="Calibri"/>
                <w:b/>
              </w:rPr>
              <w:t>2020</w:t>
            </w:r>
          </w:p>
        </w:tc>
        <w:tc>
          <w:tcPr>
            <w:tcW w:w="3191" w:type="dxa"/>
          </w:tcPr>
          <w:p w:rsidR="00640AA3" w:rsidRPr="009C7F91" w:rsidRDefault="00640AA3" w:rsidP="00AC0C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highlight w:val="green"/>
              </w:rPr>
            </w:pPr>
            <w:r w:rsidRPr="009E2307">
              <w:rPr>
                <w:rFonts w:eastAsia="Calibri"/>
                <w:b/>
              </w:rPr>
              <w:t>2030</w:t>
            </w:r>
          </w:p>
        </w:tc>
      </w:tr>
      <w:tr w:rsidR="00640AA3" w:rsidRPr="00D93312" w:rsidTr="00640AA3">
        <w:tc>
          <w:tcPr>
            <w:tcW w:w="3190" w:type="dxa"/>
          </w:tcPr>
          <w:p w:rsidR="00640AA3" w:rsidRPr="00E456D8" w:rsidRDefault="00640AA3" w:rsidP="00AC0C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rPr>
            </w:pPr>
            <w:r w:rsidRPr="00D93312">
              <w:rPr>
                <w:rFonts w:eastAsia="Calibri"/>
                <w:b/>
              </w:rPr>
              <w:t>Годовое</w:t>
            </w:r>
            <w:r>
              <w:rPr>
                <w:rFonts w:eastAsia="Calibri"/>
                <w:b/>
              </w:rPr>
              <w:t>, м</w:t>
            </w:r>
            <w:r>
              <w:rPr>
                <w:rFonts w:eastAsia="Calibri"/>
                <w:b/>
                <w:vertAlign w:val="superscript"/>
              </w:rPr>
              <w:t>3</w:t>
            </w:r>
            <w:r>
              <w:rPr>
                <w:rFonts w:eastAsia="Calibri"/>
                <w:b/>
              </w:rPr>
              <w:t>/год</w:t>
            </w:r>
          </w:p>
        </w:tc>
        <w:tc>
          <w:tcPr>
            <w:tcW w:w="3190" w:type="dxa"/>
          </w:tcPr>
          <w:p w:rsidR="00640AA3" w:rsidRPr="009E2307" w:rsidRDefault="009F6E7A" w:rsidP="00AC0C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rPr>
            </w:pPr>
            <w:r>
              <w:rPr>
                <w:bCs/>
                <w:color w:val="FF0000"/>
                <w:sz w:val="28"/>
                <w:szCs w:val="28"/>
              </w:rPr>
              <w:t>787 800*</w:t>
            </w:r>
          </w:p>
        </w:tc>
        <w:tc>
          <w:tcPr>
            <w:tcW w:w="3191" w:type="dxa"/>
          </w:tcPr>
          <w:p w:rsidR="00640AA3" w:rsidRPr="00904FE5" w:rsidRDefault="009F6E7A" w:rsidP="005564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highlight w:val="green"/>
              </w:rPr>
            </w:pPr>
            <w:r>
              <w:rPr>
                <w:rFonts w:eastAsia="Calibri"/>
              </w:rPr>
              <w:t>1 460 000</w:t>
            </w:r>
          </w:p>
        </w:tc>
      </w:tr>
      <w:tr w:rsidR="00640AA3" w:rsidRPr="00D93312" w:rsidTr="00640AA3">
        <w:tc>
          <w:tcPr>
            <w:tcW w:w="3190" w:type="dxa"/>
          </w:tcPr>
          <w:p w:rsidR="00640AA3" w:rsidRPr="00E456D8" w:rsidRDefault="00640AA3" w:rsidP="00AC0C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b/>
              </w:rPr>
            </w:pPr>
            <w:r w:rsidRPr="00D93312">
              <w:rPr>
                <w:rFonts w:eastAsia="Calibri"/>
                <w:b/>
              </w:rPr>
              <w:t>Среднесуточное</w:t>
            </w:r>
            <w:r>
              <w:rPr>
                <w:rFonts w:eastAsia="Calibri"/>
                <w:b/>
              </w:rPr>
              <w:t>, м</w:t>
            </w:r>
            <w:r>
              <w:rPr>
                <w:rFonts w:eastAsia="Calibri"/>
                <w:b/>
                <w:vertAlign w:val="superscript"/>
              </w:rPr>
              <w:t>3</w:t>
            </w:r>
            <w:r>
              <w:rPr>
                <w:rFonts w:eastAsia="Calibri"/>
                <w:b/>
              </w:rPr>
              <w:t>/сут</w:t>
            </w:r>
          </w:p>
        </w:tc>
        <w:tc>
          <w:tcPr>
            <w:tcW w:w="3190" w:type="dxa"/>
          </w:tcPr>
          <w:p w:rsidR="00640AA3" w:rsidRPr="009E2307" w:rsidRDefault="009F6E7A" w:rsidP="00AC0C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rPr>
            </w:pPr>
            <w:r>
              <w:rPr>
                <w:bCs/>
                <w:color w:val="FF0000"/>
                <w:sz w:val="28"/>
                <w:szCs w:val="28"/>
              </w:rPr>
              <w:t>2160*</w:t>
            </w:r>
          </w:p>
        </w:tc>
        <w:tc>
          <w:tcPr>
            <w:tcW w:w="3191" w:type="dxa"/>
          </w:tcPr>
          <w:p w:rsidR="00640AA3" w:rsidRPr="00904FE5" w:rsidRDefault="009F6E7A" w:rsidP="00AC0C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eastAsia="Calibri"/>
                <w:highlight w:val="green"/>
              </w:rPr>
            </w:pPr>
            <w:r>
              <w:rPr>
                <w:rFonts w:eastAsia="Calibri"/>
              </w:rPr>
              <w:t>4</w:t>
            </w:r>
            <w:r w:rsidR="005564CC">
              <w:rPr>
                <w:rFonts w:eastAsia="Calibri"/>
              </w:rPr>
              <w:t xml:space="preserve"> 000</w:t>
            </w:r>
          </w:p>
        </w:tc>
      </w:tr>
    </w:tbl>
    <w:p w:rsidR="00D54458" w:rsidRDefault="00D54458" w:rsidP="00566570">
      <w:pPr>
        <w:spacing w:before="200"/>
        <w:ind w:firstLine="709"/>
        <w:rPr>
          <w:bCs/>
          <w:color w:val="000000"/>
          <w:sz w:val="28"/>
          <w:szCs w:val="28"/>
        </w:rPr>
      </w:pPr>
    </w:p>
    <w:p w:rsidR="001001C7" w:rsidRDefault="001001C7" w:rsidP="00566570">
      <w:pPr>
        <w:spacing w:before="200"/>
        <w:ind w:firstLine="709"/>
        <w:rPr>
          <w:bCs/>
          <w:color w:val="000000"/>
          <w:sz w:val="28"/>
          <w:szCs w:val="28"/>
        </w:rPr>
      </w:pPr>
      <w:r>
        <w:rPr>
          <w:bCs/>
          <w:color w:val="000000"/>
          <w:sz w:val="28"/>
          <w:szCs w:val="28"/>
        </w:rPr>
        <w:t>Количество пропущенных вод (с выделением групп)</w:t>
      </w:r>
    </w:p>
    <w:p w:rsidR="00AB536F" w:rsidRPr="00AB536F" w:rsidRDefault="00AB536F" w:rsidP="00566570">
      <w:pPr>
        <w:spacing w:before="200"/>
        <w:ind w:firstLine="709"/>
        <w:rPr>
          <w:bCs/>
          <w:i/>
          <w:color w:val="000000"/>
        </w:rPr>
      </w:pPr>
      <w:r w:rsidRPr="00AB536F">
        <w:rPr>
          <w:bCs/>
          <w:i/>
          <w:color w:val="000000"/>
        </w:rPr>
        <w:t>Таблица 14.</w:t>
      </w:r>
    </w:p>
    <w:tbl>
      <w:tblPr>
        <w:tblStyle w:val="ac"/>
        <w:tblW w:w="9351" w:type="dxa"/>
        <w:tblLook w:val="04A0"/>
      </w:tblPr>
      <w:tblGrid>
        <w:gridCol w:w="6091"/>
        <w:gridCol w:w="1701"/>
        <w:gridCol w:w="1559"/>
      </w:tblGrid>
      <w:tr w:rsidR="001001C7" w:rsidTr="001001C7">
        <w:tc>
          <w:tcPr>
            <w:tcW w:w="6091" w:type="dxa"/>
          </w:tcPr>
          <w:p w:rsidR="001001C7" w:rsidRPr="001001C7" w:rsidRDefault="001001C7" w:rsidP="001001C7">
            <w:pPr>
              <w:rPr>
                <w:bCs/>
                <w:color w:val="000000"/>
                <w:sz w:val="28"/>
                <w:szCs w:val="28"/>
              </w:rPr>
            </w:pPr>
            <w:r>
              <w:rPr>
                <w:bCs/>
                <w:color w:val="000000"/>
                <w:sz w:val="28"/>
                <w:szCs w:val="28"/>
              </w:rPr>
              <w:t xml:space="preserve">Поднято воды насосными станциями </w:t>
            </w:r>
            <w:r>
              <w:rPr>
                <w:bCs/>
                <w:color w:val="000000"/>
                <w:sz w:val="28"/>
                <w:szCs w:val="28"/>
                <w:lang w:val="en-US"/>
              </w:rPr>
              <w:t>I</w:t>
            </w:r>
            <w:r>
              <w:rPr>
                <w:bCs/>
                <w:color w:val="000000"/>
                <w:sz w:val="28"/>
                <w:szCs w:val="28"/>
              </w:rPr>
              <w:t xml:space="preserve"> подъема</w:t>
            </w:r>
          </w:p>
        </w:tc>
        <w:tc>
          <w:tcPr>
            <w:tcW w:w="1701" w:type="dxa"/>
          </w:tcPr>
          <w:p w:rsidR="001001C7" w:rsidRPr="001001C7" w:rsidRDefault="001001C7" w:rsidP="001001C7">
            <w:pPr>
              <w:rPr>
                <w:bCs/>
                <w:color w:val="000000"/>
                <w:sz w:val="28"/>
                <w:szCs w:val="28"/>
                <w:vertAlign w:val="superscript"/>
              </w:rPr>
            </w:pPr>
            <w:r>
              <w:rPr>
                <w:bCs/>
                <w:color w:val="000000"/>
                <w:sz w:val="28"/>
                <w:szCs w:val="28"/>
              </w:rPr>
              <w:t>Тыс.м</w:t>
            </w:r>
            <w:r>
              <w:rPr>
                <w:bCs/>
                <w:color w:val="000000"/>
                <w:sz w:val="28"/>
                <w:szCs w:val="28"/>
                <w:vertAlign w:val="superscript"/>
              </w:rPr>
              <w:t>3</w:t>
            </w:r>
          </w:p>
        </w:tc>
        <w:tc>
          <w:tcPr>
            <w:tcW w:w="1559" w:type="dxa"/>
          </w:tcPr>
          <w:p w:rsidR="001001C7" w:rsidRPr="00904FE5" w:rsidRDefault="001001C7" w:rsidP="001001C7">
            <w:pPr>
              <w:rPr>
                <w:bCs/>
                <w:color w:val="FF0000"/>
                <w:sz w:val="28"/>
                <w:szCs w:val="28"/>
              </w:rPr>
            </w:pPr>
            <w:r w:rsidRPr="00904FE5">
              <w:rPr>
                <w:bCs/>
                <w:color w:val="FF0000"/>
                <w:sz w:val="28"/>
                <w:szCs w:val="28"/>
              </w:rPr>
              <w:t>498,2</w:t>
            </w:r>
            <w:r w:rsidR="00EB2AFA">
              <w:rPr>
                <w:bCs/>
                <w:color w:val="FF0000"/>
                <w:sz w:val="28"/>
                <w:szCs w:val="28"/>
              </w:rPr>
              <w:t>*</w:t>
            </w:r>
          </w:p>
        </w:tc>
      </w:tr>
      <w:tr w:rsidR="001001C7" w:rsidTr="001001C7">
        <w:tc>
          <w:tcPr>
            <w:tcW w:w="6091" w:type="dxa"/>
          </w:tcPr>
          <w:p w:rsidR="001001C7" w:rsidRDefault="001001C7" w:rsidP="001001C7">
            <w:pPr>
              <w:ind w:firstLine="596"/>
              <w:rPr>
                <w:bCs/>
                <w:color w:val="000000"/>
                <w:sz w:val="28"/>
                <w:szCs w:val="28"/>
              </w:rPr>
            </w:pPr>
            <w:r>
              <w:rPr>
                <w:bCs/>
                <w:color w:val="000000"/>
                <w:sz w:val="28"/>
                <w:szCs w:val="28"/>
              </w:rPr>
              <w:t>В том числе подземной</w:t>
            </w:r>
          </w:p>
        </w:tc>
        <w:tc>
          <w:tcPr>
            <w:tcW w:w="1701" w:type="dxa"/>
          </w:tcPr>
          <w:p w:rsidR="001001C7" w:rsidRDefault="001001C7" w:rsidP="001001C7">
            <w:pPr>
              <w:rPr>
                <w:bCs/>
                <w:color w:val="000000"/>
                <w:sz w:val="28"/>
                <w:szCs w:val="28"/>
              </w:rPr>
            </w:pPr>
            <w:r w:rsidRPr="00484439">
              <w:rPr>
                <w:bCs/>
                <w:color w:val="000000"/>
                <w:sz w:val="28"/>
                <w:szCs w:val="28"/>
              </w:rPr>
              <w:t>Тыс.м</w:t>
            </w:r>
            <w:r w:rsidRPr="00484439">
              <w:rPr>
                <w:bCs/>
                <w:color w:val="000000"/>
                <w:sz w:val="28"/>
                <w:szCs w:val="28"/>
                <w:vertAlign w:val="superscript"/>
              </w:rPr>
              <w:t>3</w:t>
            </w:r>
          </w:p>
        </w:tc>
        <w:tc>
          <w:tcPr>
            <w:tcW w:w="1559" w:type="dxa"/>
          </w:tcPr>
          <w:p w:rsidR="001001C7" w:rsidRPr="00904FE5" w:rsidRDefault="001001C7" w:rsidP="001001C7">
            <w:pPr>
              <w:rPr>
                <w:bCs/>
                <w:color w:val="FF0000"/>
                <w:sz w:val="28"/>
                <w:szCs w:val="28"/>
              </w:rPr>
            </w:pPr>
            <w:r w:rsidRPr="00904FE5">
              <w:rPr>
                <w:bCs/>
                <w:color w:val="FF0000"/>
                <w:sz w:val="28"/>
                <w:szCs w:val="28"/>
              </w:rPr>
              <w:t>498,2</w:t>
            </w:r>
            <w:r w:rsidR="00EB2AFA">
              <w:rPr>
                <w:bCs/>
                <w:color w:val="FF0000"/>
                <w:sz w:val="28"/>
                <w:szCs w:val="28"/>
              </w:rPr>
              <w:t>*</w:t>
            </w:r>
          </w:p>
        </w:tc>
      </w:tr>
      <w:tr w:rsidR="001001C7" w:rsidTr="001001C7">
        <w:tc>
          <w:tcPr>
            <w:tcW w:w="6091" w:type="dxa"/>
          </w:tcPr>
          <w:p w:rsidR="001001C7" w:rsidRDefault="001001C7" w:rsidP="001001C7">
            <w:pPr>
              <w:rPr>
                <w:bCs/>
                <w:color w:val="000000"/>
                <w:sz w:val="28"/>
                <w:szCs w:val="28"/>
              </w:rPr>
            </w:pPr>
            <w:r>
              <w:rPr>
                <w:bCs/>
                <w:color w:val="000000"/>
                <w:sz w:val="28"/>
                <w:szCs w:val="28"/>
              </w:rPr>
              <w:t>Подано воды в сеть – всего</w:t>
            </w:r>
          </w:p>
        </w:tc>
        <w:tc>
          <w:tcPr>
            <w:tcW w:w="1701" w:type="dxa"/>
          </w:tcPr>
          <w:p w:rsidR="001001C7" w:rsidRDefault="001001C7" w:rsidP="001001C7">
            <w:pPr>
              <w:rPr>
                <w:bCs/>
                <w:color w:val="000000"/>
                <w:sz w:val="28"/>
                <w:szCs w:val="28"/>
              </w:rPr>
            </w:pPr>
            <w:r w:rsidRPr="00484439">
              <w:rPr>
                <w:bCs/>
                <w:color w:val="000000"/>
                <w:sz w:val="28"/>
                <w:szCs w:val="28"/>
              </w:rPr>
              <w:t>Тыс.м</w:t>
            </w:r>
            <w:r w:rsidRPr="00484439">
              <w:rPr>
                <w:bCs/>
                <w:color w:val="000000"/>
                <w:sz w:val="28"/>
                <w:szCs w:val="28"/>
                <w:vertAlign w:val="superscript"/>
              </w:rPr>
              <w:t>3</w:t>
            </w:r>
          </w:p>
        </w:tc>
        <w:tc>
          <w:tcPr>
            <w:tcW w:w="1559" w:type="dxa"/>
          </w:tcPr>
          <w:p w:rsidR="001001C7" w:rsidRPr="00904FE5" w:rsidRDefault="001001C7" w:rsidP="001001C7">
            <w:pPr>
              <w:rPr>
                <w:bCs/>
                <w:color w:val="FF0000"/>
                <w:sz w:val="28"/>
                <w:szCs w:val="28"/>
              </w:rPr>
            </w:pPr>
            <w:r w:rsidRPr="00904FE5">
              <w:rPr>
                <w:bCs/>
                <w:color w:val="FF0000"/>
                <w:sz w:val="28"/>
                <w:szCs w:val="28"/>
              </w:rPr>
              <w:t>496,7</w:t>
            </w:r>
            <w:r w:rsidR="00EB2AFA">
              <w:rPr>
                <w:bCs/>
                <w:color w:val="FF0000"/>
                <w:sz w:val="28"/>
                <w:szCs w:val="28"/>
              </w:rPr>
              <w:t>*</w:t>
            </w:r>
          </w:p>
        </w:tc>
      </w:tr>
      <w:tr w:rsidR="001001C7" w:rsidTr="001001C7">
        <w:tc>
          <w:tcPr>
            <w:tcW w:w="6091" w:type="dxa"/>
          </w:tcPr>
          <w:p w:rsidR="001001C7" w:rsidRDefault="001001C7" w:rsidP="001001C7">
            <w:pPr>
              <w:ind w:firstLine="596"/>
              <w:rPr>
                <w:bCs/>
                <w:color w:val="000000"/>
                <w:sz w:val="28"/>
                <w:szCs w:val="28"/>
              </w:rPr>
            </w:pPr>
            <w:r>
              <w:rPr>
                <w:bCs/>
                <w:color w:val="000000"/>
                <w:sz w:val="28"/>
                <w:szCs w:val="28"/>
              </w:rPr>
              <w:t>В том числе</w:t>
            </w:r>
          </w:p>
          <w:p w:rsidR="001001C7" w:rsidRDefault="001001C7" w:rsidP="001001C7">
            <w:pPr>
              <w:ind w:firstLine="880"/>
              <w:rPr>
                <w:bCs/>
                <w:color w:val="000000"/>
                <w:sz w:val="28"/>
                <w:szCs w:val="28"/>
              </w:rPr>
            </w:pPr>
            <w:r>
              <w:rPr>
                <w:bCs/>
                <w:color w:val="000000"/>
                <w:sz w:val="28"/>
                <w:szCs w:val="28"/>
              </w:rPr>
              <w:t>Своими насосами</w:t>
            </w:r>
          </w:p>
        </w:tc>
        <w:tc>
          <w:tcPr>
            <w:tcW w:w="1701" w:type="dxa"/>
          </w:tcPr>
          <w:p w:rsidR="001001C7" w:rsidRDefault="001001C7" w:rsidP="001001C7">
            <w:pPr>
              <w:rPr>
                <w:bCs/>
                <w:color w:val="000000"/>
                <w:sz w:val="28"/>
                <w:szCs w:val="28"/>
              </w:rPr>
            </w:pPr>
            <w:r w:rsidRPr="00484439">
              <w:rPr>
                <w:bCs/>
                <w:color w:val="000000"/>
                <w:sz w:val="28"/>
                <w:szCs w:val="28"/>
              </w:rPr>
              <w:t>Тыс.м</w:t>
            </w:r>
            <w:r w:rsidRPr="00484439">
              <w:rPr>
                <w:bCs/>
                <w:color w:val="000000"/>
                <w:sz w:val="28"/>
                <w:szCs w:val="28"/>
                <w:vertAlign w:val="superscript"/>
              </w:rPr>
              <w:t>3</w:t>
            </w:r>
          </w:p>
        </w:tc>
        <w:tc>
          <w:tcPr>
            <w:tcW w:w="1559" w:type="dxa"/>
          </w:tcPr>
          <w:p w:rsidR="001001C7" w:rsidRPr="00904FE5" w:rsidRDefault="001001C7" w:rsidP="001001C7">
            <w:pPr>
              <w:rPr>
                <w:bCs/>
                <w:color w:val="FF0000"/>
                <w:sz w:val="28"/>
                <w:szCs w:val="28"/>
              </w:rPr>
            </w:pPr>
            <w:r w:rsidRPr="00904FE5">
              <w:rPr>
                <w:bCs/>
                <w:color w:val="FF0000"/>
                <w:sz w:val="28"/>
                <w:szCs w:val="28"/>
              </w:rPr>
              <w:t>496,7</w:t>
            </w:r>
            <w:r w:rsidR="00EB2AFA">
              <w:rPr>
                <w:bCs/>
                <w:color w:val="FF0000"/>
                <w:sz w:val="28"/>
                <w:szCs w:val="28"/>
              </w:rPr>
              <w:t>*</w:t>
            </w:r>
          </w:p>
        </w:tc>
      </w:tr>
      <w:tr w:rsidR="001001C7" w:rsidTr="001001C7">
        <w:tc>
          <w:tcPr>
            <w:tcW w:w="6091" w:type="dxa"/>
          </w:tcPr>
          <w:p w:rsidR="001001C7" w:rsidRDefault="001001C7" w:rsidP="001001C7">
            <w:pPr>
              <w:ind w:firstLine="880"/>
              <w:rPr>
                <w:bCs/>
                <w:color w:val="000000"/>
                <w:sz w:val="28"/>
                <w:szCs w:val="28"/>
              </w:rPr>
            </w:pPr>
            <w:r>
              <w:rPr>
                <w:bCs/>
                <w:color w:val="000000"/>
                <w:sz w:val="28"/>
                <w:szCs w:val="28"/>
              </w:rPr>
              <w:t>Самотеком</w:t>
            </w:r>
          </w:p>
        </w:tc>
        <w:tc>
          <w:tcPr>
            <w:tcW w:w="1701" w:type="dxa"/>
          </w:tcPr>
          <w:p w:rsidR="001001C7" w:rsidRDefault="001001C7" w:rsidP="001001C7">
            <w:pPr>
              <w:rPr>
                <w:bCs/>
                <w:color w:val="000000"/>
                <w:sz w:val="28"/>
                <w:szCs w:val="28"/>
              </w:rPr>
            </w:pPr>
            <w:r w:rsidRPr="00484439">
              <w:rPr>
                <w:bCs/>
                <w:color w:val="000000"/>
                <w:sz w:val="28"/>
                <w:szCs w:val="28"/>
              </w:rPr>
              <w:t>Тыс.м</w:t>
            </w:r>
            <w:r w:rsidRPr="00484439">
              <w:rPr>
                <w:bCs/>
                <w:color w:val="000000"/>
                <w:sz w:val="28"/>
                <w:szCs w:val="28"/>
                <w:vertAlign w:val="superscript"/>
              </w:rPr>
              <w:t>3</w:t>
            </w:r>
          </w:p>
        </w:tc>
        <w:tc>
          <w:tcPr>
            <w:tcW w:w="1559" w:type="dxa"/>
          </w:tcPr>
          <w:p w:rsidR="001001C7" w:rsidRDefault="001001C7" w:rsidP="001001C7">
            <w:pPr>
              <w:rPr>
                <w:bCs/>
                <w:color w:val="000000"/>
                <w:sz w:val="28"/>
                <w:szCs w:val="28"/>
              </w:rPr>
            </w:pPr>
            <w:r>
              <w:rPr>
                <w:bCs/>
                <w:color w:val="000000"/>
                <w:sz w:val="28"/>
                <w:szCs w:val="28"/>
              </w:rPr>
              <w:t>Х</w:t>
            </w:r>
          </w:p>
        </w:tc>
      </w:tr>
      <w:tr w:rsidR="001001C7" w:rsidTr="001001C7">
        <w:tc>
          <w:tcPr>
            <w:tcW w:w="6091" w:type="dxa"/>
          </w:tcPr>
          <w:p w:rsidR="001001C7" w:rsidRDefault="001001C7" w:rsidP="001001C7">
            <w:pPr>
              <w:ind w:firstLine="880"/>
              <w:rPr>
                <w:bCs/>
                <w:color w:val="000000"/>
                <w:sz w:val="28"/>
                <w:szCs w:val="28"/>
              </w:rPr>
            </w:pPr>
            <w:r>
              <w:rPr>
                <w:bCs/>
                <w:color w:val="000000"/>
                <w:sz w:val="28"/>
                <w:szCs w:val="28"/>
              </w:rPr>
              <w:t>Воды, полученной со стороны</w:t>
            </w:r>
          </w:p>
        </w:tc>
        <w:tc>
          <w:tcPr>
            <w:tcW w:w="1701" w:type="dxa"/>
          </w:tcPr>
          <w:p w:rsidR="001001C7" w:rsidRDefault="001001C7" w:rsidP="001001C7">
            <w:pPr>
              <w:rPr>
                <w:bCs/>
                <w:color w:val="000000"/>
                <w:sz w:val="28"/>
                <w:szCs w:val="28"/>
              </w:rPr>
            </w:pPr>
            <w:r w:rsidRPr="00484439">
              <w:rPr>
                <w:bCs/>
                <w:color w:val="000000"/>
                <w:sz w:val="28"/>
                <w:szCs w:val="28"/>
              </w:rPr>
              <w:t>Тыс.м</w:t>
            </w:r>
            <w:r w:rsidRPr="00484439">
              <w:rPr>
                <w:bCs/>
                <w:color w:val="000000"/>
                <w:sz w:val="28"/>
                <w:szCs w:val="28"/>
                <w:vertAlign w:val="superscript"/>
              </w:rPr>
              <w:t>3</w:t>
            </w:r>
          </w:p>
        </w:tc>
        <w:tc>
          <w:tcPr>
            <w:tcW w:w="1559" w:type="dxa"/>
          </w:tcPr>
          <w:p w:rsidR="001001C7" w:rsidRDefault="001001C7" w:rsidP="001001C7">
            <w:pPr>
              <w:rPr>
                <w:bCs/>
                <w:color w:val="000000"/>
                <w:sz w:val="28"/>
                <w:szCs w:val="28"/>
              </w:rPr>
            </w:pPr>
            <w:r>
              <w:rPr>
                <w:bCs/>
                <w:color w:val="000000"/>
                <w:sz w:val="28"/>
                <w:szCs w:val="28"/>
              </w:rPr>
              <w:t>х</w:t>
            </w:r>
          </w:p>
        </w:tc>
      </w:tr>
    </w:tbl>
    <w:p w:rsidR="00904FE5" w:rsidRPr="00EB2AFA" w:rsidRDefault="00EB2AFA" w:rsidP="00566570">
      <w:pPr>
        <w:pStyle w:val="3"/>
        <w:numPr>
          <w:ilvl w:val="0"/>
          <w:numId w:val="0"/>
        </w:numPr>
        <w:ind w:left="360"/>
        <w:rPr>
          <w:color w:val="FF0000"/>
          <w:sz w:val="28"/>
        </w:rPr>
      </w:pPr>
      <w:bookmarkStart w:id="137" w:name="_Toc386035545"/>
      <w:bookmarkStart w:id="138" w:name="_Toc381779949"/>
      <w:bookmarkStart w:id="139" w:name="_Toc384223080"/>
      <w:bookmarkStart w:id="140" w:name="_Toc387246851"/>
      <w:bookmarkStart w:id="141" w:name="_Toc388948594"/>
      <w:bookmarkStart w:id="142" w:name="_Toc403989016"/>
      <w:bookmarkStart w:id="143" w:name="_Toc444520162"/>
      <w:bookmarkStart w:id="144" w:name="_Toc64709666"/>
      <w:r w:rsidRPr="00EB2AFA">
        <w:rPr>
          <w:color w:val="FF0000"/>
          <w:sz w:val="28"/>
        </w:rPr>
        <w:t>*уточнить у Администрации</w:t>
      </w:r>
    </w:p>
    <w:p w:rsidR="00566570" w:rsidRPr="00A56430" w:rsidRDefault="00566570" w:rsidP="00566570">
      <w:pPr>
        <w:pStyle w:val="3"/>
        <w:numPr>
          <w:ilvl w:val="0"/>
          <w:numId w:val="0"/>
        </w:numPr>
        <w:ind w:left="360"/>
        <w:rPr>
          <w:sz w:val="28"/>
        </w:rPr>
      </w:pPr>
      <w:r w:rsidRPr="00A56430">
        <w:rPr>
          <w:sz w:val="28"/>
        </w:rPr>
        <w:t>3.2 Описание структуры централизованной системы водоотведения (эксплуатационные и технологические зоны)</w:t>
      </w:r>
      <w:bookmarkEnd w:id="137"/>
      <w:bookmarkEnd w:id="138"/>
      <w:bookmarkEnd w:id="139"/>
      <w:bookmarkEnd w:id="140"/>
      <w:bookmarkEnd w:id="141"/>
      <w:bookmarkEnd w:id="142"/>
      <w:bookmarkEnd w:id="143"/>
      <w:bookmarkEnd w:id="144"/>
    </w:p>
    <w:p w:rsidR="00566570" w:rsidRPr="00A56430" w:rsidRDefault="00566570" w:rsidP="00274D19">
      <w:pPr>
        <w:pStyle w:val="14"/>
      </w:pPr>
      <w:r w:rsidRPr="00A56430">
        <w:t xml:space="preserve">На расчетный срок настоящей схемы ожидается, что структура централизованной системы водоотведения </w:t>
      </w:r>
      <w:r w:rsidR="001001C7">
        <w:t>р.п. Первомай</w:t>
      </w:r>
      <w:r w:rsidR="001B7046">
        <w:t>с</w:t>
      </w:r>
      <w:r w:rsidR="001001C7">
        <w:t>кий</w:t>
      </w:r>
      <w:r w:rsidRPr="00A56430">
        <w:t xml:space="preserve"> по-прежнему будет представлена </w:t>
      </w:r>
      <w:r w:rsidR="001001C7">
        <w:t>одной</w:t>
      </w:r>
      <w:r w:rsidRPr="00A56430">
        <w:t xml:space="preserve"> технологическ</w:t>
      </w:r>
      <w:r w:rsidR="001001C7">
        <w:t>ой</w:t>
      </w:r>
      <w:r w:rsidR="00D51AB2" w:rsidRPr="00A56430">
        <w:t xml:space="preserve"> зон</w:t>
      </w:r>
      <w:r w:rsidR="001001C7">
        <w:t>ой</w:t>
      </w:r>
      <w:r w:rsidR="00D51AB2" w:rsidRPr="00A56430">
        <w:t xml:space="preserve"> и </w:t>
      </w:r>
      <w:r w:rsidR="001001C7">
        <w:t>одной</w:t>
      </w:r>
      <w:r w:rsidR="00D51AB2" w:rsidRPr="00A56430">
        <w:t xml:space="preserve"> эксплуатационн</w:t>
      </w:r>
      <w:r w:rsidR="001001C7">
        <w:t>ой</w:t>
      </w:r>
      <w:r w:rsidR="00D51AB2" w:rsidRPr="00A56430">
        <w:t xml:space="preserve"> зон</w:t>
      </w:r>
      <w:r w:rsidR="001001C7">
        <w:t>ой, обслуживаемой одними очистными сооружениями ОАО «Щекиноазот».</w:t>
      </w:r>
    </w:p>
    <w:p w:rsidR="00517E19" w:rsidRDefault="00517E19" w:rsidP="00566570">
      <w:pPr>
        <w:spacing w:before="200"/>
        <w:ind w:firstLine="709"/>
        <w:rPr>
          <w:bCs/>
          <w:color w:val="000000"/>
          <w:sz w:val="28"/>
          <w:szCs w:val="28"/>
        </w:rPr>
      </w:pPr>
    </w:p>
    <w:p w:rsidR="00640AA3" w:rsidRDefault="00640AA3" w:rsidP="00566570">
      <w:pPr>
        <w:spacing w:before="200"/>
        <w:ind w:firstLine="709"/>
        <w:rPr>
          <w:bCs/>
          <w:color w:val="000000"/>
          <w:sz w:val="28"/>
          <w:szCs w:val="28"/>
        </w:rPr>
      </w:pPr>
    </w:p>
    <w:p w:rsidR="00640AA3" w:rsidRPr="00A56430" w:rsidRDefault="00640AA3" w:rsidP="00566570">
      <w:pPr>
        <w:spacing w:before="200"/>
        <w:ind w:firstLine="709"/>
        <w:rPr>
          <w:bCs/>
          <w:color w:val="000000"/>
          <w:sz w:val="28"/>
          <w:szCs w:val="28"/>
        </w:rPr>
      </w:pPr>
    </w:p>
    <w:p w:rsidR="00566570" w:rsidRPr="00A56430" w:rsidRDefault="00566570" w:rsidP="00566570">
      <w:pPr>
        <w:pStyle w:val="3"/>
        <w:numPr>
          <w:ilvl w:val="0"/>
          <w:numId w:val="0"/>
        </w:numPr>
        <w:ind w:left="360"/>
        <w:rPr>
          <w:sz w:val="28"/>
        </w:rPr>
      </w:pPr>
      <w:bookmarkStart w:id="145" w:name="_Toc374427190"/>
      <w:bookmarkStart w:id="146" w:name="_Toc374431801"/>
      <w:bookmarkStart w:id="147" w:name="_Toc374449717"/>
      <w:bookmarkStart w:id="148" w:name="_Toc381779950"/>
      <w:bookmarkStart w:id="149" w:name="_Toc384223081"/>
      <w:bookmarkStart w:id="150" w:name="_Toc387246852"/>
      <w:bookmarkStart w:id="151" w:name="_Toc444520163"/>
      <w:bookmarkStart w:id="152" w:name="_Toc64709667"/>
      <w:r w:rsidRPr="00A56430">
        <w:rPr>
          <w:sz w:val="28"/>
        </w:rPr>
        <w:lastRenderedPageBreak/>
        <w:t xml:space="preserve">3.3 </w:t>
      </w:r>
      <w:bookmarkStart w:id="153" w:name="_Toc388948595"/>
      <w:bookmarkStart w:id="154" w:name="_Toc403989017"/>
      <w:r w:rsidRPr="00A56430">
        <w:rPr>
          <w:sz w:val="2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w:t>
      </w:r>
      <w:bookmarkEnd w:id="145"/>
      <w:bookmarkEnd w:id="146"/>
      <w:bookmarkEnd w:id="147"/>
      <w:bookmarkEnd w:id="148"/>
      <w:bookmarkEnd w:id="149"/>
      <w:bookmarkEnd w:id="150"/>
      <w:bookmarkEnd w:id="153"/>
      <w:bookmarkEnd w:id="154"/>
      <w:r w:rsidRPr="00A56430">
        <w:rPr>
          <w:sz w:val="28"/>
        </w:rPr>
        <w:t xml:space="preserve"> с разбивкой по годам</w:t>
      </w:r>
      <w:bookmarkEnd w:id="151"/>
      <w:bookmarkEnd w:id="152"/>
    </w:p>
    <w:p w:rsidR="00566570" w:rsidRPr="00A56430" w:rsidRDefault="00566570" w:rsidP="00274D19">
      <w:pPr>
        <w:pStyle w:val="14"/>
      </w:pPr>
      <w:r w:rsidRPr="00A56430">
        <w:t xml:space="preserve">В </w:t>
      </w:r>
      <w:r w:rsidR="00EF3A1C" w:rsidRPr="00A56430">
        <w:t>т</w:t>
      </w:r>
      <w:r w:rsidR="00B102A2" w:rsidRPr="00A56430">
        <w:t xml:space="preserve">аблице </w:t>
      </w:r>
      <w:r w:rsidR="00AB536F">
        <w:t>15</w:t>
      </w:r>
      <w:r w:rsidR="00B102A2" w:rsidRPr="00A56430">
        <w:t>представлен</w:t>
      </w:r>
      <w:r w:rsidRPr="00A56430">
        <w:t xml:space="preserve"> расчет требуемой мощности очистных сооружений исходя из прогнозных объемов поступления стоков на очистные сооружения.</w:t>
      </w:r>
    </w:p>
    <w:p w:rsidR="001001C7" w:rsidRPr="005564CC" w:rsidRDefault="001001C7" w:rsidP="001001C7">
      <w:pPr>
        <w:spacing w:before="200"/>
        <w:rPr>
          <w:bCs/>
          <w:color w:val="000000"/>
          <w:sz w:val="28"/>
          <w:szCs w:val="28"/>
        </w:rPr>
      </w:pPr>
      <w:r w:rsidRPr="005564CC">
        <w:rPr>
          <w:bCs/>
          <w:i/>
          <w:color w:val="000000"/>
        </w:rPr>
        <w:t xml:space="preserve">Таблица </w:t>
      </w:r>
      <w:r w:rsidR="00AB536F" w:rsidRPr="005564CC">
        <w:rPr>
          <w:bCs/>
          <w:i/>
          <w:color w:val="000000"/>
        </w:rPr>
        <w:t>15.</w:t>
      </w:r>
    </w:p>
    <w:tbl>
      <w:tblPr>
        <w:tblStyle w:val="19"/>
        <w:tblW w:w="0" w:type="auto"/>
        <w:jc w:val="center"/>
        <w:tblInd w:w="0" w:type="dxa"/>
        <w:tblLook w:val="04A0"/>
      </w:tblPr>
      <w:tblGrid>
        <w:gridCol w:w="4296"/>
        <w:gridCol w:w="1914"/>
        <w:gridCol w:w="1915"/>
      </w:tblGrid>
      <w:tr w:rsidR="005564CC" w:rsidRPr="005564CC" w:rsidTr="005564CC">
        <w:trPr>
          <w:jc w:val="center"/>
        </w:trPr>
        <w:tc>
          <w:tcPr>
            <w:tcW w:w="4296" w:type="dxa"/>
          </w:tcPr>
          <w:p w:rsidR="005564CC" w:rsidRPr="005564CC" w:rsidRDefault="005564CC" w:rsidP="00883EA5">
            <w:pPr>
              <w:spacing w:line="360" w:lineRule="auto"/>
              <w:jc w:val="center"/>
              <w:rPr>
                <w:rFonts w:eastAsia="Calibri"/>
              </w:rPr>
            </w:pPr>
          </w:p>
        </w:tc>
        <w:tc>
          <w:tcPr>
            <w:tcW w:w="1914" w:type="dxa"/>
          </w:tcPr>
          <w:p w:rsidR="005564CC" w:rsidRPr="005564CC" w:rsidRDefault="005564CC" w:rsidP="00883EA5">
            <w:pPr>
              <w:spacing w:line="360" w:lineRule="auto"/>
              <w:jc w:val="center"/>
              <w:rPr>
                <w:rFonts w:eastAsia="Calibri"/>
                <w:b/>
              </w:rPr>
            </w:pPr>
            <w:r w:rsidRPr="005564CC">
              <w:rPr>
                <w:rFonts w:eastAsia="Calibri"/>
                <w:b/>
              </w:rPr>
              <w:t>2020</w:t>
            </w:r>
          </w:p>
        </w:tc>
        <w:tc>
          <w:tcPr>
            <w:tcW w:w="1915" w:type="dxa"/>
          </w:tcPr>
          <w:p w:rsidR="005564CC" w:rsidRPr="005564CC" w:rsidRDefault="005564CC" w:rsidP="00883EA5">
            <w:pPr>
              <w:spacing w:line="360" w:lineRule="auto"/>
              <w:jc w:val="center"/>
              <w:rPr>
                <w:rFonts w:eastAsia="Calibri"/>
                <w:b/>
              </w:rPr>
            </w:pPr>
            <w:r w:rsidRPr="005564CC">
              <w:rPr>
                <w:rFonts w:eastAsia="Calibri"/>
                <w:b/>
              </w:rPr>
              <w:t>2030</w:t>
            </w:r>
          </w:p>
        </w:tc>
      </w:tr>
      <w:tr w:rsidR="005564CC" w:rsidRPr="005564CC" w:rsidTr="005564CC">
        <w:trPr>
          <w:jc w:val="center"/>
        </w:trPr>
        <w:tc>
          <w:tcPr>
            <w:tcW w:w="4296" w:type="dxa"/>
          </w:tcPr>
          <w:p w:rsidR="005564CC" w:rsidRPr="005564CC" w:rsidRDefault="005564CC" w:rsidP="00D8067E">
            <w:pPr>
              <w:spacing w:line="360" w:lineRule="auto"/>
              <w:jc w:val="center"/>
              <w:rPr>
                <w:rFonts w:eastAsia="Calibri"/>
                <w:b/>
              </w:rPr>
            </w:pPr>
            <w:r w:rsidRPr="005564CC">
              <w:rPr>
                <w:rFonts w:eastAsia="Calibri"/>
                <w:b/>
              </w:rPr>
              <w:t>Проектная мощность ОС м</w:t>
            </w:r>
            <w:r w:rsidRPr="005564CC">
              <w:rPr>
                <w:rFonts w:eastAsia="Calibri"/>
                <w:b/>
                <w:vertAlign w:val="superscript"/>
              </w:rPr>
              <w:t>3</w:t>
            </w:r>
            <w:r w:rsidRPr="005564CC">
              <w:rPr>
                <w:rFonts w:eastAsia="Calibri"/>
                <w:b/>
              </w:rPr>
              <w:t>/сут.</w:t>
            </w:r>
          </w:p>
        </w:tc>
        <w:tc>
          <w:tcPr>
            <w:tcW w:w="1914" w:type="dxa"/>
          </w:tcPr>
          <w:p w:rsidR="005564CC" w:rsidRPr="005564CC" w:rsidRDefault="005564CC" w:rsidP="00D8067E">
            <w:pPr>
              <w:spacing w:line="360" w:lineRule="auto"/>
              <w:jc w:val="center"/>
              <w:rPr>
                <w:rFonts w:eastAsia="Calibri"/>
              </w:rPr>
            </w:pPr>
            <w:r w:rsidRPr="005564CC">
              <w:rPr>
                <w:rFonts w:eastAsia="Calibri"/>
              </w:rPr>
              <w:t>62 100</w:t>
            </w:r>
          </w:p>
        </w:tc>
        <w:tc>
          <w:tcPr>
            <w:tcW w:w="1915" w:type="dxa"/>
          </w:tcPr>
          <w:p w:rsidR="005564CC" w:rsidRPr="005564CC" w:rsidRDefault="005564CC" w:rsidP="00883EA5">
            <w:pPr>
              <w:spacing w:line="360" w:lineRule="auto"/>
              <w:jc w:val="center"/>
              <w:rPr>
                <w:rFonts w:eastAsia="Calibri"/>
              </w:rPr>
            </w:pPr>
            <w:r w:rsidRPr="005564CC">
              <w:rPr>
                <w:rFonts w:eastAsia="Calibri"/>
              </w:rPr>
              <w:t>62 100</w:t>
            </w:r>
          </w:p>
        </w:tc>
      </w:tr>
      <w:tr w:rsidR="005564CC" w:rsidRPr="005564CC" w:rsidTr="005564CC">
        <w:trPr>
          <w:jc w:val="center"/>
        </w:trPr>
        <w:tc>
          <w:tcPr>
            <w:tcW w:w="4296" w:type="dxa"/>
          </w:tcPr>
          <w:p w:rsidR="005564CC" w:rsidRPr="005564CC" w:rsidRDefault="005564CC" w:rsidP="00883EA5">
            <w:pPr>
              <w:spacing w:line="360" w:lineRule="auto"/>
              <w:jc w:val="center"/>
              <w:rPr>
                <w:b/>
              </w:rPr>
            </w:pPr>
            <w:r w:rsidRPr="005564CC">
              <w:rPr>
                <w:b/>
              </w:rPr>
              <w:t xml:space="preserve">Фактическая </w:t>
            </w:r>
            <w:r w:rsidRPr="005564CC">
              <w:rPr>
                <w:rFonts w:eastAsia="Calibri"/>
                <w:b/>
              </w:rPr>
              <w:t>производительность ОС за 2020 м</w:t>
            </w:r>
            <w:r w:rsidRPr="005564CC">
              <w:rPr>
                <w:rFonts w:eastAsia="Calibri"/>
                <w:b/>
                <w:vertAlign w:val="superscript"/>
              </w:rPr>
              <w:t>3</w:t>
            </w:r>
            <w:r w:rsidRPr="005564CC">
              <w:rPr>
                <w:rFonts w:eastAsia="Calibri"/>
                <w:b/>
              </w:rPr>
              <w:t>/сут.</w:t>
            </w:r>
          </w:p>
        </w:tc>
        <w:tc>
          <w:tcPr>
            <w:tcW w:w="1914" w:type="dxa"/>
          </w:tcPr>
          <w:p w:rsidR="005564CC" w:rsidRPr="005564CC" w:rsidRDefault="005564CC" w:rsidP="003E34CB">
            <w:pPr>
              <w:spacing w:line="360" w:lineRule="auto"/>
              <w:jc w:val="center"/>
            </w:pPr>
            <w:r w:rsidRPr="005564CC">
              <w:rPr>
                <w:rFonts w:eastAsia="Calibri"/>
              </w:rPr>
              <w:t>45 000</w:t>
            </w:r>
          </w:p>
        </w:tc>
        <w:tc>
          <w:tcPr>
            <w:tcW w:w="1915" w:type="dxa"/>
          </w:tcPr>
          <w:p w:rsidR="005564CC" w:rsidRPr="005564CC" w:rsidRDefault="005564CC" w:rsidP="00883EA5">
            <w:pPr>
              <w:spacing w:line="360" w:lineRule="auto"/>
              <w:jc w:val="center"/>
            </w:pPr>
            <w:r w:rsidRPr="005564CC">
              <w:t>63 000</w:t>
            </w:r>
          </w:p>
        </w:tc>
      </w:tr>
      <w:tr w:rsidR="005564CC" w:rsidRPr="005564CC" w:rsidTr="005564CC">
        <w:trPr>
          <w:jc w:val="center"/>
        </w:trPr>
        <w:tc>
          <w:tcPr>
            <w:tcW w:w="4296" w:type="dxa"/>
          </w:tcPr>
          <w:p w:rsidR="005564CC" w:rsidRPr="005564CC" w:rsidRDefault="005564CC" w:rsidP="00883EA5">
            <w:pPr>
              <w:spacing w:line="360" w:lineRule="auto"/>
              <w:jc w:val="center"/>
              <w:rPr>
                <w:rFonts w:eastAsia="Calibri"/>
                <w:b/>
              </w:rPr>
            </w:pPr>
            <w:r w:rsidRPr="005564CC">
              <w:rPr>
                <w:rFonts w:eastAsia="Calibri"/>
                <w:b/>
              </w:rPr>
              <w:t>Мощность ОС требуемая м</w:t>
            </w:r>
            <w:r w:rsidRPr="005564CC">
              <w:rPr>
                <w:rFonts w:eastAsia="Calibri"/>
                <w:b/>
                <w:vertAlign w:val="superscript"/>
              </w:rPr>
              <w:t>3</w:t>
            </w:r>
            <w:r w:rsidRPr="005564CC">
              <w:rPr>
                <w:rFonts w:eastAsia="Calibri"/>
                <w:b/>
              </w:rPr>
              <w:t>/сут.</w:t>
            </w:r>
          </w:p>
        </w:tc>
        <w:tc>
          <w:tcPr>
            <w:tcW w:w="1914" w:type="dxa"/>
          </w:tcPr>
          <w:p w:rsidR="005564CC" w:rsidRPr="005564CC" w:rsidRDefault="005564CC" w:rsidP="00883EA5">
            <w:pPr>
              <w:spacing w:line="360" w:lineRule="auto"/>
              <w:jc w:val="center"/>
              <w:rPr>
                <w:rFonts w:eastAsia="Calibri"/>
              </w:rPr>
            </w:pPr>
            <w:r w:rsidRPr="005564CC">
              <w:rPr>
                <w:rFonts w:eastAsia="Calibri"/>
              </w:rPr>
              <w:t>45 000</w:t>
            </w:r>
          </w:p>
        </w:tc>
        <w:tc>
          <w:tcPr>
            <w:tcW w:w="1915" w:type="dxa"/>
          </w:tcPr>
          <w:p w:rsidR="005564CC" w:rsidRPr="005564CC" w:rsidRDefault="005564CC" w:rsidP="00883EA5">
            <w:pPr>
              <w:spacing w:line="360" w:lineRule="auto"/>
              <w:jc w:val="center"/>
              <w:rPr>
                <w:rFonts w:eastAsia="Calibri"/>
              </w:rPr>
            </w:pPr>
            <w:r w:rsidRPr="005564CC">
              <w:t>63 000</w:t>
            </w:r>
          </w:p>
        </w:tc>
      </w:tr>
      <w:tr w:rsidR="005564CC" w:rsidRPr="001001C7" w:rsidTr="005564CC">
        <w:trPr>
          <w:jc w:val="center"/>
        </w:trPr>
        <w:tc>
          <w:tcPr>
            <w:tcW w:w="4296" w:type="dxa"/>
          </w:tcPr>
          <w:p w:rsidR="005564CC" w:rsidRPr="005564CC" w:rsidRDefault="005564CC" w:rsidP="005564CC">
            <w:pPr>
              <w:spacing w:line="360" w:lineRule="auto"/>
              <w:jc w:val="center"/>
              <w:rPr>
                <w:rFonts w:eastAsia="Calibri"/>
                <w:b/>
              </w:rPr>
            </w:pPr>
            <w:r w:rsidRPr="005564CC">
              <w:rPr>
                <w:rFonts w:eastAsia="Calibri"/>
                <w:b/>
              </w:rPr>
              <w:t>Дефицит /профицит</w:t>
            </w:r>
          </w:p>
        </w:tc>
        <w:tc>
          <w:tcPr>
            <w:tcW w:w="1914" w:type="dxa"/>
          </w:tcPr>
          <w:p w:rsidR="005564CC" w:rsidRPr="005564CC" w:rsidRDefault="005564CC" w:rsidP="00883EA5">
            <w:pPr>
              <w:spacing w:line="360" w:lineRule="auto"/>
              <w:jc w:val="center"/>
              <w:rPr>
                <w:rFonts w:eastAsia="Calibri"/>
              </w:rPr>
            </w:pPr>
            <w:r>
              <w:rPr>
                <w:rFonts w:eastAsia="Calibri"/>
              </w:rPr>
              <w:t>17 100</w:t>
            </w:r>
          </w:p>
        </w:tc>
        <w:tc>
          <w:tcPr>
            <w:tcW w:w="1915" w:type="dxa"/>
          </w:tcPr>
          <w:p w:rsidR="005564CC" w:rsidRPr="001001C7" w:rsidRDefault="005564CC" w:rsidP="00883EA5">
            <w:pPr>
              <w:spacing w:line="360" w:lineRule="auto"/>
              <w:jc w:val="center"/>
              <w:rPr>
                <w:rFonts w:eastAsia="Calibri"/>
              </w:rPr>
            </w:pPr>
            <w:r>
              <w:rPr>
                <w:rFonts w:eastAsia="Calibri"/>
              </w:rPr>
              <w:t>-900</w:t>
            </w:r>
          </w:p>
        </w:tc>
      </w:tr>
    </w:tbl>
    <w:p w:rsidR="001001C7" w:rsidRPr="00A56430" w:rsidRDefault="001001C7" w:rsidP="001001C7">
      <w:pPr>
        <w:spacing w:before="200"/>
        <w:rPr>
          <w:bCs/>
          <w:color w:val="000000"/>
          <w:sz w:val="28"/>
          <w:szCs w:val="28"/>
        </w:rPr>
        <w:sectPr w:rsidR="001001C7" w:rsidRPr="00A56430" w:rsidSect="00274D19">
          <w:pgSz w:w="11907" w:h="16839" w:code="9"/>
          <w:pgMar w:top="1276" w:right="851" w:bottom="1134" w:left="1701" w:header="284" w:footer="0" w:gutter="0"/>
          <w:cols w:space="708"/>
          <w:docGrid w:linePitch="360"/>
        </w:sectPr>
      </w:pPr>
    </w:p>
    <w:p w:rsidR="00566570" w:rsidRPr="00A56430" w:rsidRDefault="00566570" w:rsidP="00D54458">
      <w:pPr>
        <w:pStyle w:val="af6"/>
        <w:keepNext/>
        <w:ind w:right="142"/>
      </w:pPr>
      <w:bookmarkStart w:id="155" w:name="_Toc515542334"/>
      <w:r w:rsidRPr="00A56430">
        <w:lastRenderedPageBreak/>
        <w:t xml:space="preserve">Таблица </w:t>
      </w:r>
      <w:r w:rsidR="00AB536F">
        <w:rPr>
          <w:noProof/>
        </w:rPr>
        <w:t>16.</w:t>
      </w:r>
      <w:r w:rsidRPr="00A56430">
        <w:t xml:space="preserve"> Расчет требуемой мощности очистных сооружений</w:t>
      </w:r>
      <w:bookmarkEnd w:id="155"/>
    </w:p>
    <w:tbl>
      <w:tblPr>
        <w:tblStyle w:val="ac"/>
        <w:tblW w:w="15856" w:type="dxa"/>
        <w:tblInd w:w="-572" w:type="dxa"/>
        <w:tblLayout w:type="fixed"/>
        <w:tblLook w:val="04A0"/>
      </w:tblPr>
      <w:tblGrid>
        <w:gridCol w:w="709"/>
        <w:gridCol w:w="2410"/>
        <w:gridCol w:w="1985"/>
        <w:gridCol w:w="1559"/>
        <w:gridCol w:w="1478"/>
        <w:gridCol w:w="1418"/>
        <w:gridCol w:w="1782"/>
        <w:gridCol w:w="1559"/>
        <w:gridCol w:w="1539"/>
        <w:gridCol w:w="1417"/>
      </w:tblGrid>
      <w:tr w:rsidR="00C26AAB" w:rsidRPr="00A56430" w:rsidTr="00EF3A1C">
        <w:trPr>
          <w:tblHeader/>
        </w:trPr>
        <w:tc>
          <w:tcPr>
            <w:tcW w:w="709"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 п/п</w:t>
            </w:r>
          </w:p>
        </w:tc>
        <w:tc>
          <w:tcPr>
            <w:tcW w:w="2410"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Наименование очистных сооружений</w:t>
            </w:r>
          </w:p>
        </w:tc>
        <w:tc>
          <w:tcPr>
            <w:tcW w:w="1985"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Существующий объем приема стоков в максимальные сутки, м</w:t>
            </w:r>
            <w:r w:rsidRPr="00A56430">
              <w:rPr>
                <w:bCs/>
                <w:color w:val="000000"/>
                <w:vertAlign w:val="superscript"/>
              </w:rPr>
              <w:t>3</w:t>
            </w:r>
            <w:r w:rsidRPr="00A56430">
              <w:rPr>
                <w:bCs/>
                <w:color w:val="000000"/>
              </w:rPr>
              <w:t>/сут</w:t>
            </w:r>
          </w:p>
        </w:tc>
        <w:tc>
          <w:tcPr>
            <w:tcW w:w="1559"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Существующая мощность, м</w:t>
            </w:r>
            <w:r w:rsidRPr="00A56430">
              <w:rPr>
                <w:bCs/>
                <w:color w:val="000000"/>
                <w:vertAlign w:val="superscript"/>
              </w:rPr>
              <w:t>3</w:t>
            </w:r>
            <w:r w:rsidRPr="00A56430">
              <w:rPr>
                <w:bCs/>
                <w:color w:val="000000"/>
              </w:rPr>
              <w:t>/сут</w:t>
            </w:r>
          </w:p>
        </w:tc>
        <w:tc>
          <w:tcPr>
            <w:tcW w:w="1478"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Существующий резерв производительности, м</w:t>
            </w:r>
            <w:r w:rsidRPr="00A56430">
              <w:rPr>
                <w:bCs/>
                <w:color w:val="000000"/>
                <w:vertAlign w:val="superscript"/>
              </w:rPr>
              <w:t>3</w:t>
            </w:r>
            <w:r w:rsidRPr="00A56430">
              <w:rPr>
                <w:bCs/>
                <w:color w:val="000000"/>
              </w:rPr>
              <w:t>/сут</w:t>
            </w:r>
          </w:p>
        </w:tc>
        <w:tc>
          <w:tcPr>
            <w:tcW w:w="1418"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Существующий резерв производительности, %</w:t>
            </w:r>
          </w:p>
        </w:tc>
        <w:tc>
          <w:tcPr>
            <w:tcW w:w="1782"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Ожидаемый объем приема стоков в максимальные сутки, м</w:t>
            </w:r>
            <w:r w:rsidRPr="00A56430">
              <w:rPr>
                <w:bCs/>
                <w:color w:val="000000"/>
                <w:vertAlign w:val="superscript"/>
              </w:rPr>
              <w:t>3</w:t>
            </w:r>
            <w:r w:rsidRPr="00A56430">
              <w:rPr>
                <w:bCs/>
                <w:color w:val="000000"/>
              </w:rPr>
              <w:t>/сут</w:t>
            </w:r>
          </w:p>
        </w:tc>
        <w:tc>
          <w:tcPr>
            <w:tcW w:w="1559"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Перспективная мощность, м</w:t>
            </w:r>
            <w:r w:rsidRPr="00A56430">
              <w:rPr>
                <w:bCs/>
                <w:color w:val="000000"/>
                <w:vertAlign w:val="superscript"/>
              </w:rPr>
              <w:t>3</w:t>
            </w:r>
            <w:r w:rsidRPr="00A56430">
              <w:rPr>
                <w:bCs/>
                <w:color w:val="000000"/>
              </w:rPr>
              <w:t>/сут</w:t>
            </w:r>
          </w:p>
        </w:tc>
        <w:tc>
          <w:tcPr>
            <w:tcW w:w="1539"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Перспективный резерв производительности, м</w:t>
            </w:r>
            <w:r w:rsidRPr="00A56430">
              <w:rPr>
                <w:bCs/>
                <w:color w:val="000000"/>
                <w:vertAlign w:val="superscript"/>
              </w:rPr>
              <w:t>3</w:t>
            </w:r>
            <w:r w:rsidRPr="00A56430">
              <w:rPr>
                <w:bCs/>
                <w:color w:val="000000"/>
              </w:rPr>
              <w:t>/сут</w:t>
            </w:r>
          </w:p>
        </w:tc>
        <w:tc>
          <w:tcPr>
            <w:tcW w:w="1417" w:type="dxa"/>
            <w:shd w:val="clear" w:color="auto" w:fill="D9D9D9" w:themeFill="background1" w:themeFillShade="D9"/>
            <w:vAlign w:val="center"/>
          </w:tcPr>
          <w:p w:rsidR="00C26AAB" w:rsidRPr="00A56430" w:rsidRDefault="00C26AAB" w:rsidP="00F50345">
            <w:pPr>
              <w:ind w:left="-57" w:right="-57"/>
              <w:jc w:val="center"/>
              <w:rPr>
                <w:bCs/>
                <w:color w:val="000000"/>
              </w:rPr>
            </w:pPr>
            <w:r w:rsidRPr="00A56430">
              <w:rPr>
                <w:bCs/>
                <w:color w:val="000000"/>
              </w:rPr>
              <w:t>Перспективный резерв производительности, %</w:t>
            </w:r>
          </w:p>
        </w:tc>
      </w:tr>
      <w:tr w:rsidR="001B7046" w:rsidRPr="00A56430" w:rsidTr="00EF3A1C">
        <w:tc>
          <w:tcPr>
            <w:tcW w:w="709" w:type="dxa"/>
            <w:vAlign w:val="center"/>
          </w:tcPr>
          <w:p w:rsidR="001B7046" w:rsidRPr="00A56430" w:rsidRDefault="001B7046" w:rsidP="001B7046">
            <w:pPr>
              <w:ind w:left="-57" w:right="-57"/>
              <w:jc w:val="center"/>
              <w:rPr>
                <w:bCs/>
                <w:color w:val="000000"/>
              </w:rPr>
            </w:pPr>
            <w:r w:rsidRPr="00A56430">
              <w:rPr>
                <w:bCs/>
                <w:color w:val="000000"/>
              </w:rPr>
              <w:t>1</w:t>
            </w:r>
          </w:p>
        </w:tc>
        <w:tc>
          <w:tcPr>
            <w:tcW w:w="2410" w:type="dxa"/>
            <w:vAlign w:val="center"/>
          </w:tcPr>
          <w:p w:rsidR="001B7046" w:rsidRPr="00A56430" w:rsidRDefault="001B7046" w:rsidP="001B7046">
            <w:pPr>
              <w:ind w:left="-57" w:right="-57"/>
              <w:rPr>
                <w:bCs/>
                <w:color w:val="000000"/>
              </w:rPr>
            </w:pPr>
            <w:r>
              <w:rPr>
                <w:bCs/>
                <w:color w:val="000000"/>
              </w:rPr>
              <w:t>Очистные сооружения ОАО «Щекиноазот»</w:t>
            </w:r>
          </w:p>
        </w:tc>
        <w:tc>
          <w:tcPr>
            <w:tcW w:w="1985" w:type="dxa"/>
            <w:vAlign w:val="center"/>
          </w:tcPr>
          <w:p w:rsidR="001B7046" w:rsidRPr="00A56430" w:rsidRDefault="001B7046" w:rsidP="001B7046">
            <w:pPr>
              <w:ind w:left="-57" w:right="-57"/>
              <w:jc w:val="center"/>
              <w:rPr>
                <w:bCs/>
                <w:color w:val="000000"/>
              </w:rPr>
            </w:pPr>
            <w:r w:rsidRPr="0070168D">
              <w:rPr>
                <w:rFonts w:eastAsia="Times New Roman"/>
              </w:rPr>
              <w:t>4</w:t>
            </w:r>
            <w:r>
              <w:rPr>
                <w:rFonts w:eastAsia="Times New Roman"/>
              </w:rPr>
              <w:t>50</w:t>
            </w:r>
            <w:r w:rsidRPr="0070168D">
              <w:rPr>
                <w:rFonts w:eastAsia="Times New Roman"/>
              </w:rPr>
              <w:t>00</w:t>
            </w:r>
          </w:p>
        </w:tc>
        <w:tc>
          <w:tcPr>
            <w:tcW w:w="1559" w:type="dxa"/>
            <w:vAlign w:val="center"/>
          </w:tcPr>
          <w:p w:rsidR="001B7046" w:rsidRPr="00A56430" w:rsidRDefault="001B7046" w:rsidP="001B7046">
            <w:pPr>
              <w:ind w:left="-57" w:right="-57"/>
              <w:jc w:val="center"/>
              <w:rPr>
                <w:bCs/>
                <w:color w:val="000000"/>
              </w:rPr>
            </w:pPr>
            <w:r>
              <w:rPr>
                <w:bCs/>
                <w:color w:val="000000"/>
              </w:rPr>
              <w:t xml:space="preserve">62120 </w:t>
            </w:r>
          </w:p>
        </w:tc>
        <w:tc>
          <w:tcPr>
            <w:tcW w:w="1478" w:type="dxa"/>
            <w:vAlign w:val="center"/>
          </w:tcPr>
          <w:p w:rsidR="001B7046" w:rsidRPr="00A56430" w:rsidRDefault="001B7046" w:rsidP="001B7046">
            <w:pPr>
              <w:ind w:left="-57" w:right="-57"/>
              <w:jc w:val="center"/>
              <w:rPr>
                <w:bCs/>
                <w:color w:val="000000"/>
              </w:rPr>
            </w:pPr>
            <w:r>
              <w:rPr>
                <w:bCs/>
                <w:color w:val="000000"/>
              </w:rPr>
              <w:t>17120</w:t>
            </w:r>
          </w:p>
        </w:tc>
        <w:tc>
          <w:tcPr>
            <w:tcW w:w="1418" w:type="dxa"/>
            <w:vAlign w:val="center"/>
          </w:tcPr>
          <w:p w:rsidR="001B7046" w:rsidRPr="00A56430" w:rsidRDefault="001B7046" w:rsidP="001B7046">
            <w:pPr>
              <w:ind w:left="-57" w:right="-57"/>
              <w:jc w:val="center"/>
              <w:rPr>
                <w:bCs/>
                <w:color w:val="000000"/>
              </w:rPr>
            </w:pPr>
            <w:r>
              <w:rPr>
                <w:bCs/>
                <w:color w:val="000000"/>
              </w:rPr>
              <w:t>28</w:t>
            </w:r>
          </w:p>
        </w:tc>
        <w:tc>
          <w:tcPr>
            <w:tcW w:w="1782" w:type="dxa"/>
            <w:vAlign w:val="center"/>
          </w:tcPr>
          <w:p w:rsidR="001B7046" w:rsidRPr="00A56430" w:rsidRDefault="001B7046" w:rsidP="001B7046">
            <w:pPr>
              <w:ind w:left="-57" w:right="-57"/>
              <w:jc w:val="center"/>
              <w:rPr>
                <w:bCs/>
                <w:color w:val="000000"/>
              </w:rPr>
            </w:pPr>
            <w:r w:rsidRPr="0070168D">
              <w:rPr>
                <w:rFonts w:eastAsia="Times New Roman"/>
              </w:rPr>
              <w:t>4</w:t>
            </w:r>
            <w:r>
              <w:rPr>
                <w:rFonts w:eastAsia="Times New Roman"/>
              </w:rPr>
              <w:t>50</w:t>
            </w:r>
            <w:r w:rsidRPr="0070168D">
              <w:rPr>
                <w:rFonts w:eastAsia="Times New Roman"/>
              </w:rPr>
              <w:t>00</w:t>
            </w:r>
          </w:p>
        </w:tc>
        <w:tc>
          <w:tcPr>
            <w:tcW w:w="1559" w:type="dxa"/>
            <w:vAlign w:val="center"/>
          </w:tcPr>
          <w:p w:rsidR="001B7046" w:rsidRPr="00A56430" w:rsidRDefault="001B7046" w:rsidP="001B7046">
            <w:pPr>
              <w:ind w:left="-57" w:right="-57"/>
              <w:jc w:val="center"/>
              <w:rPr>
                <w:bCs/>
                <w:color w:val="000000"/>
              </w:rPr>
            </w:pPr>
            <w:r>
              <w:rPr>
                <w:bCs/>
                <w:color w:val="000000"/>
              </w:rPr>
              <w:t xml:space="preserve">62120 </w:t>
            </w:r>
          </w:p>
        </w:tc>
        <w:tc>
          <w:tcPr>
            <w:tcW w:w="1539" w:type="dxa"/>
            <w:vAlign w:val="center"/>
          </w:tcPr>
          <w:p w:rsidR="001B7046" w:rsidRPr="00A56430" w:rsidRDefault="001B7046" w:rsidP="001B7046">
            <w:pPr>
              <w:ind w:left="-57" w:right="-57"/>
              <w:jc w:val="center"/>
              <w:rPr>
                <w:bCs/>
                <w:color w:val="000000"/>
              </w:rPr>
            </w:pPr>
            <w:r>
              <w:rPr>
                <w:bCs/>
                <w:color w:val="000000"/>
              </w:rPr>
              <w:t>17120</w:t>
            </w:r>
          </w:p>
        </w:tc>
        <w:tc>
          <w:tcPr>
            <w:tcW w:w="1417" w:type="dxa"/>
            <w:vAlign w:val="center"/>
          </w:tcPr>
          <w:p w:rsidR="001B7046" w:rsidRPr="00A56430" w:rsidRDefault="001B7046" w:rsidP="001B7046">
            <w:pPr>
              <w:ind w:left="-57" w:right="-57"/>
              <w:jc w:val="center"/>
              <w:rPr>
                <w:bCs/>
                <w:color w:val="000000"/>
              </w:rPr>
            </w:pPr>
            <w:r>
              <w:rPr>
                <w:bCs/>
                <w:color w:val="000000"/>
              </w:rPr>
              <w:t>28</w:t>
            </w:r>
          </w:p>
        </w:tc>
      </w:tr>
    </w:tbl>
    <w:p w:rsidR="00274D19" w:rsidRPr="00A56430" w:rsidRDefault="00274D19" w:rsidP="004A37B0">
      <w:pPr>
        <w:ind w:firstLine="709"/>
        <w:jc w:val="both"/>
        <w:rPr>
          <w:bCs/>
          <w:color w:val="000000"/>
          <w:sz w:val="28"/>
          <w:szCs w:val="28"/>
        </w:rPr>
      </w:pPr>
    </w:p>
    <w:p w:rsidR="00EF3A1C" w:rsidRPr="00A56430" w:rsidRDefault="00F50345" w:rsidP="004A37B0">
      <w:pPr>
        <w:ind w:firstLine="709"/>
        <w:jc w:val="both"/>
        <w:rPr>
          <w:bCs/>
          <w:color w:val="000000"/>
          <w:sz w:val="28"/>
          <w:szCs w:val="28"/>
        </w:rPr>
        <w:sectPr w:rsidR="00EF3A1C" w:rsidRPr="00A56430" w:rsidSect="00274D19">
          <w:pgSz w:w="16839" w:h="11907" w:orient="landscape" w:code="9"/>
          <w:pgMar w:top="1418" w:right="1276" w:bottom="851" w:left="1134" w:header="284" w:footer="0" w:gutter="0"/>
          <w:cols w:space="708"/>
          <w:docGrid w:linePitch="360"/>
        </w:sectPr>
      </w:pPr>
      <w:r w:rsidRPr="00A56430">
        <w:rPr>
          <w:bCs/>
          <w:color w:val="000000"/>
          <w:sz w:val="28"/>
          <w:szCs w:val="28"/>
        </w:rPr>
        <w:t xml:space="preserve">Как видно из таблицы, существующие </w:t>
      </w:r>
      <w:r w:rsidR="00E16E1A">
        <w:rPr>
          <w:bCs/>
          <w:color w:val="000000"/>
          <w:sz w:val="28"/>
          <w:szCs w:val="28"/>
        </w:rPr>
        <w:t>очистные сооружения</w:t>
      </w:r>
      <w:r w:rsidRPr="00A56430">
        <w:rPr>
          <w:bCs/>
          <w:color w:val="000000"/>
          <w:sz w:val="28"/>
          <w:szCs w:val="28"/>
        </w:rPr>
        <w:t xml:space="preserve"> имеют достаточный резерв производительности.</w:t>
      </w:r>
    </w:p>
    <w:p w:rsidR="00566570" w:rsidRPr="00A56430" w:rsidRDefault="00566570" w:rsidP="00566570">
      <w:pPr>
        <w:pStyle w:val="3"/>
        <w:numPr>
          <w:ilvl w:val="0"/>
          <w:numId w:val="0"/>
        </w:numPr>
        <w:ind w:left="360"/>
        <w:rPr>
          <w:sz w:val="28"/>
        </w:rPr>
      </w:pPr>
      <w:bookmarkStart w:id="156" w:name="_Toc374427191"/>
      <w:bookmarkStart w:id="157" w:name="_Toc374431802"/>
      <w:bookmarkStart w:id="158" w:name="_Toc374449718"/>
      <w:bookmarkStart w:id="159" w:name="_Toc381779951"/>
      <w:bookmarkStart w:id="160" w:name="_Toc384223082"/>
      <w:bookmarkStart w:id="161" w:name="_Toc387246853"/>
      <w:bookmarkStart w:id="162" w:name="_Toc388948596"/>
      <w:bookmarkStart w:id="163" w:name="_Toc403989018"/>
      <w:bookmarkStart w:id="164" w:name="_Toc444520164"/>
      <w:bookmarkStart w:id="165" w:name="_Toc64709668"/>
      <w:r w:rsidRPr="00A56430">
        <w:rPr>
          <w:sz w:val="28"/>
        </w:rPr>
        <w:lastRenderedPageBreak/>
        <w:t>3.4 Результаты анализа гидравлических режимов и режимов работы элементов централизованной системы водоотведения</w:t>
      </w:r>
      <w:bookmarkEnd w:id="156"/>
      <w:bookmarkEnd w:id="157"/>
      <w:bookmarkEnd w:id="158"/>
      <w:bookmarkEnd w:id="159"/>
      <w:bookmarkEnd w:id="160"/>
      <w:bookmarkEnd w:id="161"/>
      <w:bookmarkEnd w:id="162"/>
      <w:bookmarkEnd w:id="163"/>
      <w:bookmarkEnd w:id="164"/>
      <w:bookmarkEnd w:id="165"/>
    </w:p>
    <w:p w:rsidR="00B01033" w:rsidRPr="00DD184E" w:rsidRDefault="00DD31AF" w:rsidP="00274D19">
      <w:pPr>
        <w:pStyle w:val="14"/>
        <w:rPr>
          <w:szCs w:val="28"/>
        </w:rPr>
      </w:pPr>
      <w:r w:rsidRPr="00DD184E">
        <w:rPr>
          <w:szCs w:val="28"/>
          <w:lang w:eastAsia="ru-RU"/>
        </w:rPr>
        <w:t>При анализе гидравлических режимов определено, что сеть канализации работает удовлетворительно, в целях улучшения эффективности работы канализационной сети, требуется перекладка канализационных сетей, промывка существующих, а также реконструкция канализационных насосных станций и установка водосчётчика.</w:t>
      </w:r>
    </w:p>
    <w:p w:rsidR="00566570" w:rsidRPr="00DD184E" w:rsidRDefault="00566570" w:rsidP="00566570">
      <w:pPr>
        <w:spacing w:before="200"/>
        <w:ind w:firstLine="709"/>
        <w:rPr>
          <w:bCs/>
          <w:color w:val="000000"/>
          <w:sz w:val="28"/>
          <w:szCs w:val="28"/>
        </w:rPr>
      </w:pPr>
    </w:p>
    <w:p w:rsidR="00566570" w:rsidRPr="00DD184E" w:rsidRDefault="00566570" w:rsidP="00566570">
      <w:pPr>
        <w:pStyle w:val="3"/>
        <w:numPr>
          <w:ilvl w:val="0"/>
          <w:numId w:val="0"/>
        </w:numPr>
        <w:ind w:left="360"/>
        <w:rPr>
          <w:sz w:val="28"/>
        </w:rPr>
      </w:pPr>
      <w:bookmarkStart w:id="166" w:name="_Toc387246854"/>
      <w:bookmarkStart w:id="167" w:name="_Toc388948597"/>
      <w:bookmarkStart w:id="168" w:name="_Toc403989019"/>
      <w:bookmarkStart w:id="169" w:name="_Toc444520165"/>
      <w:bookmarkStart w:id="170" w:name="_Toc64709669"/>
      <w:bookmarkStart w:id="171" w:name="_Toc374427192"/>
      <w:bookmarkStart w:id="172" w:name="_Toc374431803"/>
      <w:bookmarkStart w:id="173" w:name="_Toc374449719"/>
      <w:bookmarkStart w:id="174" w:name="_Toc381779952"/>
      <w:bookmarkStart w:id="175" w:name="_Toc384223083"/>
      <w:r w:rsidRPr="00DD184E">
        <w:rPr>
          <w:sz w:val="28"/>
        </w:rPr>
        <w:t>3.5 Анализ резервов производственных мощностей очистных сооружений системы водоотведения и возможности расширения зоны их действия</w:t>
      </w:r>
      <w:bookmarkEnd w:id="166"/>
      <w:bookmarkEnd w:id="167"/>
      <w:bookmarkEnd w:id="168"/>
      <w:bookmarkEnd w:id="169"/>
      <w:bookmarkEnd w:id="170"/>
    </w:p>
    <w:bookmarkEnd w:id="171"/>
    <w:bookmarkEnd w:id="172"/>
    <w:bookmarkEnd w:id="173"/>
    <w:bookmarkEnd w:id="174"/>
    <w:bookmarkEnd w:id="175"/>
    <w:p w:rsidR="00566570" w:rsidRPr="00D10A6B" w:rsidRDefault="00D10A6B" w:rsidP="00274D19">
      <w:pPr>
        <w:pStyle w:val="14"/>
      </w:pPr>
      <w:r w:rsidRPr="00D10A6B">
        <w:t>Необходима постепенная реконструкция очистных сооружений с увеличением количества возврата очищенной сточной воды в производственные процессы.</w:t>
      </w:r>
    </w:p>
    <w:p w:rsidR="00683B63" w:rsidRPr="00D10A6B" w:rsidRDefault="00683B63">
      <w:pPr>
        <w:rPr>
          <w:bCs/>
        </w:rPr>
      </w:pPr>
      <w:r w:rsidRPr="00D10A6B">
        <w:rPr>
          <w:bCs/>
        </w:rPr>
        <w:br w:type="page"/>
      </w:r>
    </w:p>
    <w:p w:rsidR="00566570" w:rsidRPr="00A56430" w:rsidRDefault="00566570" w:rsidP="001712AA">
      <w:pPr>
        <w:pStyle w:val="17"/>
        <w:numPr>
          <w:ilvl w:val="0"/>
          <w:numId w:val="1"/>
        </w:numPr>
        <w:spacing w:after="0" w:line="360" w:lineRule="auto"/>
        <w:outlineLvl w:val="1"/>
        <w:rPr>
          <w:b/>
          <w:sz w:val="28"/>
          <w:szCs w:val="28"/>
        </w:rPr>
      </w:pPr>
      <w:bookmarkStart w:id="176" w:name="_Toc374449720"/>
      <w:bookmarkStart w:id="177" w:name="_Toc381779953"/>
      <w:bookmarkStart w:id="178" w:name="_Toc384223084"/>
      <w:bookmarkStart w:id="179" w:name="_Toc387246855"/>
      <w:bookmarkStart w:id="180" w:name="_Toc388948598"/>
      <w:bookmarkStart w:id="181" w:name="_Toc403989020"/>
      <w:bookmarkStart w:id="182" w:name="_Toc444520166"/>
      <w:bookmarkStart w:id="183" w:name="_Toc64709670"/>
      <w:r w:rsidRPr="00A56430">
        <w:rPr>
          <w:b/>
          <w:sz w:val="28"/>
          <w:szCs w:val="28"/>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76"/>
      <w:bookmarkEnd w:id="177"/>
      <w:bookmarkEnd w:id="178"/>
      <w:bookmarkEnd w:id="179"/>
      <w:bookmarkEnd w:id="180"/>
      <w:bookmarkEnd w:id="181"/>
      <w:bookmarkEnd w:id="182"/>
      <w:bookmarkEnd w:id="183"/>
    </w:p>
    <w:p w:rsidR="00566570" w:rsidRPr="00A56430" w:rsidRDefault="00566570" w:rsidP="00566570">
      <w:pPr>
        <w:ind w:firstLine="709"/>
      </w:pPr>
    </w:p>
    <w:p w:rsidR="00566570" w:rsidRPr="00A56430" w:rsidRDefault="00566570" w:rsidP="00566570">
      <w:pPr>
        <w:pStyle w:val="3"/>
        <w:ind w:left="851" w:hanging="425"/>
        <w:rPr>
          <w:sz w:val="28"/>
        </w:rPr>
      </w:pPr>
      <w:bookmarkStart w:id="184" w:name="_Toc374427194"/>
      <w:bookmarkStart w:id="185" w:name="_Toc374431805"/>
      <w:bookmarkStart w:id="186" w:name="_Toc374449721"/>
      <w:bookmarkStart w:id="187" w:name="_Toc381779954"/>
      <w:bookmarkStart w:id="188" w:name="_Toc384223085"/>
      <w:bookmarkStart w:id="189" w:name="_Toc387246856"/>
      <w:bookmarkStart w:id="190" w:name="_Toc388948599"/>
      <w:bookmarkStart w:id="191" w:name="_Toc403989021"/>
      <w:bookmarkStart w:id="192" w:name="_Toc444520167"/>
      <w:bookmarkStart w:id="193" w:name="_Toc64709671"/>
      <w:r w:rsidRPr="00A56430">
        <w:rPr>
          <w:sz w:val="28"/>
        </w:rPr>
        <w:t>Основные направления, принципы, задачи и целевые показатели развития централизованной системы водоотведения</w:t>
      </w:r>
      <w:bookmarkEnd w:id="184"/>
      <w:bookmarkEnd w:id="185"/>
      <w:bookmarkEnd w:id="186"/>
      <w:bookmarkEnd w:id="187"/>
      <w:bookmarkEnd w:id="188"/>
      <w:bookmarkEnd w:id="189"/>
      <w:bookmarkEnd w:id="190"/>
      <w:bookmarkEnd w:id="191"/>
      <w:bookmarkEnd w:id="192"/>
      <w:bookmarkEnd w:id="193"/>
    </w:p>
    <w:p w:rsidR="00566570" w:rsidRPr="00A56430" w:rsidRDefault="00566570" w:rsidP="00274D19">
      <w:pPr>
        <w:pStyle w:val="14"/>
      </w:pPr>
      <w:bookmarkStart w:id="194" w:name="_Hlk532406879"/>
      <w:r w:rsidRPr="00A56430">
        <w:t xml:space="preserve">Принципами развития централизованной системы водоотведения </w:t>
      </w:r>
      <w:r w:rsidR="00DD184E">
        <w:t>р.п. Первомайский</w:t>
      </w:r>
      <w:r w:rsidRPr="00A56430">
        <w:t xml:space="preserve"> являются:</w:t>
      </w:r>
    </w:p>
    <w:p w:rsidR="00566570" w:rsidRPr="00A56430" w:rsidRDefault="00566570" w:rsidP="00D36AE8">
      <w:pPr>
        <w:pStyle w:val="14"/>
        <w:numPr>
          <w:ilvl w:val="0"/>
          <w:numId w:val="26"/>
        </w:numPr>
      </w:pPr>
      <w:r w:rsidRPr="00A56430">
        <w:t>постоянное улучшение качества предоставления услуг водоотведения потребителям (абонентам);</w:t>
      </w:r>
    </w:p>
    <w:p w:rsidR="00FC326B" w:rsidRPr="00A56430" w:rsidRDefault="00FC326B" w:rsidP="00D36AE8">
      <w:pPr>
        <w:pStyle w:val="14"/>
        <w:numPr>
          <w:ilvl w:val="0"/>
          <w:numId w:val="26"/>
        </w:numPr>
      </w:pPr>
      <w:r w:rsidRPr="00A56430">
        <w:t>улучшение к</w:t>
      </w:r>
      <w:r w:rsidR="00F50345" w:rsidRPr="00A56430">
        <w:t>ачества очистки сточных вод на Б</w:t>
      </w:r>
      <w:r w:rsidRPr="00A56430">
        <w:t>ОС, обеспечение соответствия</w:t>
      </w:r>
      <w:r w:rsidR="002F4A72" w:rsidRPr="00A56430">
        <w:t xml:space="preserve"> состава сброса действующим нормативам;</w:t>
      </w:r>
    </w:p>
    <w:p w:rsidR="00566570" w:rsidRPr="00A56430" w:rsidRDefault="00566570" w:rsidP="00D36AE8">
      <w:pPr>
        <w:pStyle w:val="14"/>
        <w:numPr>
          <w:ilvl w:val="0"/>
          <w:numId w:val="26"/>
        </w:numPr>
      </w:pPr>
      <w:r w:rsidRPr="00A56430">
        <w:t>удовлетворение потребности в обеспечении услугой</w:t>
      </w:r>
      <w:r w:rsidR="002F4A72" w:rsidRPr="00A56430">
        <w:t xml:space="preserve"> централизованного</w:t>
      </w:r>
      <w:r w:rsidRPr="00A56430">
        <w:t xml:space="preserve"> водоотведения новых объектов капитального строительства;</w:t>
      </w:r>
    </w:p>
    <w:p w:rsidR="00FC326B" w:rsidRPr="00A56430" w:rsidRDefault="00FC326B" w:rsidP="00D36AE8">
      <w:pPr>
        <w:pStyle w:val="14"/>
        <w:numPr>
          <w:ilvl w:val="0"/>
          <w:numId w:val="26"/>
        </w:numPr>
      </w:pPr>
      <w:r w:rsidRPr="00A56430">
        <w:t>развитие централизованного водоотведения, снижение количества стоков, принятых децентрализованным способом;</w:t>
      </w:r>
    </w:p>
    <w:p w:rsidR="00566570" w:rsidRPr="00A56430" w:rsidRDefault="00566570" w:rsidP="00D36AE8">
      <w:pPr>
        <w:pStyle w:val="14"/>
        <w:numPr>
          <w:ilvl w:val="0"/>
          <w:numId w:val="26"/>
        </w:numPr>
      </w:pPr>
      <w:r w:rsidRPr="00A56430">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566570" w:rsidRPr="00A56430" w:rsidRDefault="00566570" w:rsidP="00274D19">
      <w:pPr>
        <w:pStyle w:val="14"/>
      </w:pPr>
      <w:r w:rsidRPr="00A56430">
        <w:t>Основными задачами, решаемыми в схеме водоотведения, являются:</w:t>
      </w:r>
    </w:p>
    <w:p w:rsidR="00566570" w:rsidRPr="00A56430" w:rsidRDefault="00566570" w:rsidP="00D36AE8">
      <w:pPr>
        <w:pStyle w:val="14"/>
        <w:numPr>
          <w:ilvl w:val="0"/>
          <w:numId w:val="27"/>
        </w:numPr>
        <w:spacing w:before="120"/>
        <w:ind w:hanging="357"/>
      </w:pPr>
      <w:r w:rsidRPr="00A56430">
        <w:t>обновление и строительство канализационной сети с целью повышения надежности и снижения количества отказов системы;</w:t>
      </w:r>
    </w:p>
    <w:p w:rsidR="00566570" w:rsidRPr="00A56430" w:rsidRDefault="00566570" w:rsidP="00D36AE8">
      <w:pPr>
        <w:pStyle w:val="14"/>
        <w:numPr>
          <w:ilvl w:val="0"/>
          <w:numId w:val="27"/>
        </w:numPr>
        <w:spacing w:before="120"/>
        <w:ind w:hanging="357"/>
      </w:pPr>
      <w:r w:rsidRPr="00A56430">
        <w:t>повышение энергетической эффективности системы водоотведения;</w:t>
      </w:r>
    </w:p>
    <w:p w:rsidR="00566570" w:rsidRPr="00A56430" w:rsidRDefault="00566570" w:rsidP="00D36AE8">
      <w:pPr>
        <w:pStyle w:val="14"/>
        <w:numPr>
          <w:ilvl w:val="0"/>
          <w:numId w:val="27"/>
        </w:numPr>
        <w:spacing w:before="120"/>
        <w:ind w:hanging="357"/>
      </w:pPr>
      <w:r w:rsidRPr="00A56430">
        <w:t>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поселения;</w:t>
      </w:r>
    </w:p>
    <w:p w:rsidR="00566570" w:rsidRPr="00A56430" w:rsidRDefault="002F4A72" w:rsidP="00D36AE8">
      <w:pPr>
        <w:pStyle w:val="14"/>
        <w:numPr>
          <w:ilvl w:val="0"/>
          <w:numId w:val="27"/>
        </w:numPr>
        <w:spacing w:before="120"/>
        <w:ind w:hanging="357"/>
      </w:pPr>
      <w:r w:rsidRPr="00A56430">
        <w:t>реконструкция</w:t>
      </w:r>
      <w:r w:rsidR="00F0030C">
        <w:t>очистных сооружений ОАО «Щекиноазот» согласно утвержденной П</w:t>
      </w:r>
      <w:r w:rsidR="00D8067E">
        <w:t>рограммы</w:t>
      </w:r>
      <w:r w:rsidR="00F0030C">
        <w:t>;</w:t>
      </w:r>
    </w:p>
    <w:p w:rsidR="00566570" w:rsidRPr="00A56430" w:rsidRDefault="00566570" w:rsidP="00D36AE8">
      <w:pPr>
        <w:pStyle w:val="14"/>
        <w:numPr>
          <w:ilvl w:val="0"/>
          <w:numId w:val="27"/>
        </w:numPr>
        <w:spacing w:before="120"/>
        <w:ind w:hanging="357"/>
      </w:pPr>
      <w:r w:rsidRPr="00A56430">
        <w:t>обеспечение доступа к услугам водоотведения новых потребителей.</w:t>
      </w:r>
    </w:p>
    <w:p w:rsidR="00566570" w:rsidRPr="00A56430" w:rsidRDefault="00566570" w:rsidP="00274D19">
      <w:pPr>
        <w:pStyle w:val="14"/>
      </w:pPr>
      <w:r w:rsidRPr="00A56430">
        <w:t xml:space="preserve">В соответствии с постановлением Правительства РФ от 05.09.2013 №782 «О схемах водоснабжения и водоотведения» (вместе с «Правилами </w:t>
      </w:r>
      <w:r w:rsidRPr="00A56430">
        <w:lastRenderedPageBreak/>
        <w:t>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566570" w:rsidRPr="00A56430" w:rsidRDefault="00566570" w:rsidP="00D36AE8">
      <w:pPr>
        <w:pStyle w:val="14"/>
        <w:numPr>
          <w:ilvl w:val="0"/>
          <w:numId w:val="28"/>
        </w:numPr>
        <w:spacing w:before="120"/>
        <w:ind w:hanging="357"/>
      </w:pPr>
      <w:r w:rsidRPr="00A56430">
        <w:t>показатели надежности и бесперебойности водоотведения;</w:t>
      </w:r>
    </w:p>
    <w:p w:rsidR="00566570" w:rsidRPr="00A56430" w:rsidRDefault="00566570" w:rsidP="00D36AE8">
      <w:pPr>
        <w:pStyle w:val="14"/>
        <w:numPr>
          <w:ilvl w:val="0"/>
          <w:numId w:val="28"/>
        </w:numPr>
        <w:spacing w:before="120"/>
        <w:ind w:hanging="357"/>
      </w:pPr>
      <w:r w:rsidRPr="00A56430">
        <w:t>показатели качества обслуживания абонентов;</w:t>
      </w:r>
    </w:p>
    <w:p w:rsidR="00566570" w:rsidRPr="00A56430" w:rsidRDefault="00566570" w:rsidP="00D36AE8">
      <w:pPr>
        <w:pStyle w:val="14"/>
        <w:numPr>
          <w:ilvl w:val="0"/>
          <w:numId w:val="28"/>
        </w:numPr>
        <w:spacing w:before="120"/>
        <w:ind w:hanging="357"/>
      </w:pPr>
      <w:r w:rsidRPr="00A56430">
        <w:t>показатели качества очистки сточных вод;</w:t>
      </w:r>
    </w:p>
    <w:p w:rsidR="00566570" w:rsidRPr="00A56430" w:rsidRDefault="00566570" w:rsidP="00D36AE8">
      <w:pPr>
        <w:pStyle w:val="14"/>
        <w:numPr>
          <w:ilvl w:val="0"/>
          <w:numId w:val="28"/>
        </w:numPr>
        <w:spacing w:before="120"/>
        <w:ind w:hanging="357"/>
      </w:pPr>
      <w:r w:rsidRPr="00A56430">
        <w:t xml:space="preserve">показатели эффективности использования ресурсов при транспортировке сточных вод; </w:t>
      </w:r>
    </w:p>
    <w:p w:rsidR="00566570" w:rsidRPr="00A56430" w:rsidRDefault="00566570" w:rsidP="00D36AE8">
      <w:pPr>
        <w:pStyle w:val="14"/>
        <w:numPr>
          <w:ilvl w:val="0"/>
          <w:numId w:val="28"/>
        </w:numPr>
        <w:spacing w:before="120"/>
        <w:ind w:hanging="357"/>
      </w:pPr>
      <w:r w:rsidRPr="00A56430">
        <w:t xml:space="preserve">соотношение цены реализации мероприятий инвестиционной программы и их эффективности - улучшение качества воды; </w:t>
      </w:r>
    </w:p>
    <w:p w:rsidR="00566570" w:rsidRPr="00A56430" w:rsidRDefault="00566570" w:rsidP="00D36AE8">
      <w:pPr>
        <w:pStyle w:val="14"/>
        <w:numPr>
          <w:ilvl w:val="0"/>
          <w:numId w:val="28"/>
        </w:numPr>
        <w:spacing w:before="120"/>
        <w:ind w:hanging="357"/>
      </w:pPr>
      <w:r w:rsidRPr="00A56430">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bookmarkEnd w:id="194"/>
    <w:p w:rsidR="00566570" w:rsidRPr="00A56430" w:rsidRDefault="00566570" w:rsidP="00566570">
      <w:pPr>
        <w:spacing w:after="160" w:line="259" w:lineRule="auto"/>
        <w:rPr>
          <w:bCs/>
          <w:color w:val="000000"/>
        </w:rPr>
        <w:sectPr w:rsidR="00566570" w:rsidRPr="00A56430" w:rsidSect="00DD184E">
          <w:pgSz w:w="11907" w:h="16839" w:code="9"/>
          <w:pgMar w:top="1276" w:right="851" w:bottom="1134" w:left="1701" w:header="284" w:footer="0" w:gutter="0"/>
          <w:cols w:space="708"/>
          <w:docGrid w:linePitch="360"/>
        </w:sectPr>
      </w:pPr>
    </w:p>
    <w:p w:rsidR="00566570" w:rsidRPr="00A56430" w:rsidRDefault="00566570" w:rsidP="00566570">
      <w:pPr>
        <w:pStyle w:val="3"/>
        <w:ind w:left="851" w:hanging="425"/>
        <w:rPr>
          <w:sz w:val="28"/>
        </w:rPr>
      </w:pPr>
      <w:bookmarkStart w:id="195" w:name="_Toc386035551"/>
      <w:bookmarkStart w:id="196" w:name="_Toc387246857"/>
      <w:bookmarkStart w:id="197" w:name="_Toc388948600"/>
      <w:bookmarkStart w:id="198" w:name="_Toc403989022"/>
      <w:bookmarkStart w:id="199" w:name="_Toc444520168"/>
      <w:bookmarkStart w:id="200" w:name="_Toc64709672"/>
      <w:r w:rsidRPr="00A56430">
        <w:rPr>
          <w:sz w:val="28"/>
        </w:rPr>
        <w:lastRenderedPageBreak/>
        <w:t>Перечень основных мероприятий по реализации схем водоотведения с разбивкой по годам</w:t>
      </w:r>
      <w:bookmarkEnd w:id="195"/>
      <w:bookmarkEnd w:id="196"/>
      <w:bookmarkEnd w:id="197"/>
      <w:bookmarkEnd w:id="198"/>
      <w:bookmarkEnd w:id="199"/>
      <w:bookmarkEnd w:id="200"/>
    </w:p>
    <w:p w:rsidR="00566570" w:rsidRPr="00A56430" w:rsidRDefault="00566570" w:rsidP="00274D19">
      <w:pPr>
        <w:pStyle w:val="14"/>
      </w:pPr>
      <w:r w:rsidRPr="00A56430">
        <w:t xml:space="preserve">В соответствии с выбранным направлением развития, существующими проблемами в системах водоотведения </w:t>
      </w:r>
      <w:r w:rsidR="00274D19" w:rsidRPr="00A56430">
        <w:rPr>
          <w:bCs/>
          <w:color w:val="000000"/>
          <w:szCs w:val="28"/>
        </w:rPr>
        <w:t>муниципального образования</w:t>
      </w:r>
      <w:r w:rsidR="00DD184E">
        <w:t>р.п.Первомайский</w:t>
      </w:r>
      <w:r w:rsidRPr="00A56430">
        <w:t>, настоящей схемой предусматриваются следующие мероприятия:</w:t>
      </w:r>
    </w:p>
    <w:p w:rsidR="00566570" w:rsidRPr="00A56430" w:rsidRDefault="00566570" w:rsidP="00566570">
      <w:pPr>
        <w:pStyle w:val="af6"/>
        <w:keepNext/>
        <w:ind w:right="-284"/>
        <w:jc w:val="right"/>
        <w:rPr>
          <w:sz w:val="24"/>
          <w:szCs w:val="24"/>
        </w:rPr>
      </w:pPr>
    </w:p>
    <w:p w:rsidR="00566570" w:rsidRPr="00A56430" w:rsidRDefault="00566570" w:rsidP="00D54458">
      <w:pPr>
        <w:pStyle w:val="af6"/>
        <w:keepNext/>
        <w:ind w:right="-173"/>
      </w:pPr>
      <w:bookmarkStart w:id="201" w:name="_Toc515542336"/>
      <w:r w:rsidRPr="00A56430">
        <w:t>Таблица</w:t>
      </w:r>
      <w:r w:rsidR="00EB2AFA">
        <w:rPr>
          <w:noProof/>
        </w:rPr>
        <w:t>17</w:t>
      </w:r>
      <w:r w:rsidRPr="00A56430">
        <w:t>. Перечень основных мероприятий по реализации схем водоотведения с разбивкой по годам</w:t>
      </w:r>
      <w:bookmarkEnd w:id="201"/>
      <w:r w:rsidR="003074AC">
        <w:t>, с планируемыми затратами в млн. рублей</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5670"/>
        <w:gridCol w:w="1559"/>
        <w:gridCol w:w="1559"/>
        <w:gridCol w:w="1701"/>
        <w:gridCol w:w="1843"/>
        <w:gridCol w:w="1701"/>
      </w:tblGrid>
      <w:tr w:rsidR="00396C9A" w:rsidRPr="00396C9A" w:rsidTr="00396C9A">
        <w:trPr>
          <w:trHeight w:val="554"/>
          <w:tblHead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96C9A" w:rsidRPr="00396C9A" w:rsidRDefault="00396C9A" w:rsidP="00890452">
            <w:pPr>
              <w:jc w:val="center"/>
            </w:pPr>
            <w:bookmarkStart w:id="202" w:name="_Hlk492044817"/>
            <w:r w:rsidRPr="00396C9A">
              <w:t>№ п/п</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96C9A" w:rsidRPr="00396C9A" w:rsidRDefault="00396C9A" w:rsidP="00890452">
            <w:pPr>
              <w:jc w:val="center"/>
            </w:pPr>
            <w:r w:rsidRPr="00396C9A">
              <w:t>Наименование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96C9A" w:rsidRPr="00396C9A" w:rsidRDefault="00F0030C" w:rsidP="00890452">
            <w:pPr>
              <w:jc w:val="center"/>
            </w:pPr>
            <w:r>
              <w:t>2021</w:t>
            </w:r>
            <w:r w:rsidR="00396C9A" w:rsidRPr="00396C9A">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C9A" w:rsidRPr="00396C9A" w:rsidRDefault="00F0030C" w:rsidP="00890452">
            <w:pPr>
              <w:jc w:val="center"/>
            </w:pPr>
            <w:r>
              <w:t>2022</w:t>
            </w:r>
            <w:r w:rsidR="00396C9A" w:rsidRPr="00396C9A">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C9A" w:rsidRPr="00396C9A" w:rsidRDefault="00F0030C" w:rsidP="00890452">
            <w:pPr>
              <w:jc w:val="center"/>
            </w:pPr>
            <w:r>
              <w:t>2023</w:t>
            </w:r>
            <w:r w:rsidR="00396C9A" w:rsidRPr="00396C9A">
              <w:t xml:space="preserve"> год</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C9A" w:rsidRPr="00396C9A" w:rsidRDefault="00F0030C" w:rsidP="00890452">
            <w:pPr>
              <w:jc w:val="center"/>
            </w:pPr>
            <w:r>
              <w:t xml:space="preserve">2024 </w:t>
            </w:r>
            <w:r w:rsidR="00396C9A" w:rsidRPr="00396C9A">
              <w:t>год</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96C9A" w:rsidRPr="00396C9A" w:rsidRDefault="00F0030C" w:rsidP="00890452">
            <w:pPr>
              <w:jc w:val="center"/>
            </w:pPr>
            <w:r>
              <w:t>2025</w:t>
            </w:r>
            <w:r w:rsidR="00396C9A" w:rsidRPr="00396C9A">
              <w:t xml:space="preserve"> год</w:t>
            </w:r>
          </w:p>
        </w:tc>
      </w:tr>
      <w:tr w:rsidR="00396C9A" w:rsidRPr="00396C9A" w:rsidTr="00EB2AFA">
        <w:trPr>
          <w:trHeight w:val="284"/>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C9A" w:rsidRPr="00396C9A" w:rsidRDefault="00396C9A" w:rsidP="00396C9A">
            <w:pPr>
              <w:jc w:val="center"/>
            </w:pPr>
            <w:r>
              <w:t>1</w:t>
            </w:r>
          </w:p>
        </w:tc>
        <w:tc>
          <w:tcPr>
            <w:tcW w:w="5670" w:type="dxa"/>
          </w:tcPr>
          <w:p w:rsidR="00396C9A" w:rsidRPr="00396C9A" w:rsidRDefault="00396C9A" w:rsidP="00396C9A">
            <w:pPr>
              <w:jc w:val="both"/>
            </w:pPr>
            <w:r w:rsidRPr="00396C9A">
              <w:t>Замена канализационных труб</w:t>
            </w:r>
          </w:p>
        </w:tc>
        <w:tc>
          <w:tcPr>
            <w:tcW w:w="1559" w:type="dxa"/>
            <w:tcBorders>
              <w:bottom w:val="single" w:sz="4" w:space="0" w:color="auto"/>
            </w:tcBorders>
          </w:tcPr>
          <w:p w:rsidR="00396C9A" w:rsidRPr="00396C9A" w:rsidRDefault="00F0030C" w:rsidP="00EB2AFA">
            <w:pPr>
              <w:jc w:val="center"/>
            </w:pPr>
            <w:r>
              <w:t>2</w:t>
            </w:r>
          </w:p>
        </w:tc>
        <w:tc>
          <w:tcPr>
            <w:tcW w:w="1559" w:type="dxa"/>
            <w:tcBorders>
              <w:bottom w:val="single" w:sz="4" w:space="0" w:color="auto"/>
            </w:tcBorders>
          </w:tcPr>
          <w:p w:rsidR="00396C9A" w:rsidRPr="00396C9A" w:rsidRDefault="00EB2AFA" w:rsidP="00EB2AFA">
            <w:pPr>
              <w:jc w:val="center"/>
            </w:pPr>
            <w:r>
              <w:t>2</w:t>
            </w:r>
          </w:p>
        </w:tc>
        <w:tc>
          <w:tcPr>
            <w:tcW w:w="1701" w:type="dxa"/>
            <w:tcBorders>
              <w:bottom w:val="single" w:sz="4" w:space="0" w:color="auto"/>
            </w:tcBorders>
          </w:tcPr>
          <w:p w:rsidR="00396C9A" w:rsidRPr="00396C9A" w:rsidRDefault="00F0030C" w:rsidP="00EB2AFA">
            <w:pPr>
              <w:jc w:val="center"/>
            </w:pPr>
            <w:r>
              <w:t>2</w:t>
            </w:r>
          </w:p>
        </w:tc>
        <w:tc>
          <w:tcPr>
            <w:tcW w:w="1843" w:type="dxa"/>
            <w:tcBorders>
              <w:top w:val="single" w:sz="4" w:space="0" w:color="000000"/>
              <w:left w:val="single" w:sz="4" w:space="0" w:color="000000"/>
              <w:bottom w:val="single" w:sz="4" w:space="0" w:color="auto"/>
              <w:right w:val="single" w:sz="4" w:space="0" w:color="000000"/>
            </w:tcBorders>
          </w:tcPr>
          <w:p w:rsidR="00396C9A" w:rsidRPr="00396C9A" w:rsidRDefault="00396C9A" w:rsidP="00396C9A">
            <w:pPr>
              <w:jc w:val="center"/>
            </w:pPr>
          </w:p>
        </w:tc>
        <w:tc>
          <w:tcPr>
            <w:tcW w:w="1701" w:type="dxa"/>
            <w:tcBorders>
              <w:top w:val="single" w:sz="4" w:space="0" w:color="000000"/>
              <w:left w:val="single" w:sz="4" w:space="0" w:color="000000"/>
              <w:bottom w:val="single" w:sz="4" w:space="0" w:color="auto"/>
              <w:right w:val="single" w:sz="4" w:space="0" w:color="000000"/>
            </w:tcBorders>
          </w:tcPr>
          <w:p w:rsidR="00396C9A" w:rsidRPr="00396C9A" w:rsidRDefault="00396C9A" w:rsidP="00396C9A">
            <w:pPr>
              <w:jc w:val="center"/>
            </w:pPr>
          </w:p>
        </w:tc>
      </w:tr>
      <w:tr w:rsidR="00396C9A" w:rsidRPr="00396C9A" w:rsidTr="00EB2AFA">
        <w:trPr>
          <w:trHeight w:val="284"/>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C9A" w:rsidRPr="00396C9A" w:rsidRDefault="00396C9A" w:rsidP="00396C9A">
            <w:pPr>
              <w:jc w:val="center"/>
            </w:pPr>
            <w:r>
              <w:t>2</w:t>
            </w:r>
          </w:p>
        </w:tc>
        <w:tc>
          <w:tcPr>
            <w:tcW w:w="5670" w:type="dxa"/>
            <w:tcBorders>
              <w:right w:val="single" w:sz="4" w:space="0" w:color="auto"/>
            </w:tcBorders>
          </w:tcPr>
          <w:p w:rsidR="00396C9A" w:rsidRPr="009D003B" w:rsidRDefault="00F0030C" w:rsidP="00F0030C">
            <w:pPr>
              <w:jc w:val="both"/>
              <w:rPr>
                <w:b/>
              </w:rPr>
            </w:pPr>
            <w:r w:rsidRPr="009D003B">
              <w:rPr>
                <w:b/>
              </w:rPr>
              <w:t xml:space="preserve">Реконструкциябиологических </w:t>
            </w:r>
            <w:r w:rsidR="00396C9A" w:rsidRPr="009D003B">
              <w:rPr>
                <w:b/>
              </w:rPr>
              <w:t xml:space="preserve">очистных сооружений </w:t>
            </w:r>
            <w:r w:rsidRPr="009D003B">
              <w:rPr>
                <w:b/>
              </w:rPr>
              <w:t>ОАО «Щекиноазот», а именно:</w:t>
            </w:r>
          </w:p>
          <w:p w:rsidR="00F0030C" w:rsidRDefault="00F0030C" w:rsidP="00F0030C">
            <w:pPr>
              <w:jc w:val="both"/>
            </w:pPr>
            <w:r>
              <w:t>- модернизация зон денитрификации  аэротенков с увеличением окислительной мощности</w:t>
            </w:r>
            <w:r w:rsidR="009D003B">
              <w:t>;</w:t>
            </w:r>
          </w:p>
          <w:p w:rsidR="009D003B" w:rsidRDefault="009D003B" w:rsidP="00F0030C">
            <w:pPr>
              <w:jc w:val="both"/>
            </w:pPr>
            <w:r>
              <w:t>- установка дополнительных мембранных кассет с увеличением производительности на 200 м</w:t>
            </w:r>
            <w:r>
              <w:rPr>
                <w:vertAlign w:val="superscript"/>
              </w:rPr>
              <w:t>3</w:t>
            </w:r>
            <w:r>
              <w:t>/час</w:t>
            </w:r>
            <w:r w:rsidR="00D105C8">
              <w:t>;</w:t>
            </w:r>
          </w:p>
          <w:p w:rsidR="00D105C8" w:rsidRDefault="00D105C8" w:rsidP="00F0030C">
            <w:pPr>
              <w:jc w:val="both"/>
            </w:pPr>
            <w:r>
              <w:t>- строительство отделения механического обезвоживания осадков после первичных отстойников и избыточного ила;</w:t>
            </w:r>
          </w:p>
          <w:p w:rsidR="00D105C8" w:rsidRDefault="00D105C8" w:rsidP="00F0030C">
            <w:pPr>
              <w:jc w:val="both"/>
            </w:pPr>
            <w:r>
              <w:t>- реконструкция метантенков;</w:t>
            </w:r>
          </w:p>
          <w:p w:rsidR="00D105C8" w:rsidRDefault="00D105C8" w:rsidP="00F0030C">
            <w:pPr>
              <w:jc w:val="both"/>
            </w:pPr>
            <w:r>
              <w:t xml:space="preserve">- </w:t>
            </w:r>
            <w:r w:rsidR="003074AC">
              <w:t>строительство резервуаров приема и усреднения сточных вод;</w:t>
            </w:r>
          </w:p>
          <w:p w:rsidR="003074AC" w:rsidRDefault="003074AC" w:rsidP="00F0030C">
            <w:pPr>
              <w:jc w:val="both"/>
            </w:pPr>
            <w:r>
              <w:t>- капремонт фильтров доочистки;</w:t>
            </w:r>
          </w:p>
          <w:p w:rsidR="003074AC" w:rsidRDefault="003074AC" w:rsidP="00F0030C">
            <w:pPr>
              <w:jc w:val="both"/>
            </w:pPr>
            <w:r>
              <w:t>- строительство площадки для обезвоженного осадка;</w:t>
            </w:r>
          </w:p>
          <w:p w:rsidR="003074AC" w:rsidRDefault="003074AC" w:rsidP="00F0030C">
            <w:pPr>
              <w:jc w:val="both"/>
            </w:pPr>
            <w:r>
              <w:t xml:space="preserve">- </w:t>
            </w:r>
            <w:r w:rsidR="00057BD6">
              <w:t>р</w:t>
            </w:r>
            <w:r>
              <w:t>еконструкция иловых полей и дренажных карт;</w:t>
            </w:r>
          </w:p>
          <w:p w:rsidR="00057BD6" w:rsidRDefault="00057BD6" w:rsidP="00F0030C">
            <w:pPr>
              <w:jc w:val="both"/>
            </w:pPr>
            <w:r>
              <w:t>- капремонт дренажной насосной;</w:t>
            </w:r>
          </w:p>
          <w:p w:rsidR="00057BD6" w:rsidRDefault="00057BD6" w:rsidP="00F0030C">
            <w:pPr>
              <w:jc w:val="both"/>
            </w:pPr>
            <w:r>
              <w:t>- техперевооружениеусреднителя смешанного стока;</w:t>
            </w:r>
          </w:p>
          <w:p w:rsidR="00057BD6" w:rsidRDefault="00057BD6" w:rsidP="00F0030C">
            <w:pPr>
              <w:jc w:val="both"/>
            </w:pPr>
            <w:r>
              <w:t xml:space="preserve">- закупка и монтаж воздуходувки </w:t>
            </w:r>
            <w:r>
              <w:rPr>
                <w:lang w:val="en-US"/>
              </w:rPr>
              <w:t>AtlasCopco</w:t>
            </w:r>
            <w:r w:rsidR="002B01DD">
              <w:t>;</w:t>
            </w:r>
          </w:p>
          <w:p w:rsidR="002A577A" w:rsidRPr="002B01DD" w:rsidRDefault="002A577A" w:rsidP="00F0030C">
            <w:pPr>
              <w:jc w:val="both"/>
            </w:pPr>
            <w:r>
              <w:t>- строительство нового сбросного коллектора Ду 1400 мм</w:t>
            </w:r>
          </w:p>
        </w:tc>
        <w:tc>
          <w:tcPr>
            <w:tcW w:w="1559" w:type="dxa"/>
            <w:tcBorders>
              <w:top w:val="single" w:sz="4" w:space="0" w:color="auto"/>
              <w:left w:val="single" w:sz="4" w:space="0" w:color="auto"/>
              <w:bottom w:val="single" w:sz="4" w:space="0" w:color="auto"/>
              <w:right w:val="single" w:sz="4" w:space="0" w:color="auto"/>
            </w:tcBorders>
          </w:tcPr>
          <w:p w:rsidR="00396C9A" w:rsidRPr="009A657D" w:rsidRDefault="00396C9A" w:rsidP="00396C9A">
            <w:pPr>
              <w:jc w:val="both"/>
            </w:pPr>
          </w:p>
          <w:p w:rsidR="00F0030C" w:rsidRPr="009A657D" w:rsidRDefault="00F0030C" w:rsidP="00396C9A">
            <w:pPr>
              <w:jc w:val="both"/>
            </w:pPr>
          </w:p>
          <w:p w:rsidR="002B01DD" w:rsidRPr="009A657D" w:rsidRDefault="002B01DD" w:rsidP="00EB2AFA"/>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B01DD" w:rsidRPr="009A657D" w:rsidRDefault="002B01DD" w:rsidP="00EB2AFA"/>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B01DD" w:rsidRPr="009A657D" w:rsidRDefault="002B01DD" w:rsidP="00F0030C">
            <w:pPr>
              <w:jc w:val="center"/>
            </w:pPr>
          </w:p>
          <w:p w:rsidR="002A577A" w:rsidRDefault="002A577A" w:rsidP="00F0030C">
            <w:pPr>
              <w:jc w:val="center"/>
            </w:pPr>
          </w:p>
          <w:p w:rsidR="002A577A" w:rsidRDefault="002A577A" w:rsidP="002A577A"/>
          <w:p w:rsidR="002B01DD" w:rsidRDefault="002B01DD" w:rsidP="002A577A">
            <w:r w:rsidRPr="009A657D">
              <w:t>2,7</w:t>
            </w:r>
          </w:p>
          <w:p w:rsidR="002A577A" w:rsidRPr="009A657D" w:rsidRDefault="00461D82" w:rsidP="002A577A">
            <w:r>
              <w:t xml:space="preserve">      78</w:t>
            </w:r>
            <w:r w:rsidR="002A577A">
              <w:t>,0</w:t>
            </w:r>
          </w:p>
        </w:tc>
        <w:tc>
          <w:tcPr>
            <w:tcW w:w="1559" w:type="dxa"/>
            <w:tcBorders>
              <w:top w:val="single" w:sz="4" w:space="0" w:color="auto"/>
              <w:left w:val="single" w:sz="4" w:space="0" w:color="auto"/>
              <w:bottom w:val="single" w:sz="4" w:space="0" w:color="auto"/>
              <w:right w:val="single" w:sz="4" w:space="0" w:color="auto"/>
            </w:tcBorders>
          </w:tcPr>
          <w:p w:rsidR="00F0030C" w:rsidRPr="009A657D" w:rsidRDefault="00F0030C" w:rsidP="00396C9A">
            <w:pPr>
              <w:jc w:val="center"/>
            </w:pPr>
          </w:p>
          <w:p w:rsidR="00F0030C" w:rsidRPr="009A657D" w:rsidRDefault="00F0030C" w:rsidP="00396C9A">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EB2AFA"/>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057BD6" w:rsidRPr="009A657D" w:rsidRDefault="00057BD6" w:rsidP="003074AC">
            <w:pPr>
              <w:jc w:val="center"/>
            </w:pPr>
          </w:p>
          <w:p w:rsidR="002A577A" w:rsidRDefault="002A577A" w:rsidP="003074AC">
            <w:pPr>
              <w:jc w:val="center"/>
            </w:pPr>
          </w:p>
          <w:p w:rsidR="002A577A" w:rsidRDefault="002A577A" w:rsidP="003074AC">
            <w:pPr>
              <w:jc w:val="center"/>
            </w:pPr>
          </w:p>
          <w:p w:rsidR="00057BD6" w:rsidRPr="009A657D" w:rsidRDefault="00057BD6" w:rsidP="003074AC">
            <w:pPr>
              <w:jc w:val="center"/>
            </w:pPr>
            <w:r w:rsidRPr="009A657D">
              <w:t>12,8</w:t>
            </w:r>
          </w:p>
          <w:p w:rsidR="00CB637C" w:rsidRPr="009A657D" w:rsidRDefault="00CB637C" w:rsidP="003074AC">
            <w:pPr>
              <w:jc w:val="center"/>
            </w:pPr>
            <w:r w:rsidRPr="009A657D">
              <w:t>8,0</w:t>
            </w:r>
          </w:p>
        </w:tc>
        <w:tc>
          <w:tcPr>
            <w:tcW w:w="1701" w:type="dxa"/>
            <w:tcBorders>
              <w:top w:val="single" w:sz="4" w:space="0" w:color="auto"/>
              <w:left w:val="single" w:sz="4" w:space="0" w:color="auto"/>
              <w:bottom w:val="single" w:sz="4" w:space="0" w:color="auto"/>
              <w:right w:val="single" w:sz="4" w:space="0" w:color="auto"/>
            </w:tcBorders>
          </w:tcPr>
          <w:p w:rsidR="00396C9A" w:rsidRPr="009A657D" w:rsidRDefault="00396C9A" w:rsidP="00F0030C">
            <w:pPr>
              <w:jc w:val="both"/>
            </w:pPr>
          </w:p>
          <w:p w:rsidR="009D003B" w:rsidRPr="009A657D" w:rsidRDefault="009D003B" w:rsidP="00F0030C">
            <w:pPr>
              <w:jc w:val="both"/>
            </w:pPr>
          </w:p>
          <w:p w:rsidR="009D003B" w:rsidRPr="009A657D" w:rsidRDefault="009D003B" w:rsidP="00F0030C">
            <w:pPr>
              <w:jc w:val="both"/>
            </w:pPr>
          </w:p>
          <w:p w:rsidR="009D003B" w:rsidRPr="009A657D" w:rsidRDefault="009D003B" w:rsidP="00F0030C">
            <w:pPr>
              <w:jc w:val="both"/>
            </w:pPr>
          </w:p>
          <w:p w:rsidR="003074AC" w:rsidRPr="009A657D" w:rsidRDefault="003074AC" w:rsidP="003074AC">
            <w:pPr>
              <w:jc w:val="center"/>
            </w:pPr>
          </w:p>
          <w:p w:rsidR="003074AC" w:rsidRPr="009A657D" w:rsidRDefault="003074AC" w:rsidP="003074AC">
            <w:pPr>
              <w:jc w:val="center"/>
            </w:pPr>
          </w:p>
          <w:p w:rsidR="003074AC" w:rsidRPr="009A657D" w:rsidRDefault="003074AC" w:rsidP="003074AC">
            <w:pPr>
              <w:jc w:val="center"/>
            </w:pPr>
          </w:p>
          <w:p w:rsidR="003074AC" w:rsidRPr="009A657D" w:rsidRDefault="003074AC" w:rsidP="003074AC">
            <w:pPr>
              <w:jc w:val="center"/>
            </w:pPr>
          </w:p>
          <w:p w:rsidR="003074AC" w:rsidRPr="009A657D" w:rsidRDefault="003074AC" w:rsidP="003074AC">
            <w:pPr>
              <w:jc w:val="center"/>
            </w:pPr>
          </w:p>
          <w:p w:rsidR="003074AC" w:rsidRPr="009A657D" w:rsidRDefault="003074AC" w:rsidP="003074AC">
            <w:pPr>
              <w:jc w:val="center"/>
            </w:pPr>
          </w:p>
          <w:p w:rsidR="002A577A" w:rsidRDefault="002A577A" w:rsidP="003074AC">
            <w:pPr>
              <w:jc w:val="center"/>
            </w:pPr>
          </w:p>
          <w:p w:rsidR="003074AC" w:rsidRPr="009A657D" w:rsidRDefault="00057BD6" w:rsidP="003074AC">
            <w:pPr>
              <w:jc w:val="center"/>
            </w:pPr>
            <w:r w:rsidRPr="009A657D">
              <w:t>1</w:t>
            </w:r>
            <w:r w:rsidR="003074AC" w:rsidRPr="009A657D">
              <w:t>13,5</w:t>
            </w:r>
          </w:p>
          <w:p w:rsidR="003074AC" w:rsidRPr="009A657D" w:rsidRDefault="003074AC" w:rsidP="002A577A">
            <w:r w:rsidRPr="009A657D">
              <w:t>12,8</w:t>
            </w:r>
          </w:p>
          <w:p w:rsidR="003074AC" w:rsidRPr="009A657D" w:rsidRDefault="003074AC" w:rsidP="003074AC">
            <w:pPr>
              <w:jc w:val="center"/>
            </w:pPr>
            <w:r w:rsidRPr="009A657D">
              <w:t>5,5</w:t>
            </w:r>
          </w:p>
          <w:p w:rsidR="002A577A" w:rsidRDefault="002A577A" w:rsidP="003074AC">
            <w:pPr>
              <w:jc w:val="center"/>
            </w:pPr>
          </w:p>
          <w:p w:rsidR="00057BD6" w:rsidRPr="009A657D" w:rsidRDefault="00057BD6" w:rsidP="003074AC">
            <w:pPr>
              <w:jc w:val="center"/>
            </w:pPr>
            <w:r w:rsidRPr="009A657D">
              <w:t>34,7</w:t>
            </w:r>
          </w:p>
        </w:tc>
        <w:tc>
          <w:tcPr>
            <w:tcW w:w="1843" w:type="dxa"/>
            <w:tcBorders>
              <w:top w:val="single" w:sz="4" w:space="0" w:color="auto"/>
              <w:left w:val="single" w:sz="4" w:space="0" w:color="auto"/>
              <w:bottom w:val="single" w:sz="4" w:space="0" w:color="auto"/>
              <w:right w:val="single" w:sz="4" w:space="0" w:color="auto"/>
            </w:tcBorders>
          </w:tcPr>
          <w:p w:rsidR="00396C9A" w:rsidRPr="009A657D" w:rsidRDefault="00396C9A" w:rsidP="00396C9A">
            <w:pPr>
              <w:jc w:val="center"/>
            </w:pPr>
          </w:p>
          <w:p w:rsidR="003074AC" w:rsidRPr="009A657D" w:rsidRDefault="003074AC" w:rsidP="00396C9A">
            <w:pPr>
              <w:jc w:val="center"/>
            </w:pPr>
          </w:p>
          <w:p w:rsidR="003074AC" w:rsidRPr="009A657D" w:rsidRDefault="003074AC" w:rsidP="00396C9A">
            <w:pPr>
              <w:jc w:val="center"/>
            </w:pPr>
          </w:p>
          <w:p w:rsidR="003074AC" w:rsidRPr="009A657D" w:rsidRDefault="003074AC" w:rsidP="00396C9A">
            <w:pPr>
              <w:jc w:val="center"/>
            </w:pPr>
          </w:p>
          <w:p w:rsidR="003074AC" w:rsidRPr="009A657D" w:rsidRDefault="003074AC" w:rsidP="003074AC">
            <w:pPr>
              <w:jc w:val="center"/>
            </w:pPr>
            <w:r w:rsidRPr="009A657D">
              <w:t xml:space="preserve">59, 2 </w:t>
            </w:r>
          </w:p>
          <w:p w:rsidR="003074AC" w:rsidRPr="009A657D" w:rsidRDefault="003074AC" w:rsidP="00396C9A">
            <w:pPr>
              <w:jc w:val="center"/>
            </w:pPr>
          </w:p>
          <w:p w:rsidR="003074AC" w:rsidRPr="009A657D" w:rsidRDefault="003074AC" w:rsidP="00396C9A">
            <w:pPr>
              <w:jc w:val="center"/>
            </w:pPr>
          </w:p>
          <w:p w:rsidR="003074AC" w:rsidRPr="009A657D" w:rsidRDefault="003074AC" w:rsidP="00396C9A">
            <w:pPr>
              <w:jc w:val="center"/>
            </w:pPr>
          </w:p>
          <w:p w:rsidR="003074AC" w:rsidRPr="009A657D" w:rsidRDefault="003074AC" w:rsidP="00EB2AFA">
            <w:pPr>
              <w:jc w:val="center"/>
            </w:pPr>
            <w:r w:rsidRPr="009A657D">
              <w:t>52,6</w:t>
            </w:r>
          </w:p>
          <w:p w:rsidR="003074AC" w:rsidRPr="009A657D" w:rsidRDefault="003074AC" w:rsidP="00396C9A">
            <w:pPr>
              <w:jc w:val="center"/>
            </w:pPr>
            <w:r w:rsidRPr="009A657D">
              <w:t>14,7</w:t>
            </w:r>
          </w:p>
          <w:p w:rsidR="003074AC" w:rsidRPr="009A657D" w:rsidRDefault="003074AC" w:rsidP="00396C9A">
            <w:pPr>
              <w:jc w:val="center"/>
            </w:pPr>
          </w:p>
          <w:p w:rsidR="003074AC" w:rsidRPr="009A657D" w:rsidRDefault="003074AC" w:rsidP="00396C9A">
            <w:pPr>
              <w:jc w:val="center"/>
            </w:pPr>
          </w:p>
          <w:p w:rsidR="003074AC" w:rsidRPr="009A657D" w:rsidRDefault="003074AC" w:rsidP="00396C9A">
            <w:pPr>
              <w:jc w:val="center"/>
            </w:pPr>
          </w:p>
          <w:p w:rsidR="003074AC" w:rsidRPr="009A657D" w:rsidRDefault="003074AC" w:rsidP="00396C9A">
            <w:pPr>
              <w:jc w:val="center"/>
            </w:pPr>
          </w:p>
          <w:p w:rsidR="003074AC" w:rsidRPr="009A657D" w:rsidRDefault="003074AC" w:rsidP="00396C9A">
            <w:pPr>
              <w:jc w:val="center"/>
            </w:pPr>
          </w:p>
          <w:p w:rsidR="002A577A" w:rsidRDefault="002A577A" w:rsidP="00396C9A">
            <w:pPr>
              <w:jc w:val="center"/>
            </w:pPr>
          </w:p>
          <w:p w:rsidR="003074AC" w:rsidRPr="009A657D" w:rsidRDefault="00057BD6" w:rsidP="00396C9A">
            <w:pPr>
              <w:jc w:val="center"/>
            </w:pPr>
            <w:r w:rsidRPr="009A657D">
              <w:t>3,4</w:t>
            </w:r>
          </w:p>
          <w:p w:rsidR="003074AC" w:rsidRPr="009A657D" w:rsidRDefault="003074AC" w:rsidP="00396C9A">
            <w:pPr>
              <w:jc w:val="center"/>
            </w:pPr>
          </w:p>
        </w:tc>
        <w:tc>
          <w:tcPr>
            <w:tcW w:w="1701" w:type="dxa"/>
            <w:tcBorders>
              <w:top w:val="single" w:sz="4" w:space="0" w:color="auto"/>
              <w:left w:val="single" w:sz="4" w:space="0" w:color="auto"/>
              <w:bottom w:val="single" w:sz="4" w:space="0" w:color="auto"/>
              <w:right w:val="single" w:sz="4" w:space="0" w:color="auto"/>
            </w:tcBorders>
          </w:tcPr>
          <w:p w:rsidR="00CB637C" w:rsidRPr="009A657D" w:rsidRDefault="00CB637C" w:rsidP="00CB637C">
            <w:pPr>
              <w:jc w:val="center"/>
            </w:pPr>
          </w:p>
          <w:p w:rsidR="00CB637C" w:rsidRPr="009A657D" w:rsidRDefault="00CB637C" w:rsidP="00EB2AFA"/>
          <w:p w:rsidR="00CB637C" w:rsidRPr="009A657D" w:rsidRDefault="00CB637C" w:rsidP="00CB637C">
            <w:pPr>
              <w:jc w:val="center"/>
            </w:pPr>
          </w:p>
          <w:p w:rsidR="00CB637C" w:rsidRPr="009A657D" w:rsidRDefault="00CB637C" w:rsidP="00CB637C">
            <w:pPr>
              <w:jc w:val="center"/>
            </w:pPr>
            <w:r w:rsidRPr="009A657D">
              <w:t>4,4</w:t>
            </w:r>
          </w:p>
          <w:p w:rsidR="00396C9A" w:rsidRPr="009A657D" w:rsidRDefault="00396C9A" w:rsidP="00396C9A">
            <w:pPr>
              <w:jc w:val="center"/>
            </w:pPr>
          </w:p>
        </w:tc>
      </w:tr>
      <w:bookmarkEnd w:id="202"/>
    </w:tbl>
    <w:p w:rsidR="00AE56D4" w:rsidRPr="00A56430" w:rsidRDefault="00AE56D4">
      <w:r w:rsidRPr="00A56430">
        <w:br w:type="page"/>
      </w:r>
    </w:p>
    <w:p w:rsidR="00566570" w:rsidRPr="00A56430" w:rsidRDefault="00566570" w:rsidP="00566570">
      <w:pPr>
        <w:pStyle w:val="3"/>
        <w:ind w:left="851" w:hanging="425"/>
        <w:rPr>
          <w:sz w:val="28"/>
        </w:rPr>
      </w:pPr>
      <w:bookmarkStart w:id="203" w:name="_Toc444520169"/>
      <w:bookmarkStart w:id="204" w:name="_Toc64709673"/>
      <w:r w:rsidRPr="00A56430">
        <w:rPr>
          <w:sz w:val="28"/>
        </w:rPr>
        <w:lastRenderedPageBreak/>
        <w:t>Технические обоснования основных мероприятий по реализации схем водоотведения</w:t>
      </w:r>
      <w:bookmarkEnd w:id="203"/>
      <w:bookmarkEnd w:id="204"/>
    </w:p>
    <w:p w:rsidR="00566570" w:rsidRPr="00A56430" w:rsidRDefault="00566570" w:rsidP="00061978">
      <w:pPr>
        <w:pStyle w:val="14"/>
      </w:pPr>
      <w:r w:rsidRPr="00A56430">
        <w:t xml:space="preserve">Технические обоснования основных мероприятий по реализации схем водоотведения представлены в </w:t>
      </w:r>
      <w:r w:rsidR="008B480B" w:rsidRPr="00A56430">
        <w:t>т</w:t>
      </w:r>
      <w:r w:rsidR="006413E6" w:rsidRPr="00A56430">
        <w:t>аблице</w:t>
      </w:r>
      <w:r w:rsidR="00AB536F">
        <w:t>18</w:t>
      </w:r>
      <w:r w:rsidR="00E54774" w:rsidRPr="00A56430">
        <w:t>.</w:t>
      </w:r>
    </w:p>
    <w:p w:rsidR="00C76A07" w:rsidRDefault="00C76A07" w:rsidP="00274D19">
      <w:pPr>
        <w:pStyle w:val="af6"/>
        <w:keepNext/>
        <w:ind w:left="284" w:right="-173"/>
      </w:pPr>
      <w:bookmarkStart w:id="205" w:name="_Toc515542337"/>
    </w:p>
    <w:p w:rsidR="00566570" w:rsidRPr="00A56430" w:rsidRDefault="00566570" w:rsidP="00274D19">
      <w:pPr>
        <w:pStyle w:val="af6"/>
        <w:keepNext/>
        <w:ind w:left="284" w:right="-173"/>
      </w:pPr>
      <w:r w:rsidRPr="00A56430">
        <w:t xml:space="preserve">Таблица </w:t>
      </w:r>
      <w:r w:rsidR="00AB536F">
        <w:rPr>
          <w:noProof/>
        </w:rPr>
        <w:t>18</w:t>
      </w:r>
      <w:r w:rsidRPr="00A56430">
        <w:t>. Технические обоснования основных мероприятий по реализации схем водоотведения</w:t>
      </w:r>
      <w:bookmarkEnd w:id="20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
        <w:gridCol w:w="9278"/>
        <w:gridCol w:w="4425"/>
      </w:tblGrid>
      <w:tr w:rsidR="00FB206A" w:rsidRPr="00A56430" w:rsidTr="00DC2A47">
        <w:trPr>
          <w:trHeight w:val="569"/>
          <w:tblHeader/>
        </w:trPr>
        <w:tc>
          <w:tcPr>
            <w:tcW w:w="3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206A" w:rsidRPr="00A56430" w:rsidRDefault="00FB206A" w:rsidP="00DB3701">
            <w:pPr>
              <w:jc w:val="center"/>
            </w:pPr>
            <w:r w:rsidRPr="00A56430">
              <w:t>№ п/п</w:t>
            </w:r>
          </w:p>
        </w:tc>
        <w:tc>
          <w:tcPr>
            <w:tcW w:w="3168"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FB206A" w:rsidRPr="00A56430" w:rsidRDefault="00FB206A" w:rsidP="00DB3701">
            <w:pPr>
              <w:jc w:val="center"/>
            </w:pPr>
            <w:r w:rsidRPr="00A56430">
              <w:t>Наименование мероприятий</w:t>
            </w:r>
          </w:p>
        </w:tc>
        <w:tc>
          <w:tcPr>
            <w:tcW w:w="1511"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B206A" w:rsidRPr="00A56430" w:rsidRDefault="00FB206A" w:rsidP="00DB3701">
            <w:pPr>
              <w:jc w:val="center"/>
            </w:pPr>
            <w:r w:rsidRPr="00A56430">
              <w:t>Технические обоснования</w:t>
            </w:r>
          </w:p>
        </w:tc>
      </w:tr>
      <w:tr w:rsidR="00396C9A" w:rsidRPr="00A56430" w:rsidTr="00883EA5">
        <w:trPr>
          <w:trHeight w:val="284"/>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6C9A" w:rsidRPr="00A56430" w:rsidRDefault="00396C9A" w:rsidP="00396C9A">
            <w:pPr>
              <w:jc w:val="center"/>
            </w:pPr>
            <w:r w:rsidRPr="00A56430">
              <w:t>1</w:t>
            </w:r>
          </w:p>
        </w:tc>
        <w:tc>
          <w:tcPr>
            <w:tcW w:w="3168" w:type="pct"/>
            <w:tcBorders>
              <w:top w:val="single" w:sz="4" w:space="0" w:color="000000"/>
              <w:left w:val="single" w:sz="4" w:space="0" w:color="000000"/>
              <w:bottom w:val="single" w:sz="4" w:space="0" w:color="000000"/>
              <w:right w:val="single" w:sz="4" w:space="0" w:color="auto"/>
            </w:tcBorders>
            <w:shd w:val="clear" w:color="auto" w:fill="auto"/>
          </w:tcPr>
          <w:p w:rsidR="00396C9A" w:rsidRPr="00A56430" w:rsidRDefault="00396C9A" w:rsidP="00396C9A">
            <w:r w:rsidRPr="00396C9A">
              <w:t>Замена канализационных труб</w:t>
            </w:r>
          </w:p>
        </w:tc>
        <w:tc>
          <w:tcPr>
            <w:tcW w:w="1511" w:type="pct"/>
            <w:tcBorders>
              <w:top w:val="single" w:sz="4" w:space="0" w:color="000000"/>
              <w:left w:val="single" w:sz="4" w:space="0" w:color="auto"/>
              <w:right w:val="single" w:sz="4" w:space="0" w:color="000000"/>
            </w:tcBorders>
            <w:shd w:val="clear" w:color="auto" w:fill="auto"/>
            <w:vAlign w:val="center"/>
          </w:tcPr>
          <w:p w:rsidR="00396C9A" w:rsidRPr="00A56430" w:rsidRDefault="00396C9A" w:rsidP="00396C9A">
            <w:pPr>
              <w:ind w:firstLine="180"/>
              <w:jc w:val="both"/>
            </w:pPr>
            <w:r w:rsidRPr="00396C9A">
              <w:t>Снижение объема неучтенных стоков. Увеличение надежности системы водоотведения</w:t>
            </w:r>
            <w:r>
              <w:t xml:space="preserve">. </w:t>
            </w:r>
            <w:r w:rsidRPr="00396C9A">
              <w:t>Развитие централизованной системы водоотведения</w:t>
            </w:r>
            <w:r>
              <w:t>.</w:t>
            </w:r>
          </w:p>
        </w:tc>
      </w:tr>
      <w:tr w:rsidR="00396C9A" w:rsidRPr="00A56430" w:rsidTr="00883EA5">
        <w:trPr>
          <w:trHeight w:val="152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6C9A" w:rsidRPr="00D10A6B" w:rsidRDefault="00396C9A" w:rsidP="00396C9A">
            <w:pPr>
              <w:jc w:val="center"/>
            </w:pPr>
            <w:r w:rsidRPr="00D10A6B">
              <w:t>2</w:t>
            </w:r>
          </w:p>
        </w:tc>
        <w:tc>
          <w:tcPr>
            <w:tcW w:w="3168" w:type="pct"/>
            <w:tcBorders>
              <w:top w:val="single" w:sz="4" w:space="0" w:color="000000"/>
              <w:left w:val="single" w:sz="4" w:space="0" w:color="000000"/>
              <w:bottom w:val="single" w:sz="4" w:space="0" w:color="000000"/>
              <w:right w:val="single" w:sz="4" w:space="0" w:color="000000"/>
            </w:tcBorders>
            <w:shd w:val="clear" w:color="auto" w:fill="auto"/>
          </w:tcPr>
          <w:p w:rsidR="00396C9A" w:rsidRPr="00D10A6B" w:rsidRDefault="00D10A6B" w:rsidP="00D105C8">
            <w:r>
              <w:t xml:space="preserve">Реконструкция </w:t>
            </w:r>
            <w:r w:rsidR="00D105C8" w:rsidRPr="00D10A6B">
              <w:t xml:space="preserve">очистных сооружений согласно перечня мероприятий утвержденной Программы </w:t>
            </w:r>
          </w:p>
        </w:tc>
        <w:tc>
          <w:tcPr>
            <w:tcW w:w="1511" w:type="pct"/>
            <w:tcBorders>
              <w:top w:val="single" w:sz="4" w:space="0" w:color="000000"/>
              <w:left w:val="single" w:sz="4" w:space="0" w:color="000000"/>
              <w:right w:val="single" w:sz="4" w:space="0" w:color="000000"/>
            </w:tcBorders>
            <w:shd w:val="clear" w:color="auto" w:fill="auto"/>
            <w:vAlign w:val="center"/>
          </w:tcPr>
          <w:p w:rsidR="00396C9A" w:rsidRPr="00D10A6B" w:rsidRDefault="00396C9A" w:rsidP="00D105C8">
            <w:pPr>
              <w:jc w:val="center"/>
            </w:pPr>
            <w:r w:rsidRPr="00D10A6B">
              <w:t xml:space="preserve">Для обеспечения </w:t>
            </w:r>
            <w:r w:rsidR="00D105C8" w:rsidRPr="00D10A6B">
              <w:t xml:space="preserve">надежной очистки всего  планируемого к увеличению  объема </w:t>
            </w:r>
            <w:r w:rsidRPr="00D10A6B">
              <w:t xml:space="preserve"> сточных вод </w:t>
            </w:r>
          </w:p>
        </w:tc>
      </w:tr>
    </w:tbl>
    <w:p w:rsidR="008B480B" w:rsidRPr="00A56430" w:rsidRDefault="008B480B" w:rsidP="008B480B">
      <w:pPr>
        <w:rPr>
          <w:lang w:eastAsia="en-US"/>
        </w:rPr>
      </w:pPr>
    </w:p>
    <w:p w:rsidR="008B480B" w:rsidRPr="00A56430" w:rsidRDefault="008B480B" w:rsidP="008B480B">
      <w:pPr>
        <w:rPr>
          <w:lang w:eastAsia="en-US"/>
        </w:rPr>
      </w:pPr>
    </w:p>
    <w:p w:rsidR="00566570" w:rsidRPr="00A56430" w:rsidRDefault="00566570" w:rsidP="00566570">
      <w:pPr>
        <w:spacing w:before="200"/>
        <w:ind w:firstLine="709"/>
        <w:sectPr w:rsidR="00566570" w:rsidRPr="00A56430" w:rsidSect="00274D19">
          <w:pgSz w:w="16839" w:h="11907" w:orient="landscape" w:code="9"/>
          <w:pgMar w:top="1134" w:right="1277" w:bottom="850" w:left="1134" w:header="284" w:footer="0" w:gutter="0"/>
          <w:cols w:space="708"/>
          <w:docGrid w:linePitch="360"/>
        </w:sectPr>
      </w:pPr>
    </w:p>
    <w:p w:rsidR="00566570" w:rsidRPr="00A56430" w:rsidRDefault="00566570" w:rsidP="00566570">
      <w:pPr>
        <w:pStyle w:val="3"/>
        <w:ind w:left="851" w:hanging="425"/>
        <w:rPr>
          <w:sz w:val="28"/>
        </w:rPr>
      </w:pPr>
      <w:bookmarkStart w:id="206" w:name="_Toc374427196"/>
      <w:bookmarkStart w:id="207" w:name="_Toc374431807"/>
      <w:bookmarkStart w:id="208" w:name="_Toc374449723"/>
      <w:bookmarkStart w:id="209" w:name="_Toc381779956"/>
      <w:bookmarkStart w:id="210" w:name="_Toc384223087"/>
      <w:bookmarkStart w:id="211" w:name="_Toc387246859"/>
      <w:bookmarkStart w:id="212" w:name="_Toc388948602"/>
      <w:bookmarkStart w:id="213" w:name="_Toc403989023"/>
      <w:bookmarkStart w:id="214" w:name="_Toc444520170"/>
      <w:bookmarkStart w:id="215" w:name="_Toc64709674"/>
      <w:r w:rsidRPr="00A56430">
        <w:rPr>
          <w:sz w:val="28"/>
        </w:rPr>
        <w:lastRenderedPageBreak/>
        <w:t>Сведения о вновь строящихся, реконструируемых и предлагаемых к выводу из эксплуатации объектах централизованной системы водоотведения</w:t>
      </w:r>
      <w:bookmarkEnd w:id="206"/>
      <w:bookmarkEnd w:id="207"/>
      <w:bookmarkEnd w:id="208"/>
      <w:bookmarkEnd w:id="209"/>
      <w:bookmarkEnd w:id="210"/>
      <w:bookmarkEnd w:id="211"/>
      <w:bookmarkEnd w:id="212"/>
      <w:bookmarkEnd w:id="213"/>
      <w:bookmarkEnd w:id="214"/>
      <w:bookmarkEnd w:id="215"/>
    </w:p>
    <w:p w:rsidR="00066C6E" w:rsidRPr="00066C6E" w:rsidRDefault="00066C6E" w:rsidP="00066C6E">
      <w:pPr>
        <w:ind w:firstLine="709"/>
        <w:jc w:val="both"/>
        <w:rPr>
          <w:rFonts w:eastAsia="Times New Roman"/>
          <w:sz w:val="28"/>
          <w:szCs w:val="28"/>
        </w:rPr>
      </w:pPr>
      <w:r w:rsidRPr="00066C6E">
        <w:rPr>
          <w:rFonts w:eastAsia="Times New Roman"/>
          <w:sz w:val="28"/>
          <w:szCs w:val="28"/>
        </w:rPr>
        <w:t>Перечень объектов, подлежащих реконструкции, а также необходимых для строительства.</w:t>
      </w:r>
    </w:p>
    <w:p w:rsidR="00066C6E" w:rsidRPr="00AB536F" w:rsidRDefault="00AB536F" w:rsidP="00066C6E">
      <w:pPr>
        <w:jc w:val="both"/>
        <w:rPr>
          <w:rFonts w:eastAsia="Times New Roman"/>
          <w:i/>
        </w:rPr>
      </w:pPr>
      <w:r w:rsidRPr="00AB536F">
        <w:rPr>
          <w:rFonts w:eastAsia="Times New Roman"/>
          <w:i/>
        </w:rPr>
        <w:t>Таблица 19.</w:t>
      </w:r>
    </w:p>
    <w:tbl>
      <w:tblPr>
        <w:tblStyle w:val="19"/>
        <w:tblW w:w="9356" w:type="dxa"/>
        <w:tblInd w:w="-5" w:type="dxa"/>
        <w:tblLook w:val="04A0"/>
      </w:tblPr>
      <w:tblGrid>
        <w:gridCol w:w="709"/>
        <w:gridCol w:w="8647"/>
      </w:tblGrid>
      <w:tr w:rsidR="00066C6E" w:rsidRPr="00066C6E" w:rsidTr="00AB536F">
        <w:tc>
          <w:tcPr>
            <w:tcW w:w="709" w:type="dxa"/>
          </w:tcPr>
          <w:p w:rsidR="00066C6E" w:rsidRPr="00066C6E" w:rsidRDefault="00066C6E" w:rsidP="00883EA5">
            <w:pPr>
              <w:tabs>
                <w:tab w:val="left" w:pos="3525"/>
              </w:tabs>
              <w:jc w:val="both"/>
              <w:rPr>
                <w:rFonts w:eastAsia="Calibri"/>
              </w:rPr>
            </w:pPr>
            <w:r w:rsidRPr="00066C6E">
              <w:rPr>
                <w:rFonts w:eastAsia="Calibri"/>
              </w:rPr>
              <w:t>п/п</w:t>
            </w:r>
          </w:p>
        </w:tc>
        <w:tc>
          <w:tcPr>
            <w:tcW w:w="8647" w:type="dxa"/>
          </w:tcPr>
          <w:p w:rsidR="00066C6E" w:rsidRPr="00066C6E" w:rsidRDefault="00066C6E" w:rsidP="00883EA5">
            <w:pPr>
              <w:tabs>
                <w:tab w:val="left" w:pos="3525"/>
              </w:tabs>
              <w:jc w:val="both"/>
              <w:rPr>
                <w:rFonts w:eastAsia="Calibri"/>
                <w:b/>
              </w:rPr>
            </w:pPr>
            <w:r w:rsidRPr="00066C6E">
              <w:rPr>
                <w:rFonts w:eastAsia="Calibri"/>
                <w:b/>
              </w:rPr>
              <w:t>Наименование объекта</w:t>
            </w:r>
          </w:p>
        </w:tc>
      </w:tr>
      <w:tr w:rsidR="00066C6E" w:rsidRPr="00066C6E" w:rsidTr="00AB536F">
        <w:tc>
          <w:tcPr>
            <w:tcW w:w="709" w:type="dxa"/>
          </w:tcPr>
          <w:p w:rsidR="00066C6E" w:rsidRPr="00066C6E" w:rsidRDefault="00066C6E" w:rsidP="00883EA5">
            <w:pPr>
              <w:tabs>
                <w:tab w:val="left" w:pos="3525"/>
              </w:tabs>
              <w:jc w:val="both"/>
              <w:rPr>
                <w:rFonts w:eastAsia="Calibri"/>
              </w:rPr>
            </w:pPr>
            <w:r w:rsidRPr="00066C6E">
              <w:rPr>
                <w:rFonts w:eastAsia="Calibri"/>
              </w:rPr>
              <w:t>1</w:t>
            </w:r>
          </w:p>
        </w:tc>
        <w:tc>
          <w:tcPr>
            <w:tcW w:w="8647" w:type="dxa"/>
          </w:tcPr>
          <w:p w:rsidR="00066C6E" w:rsidRPr="00066C6E" w:rsidRDefault="00066C6E" w:rsidP="00883EA5">
            <w:pPr>
              <w:tabs>
                <w:tab w:val="left" w:pos="3525"/>
              </w:tabs>
              <w:jc w:val="both"/>
              <w:rPr>
                <w:rFonts w:eastAsia="Calibri"/>
              </w:rPr>
            </w:pPr>
            <w:r w:rsidRPr="00066C6E">
              <w:rPr>
                <w:rFonts w:eastAsia="Calibri"/>
              </w:rPr>
              <w:t>Коллекторы</w:t>
            </w:r>
          </w:p>
        </w:tc>
      </w:tr>
      <w:tr w:rsidR="00066C6E" w:rsidRPr="00066C6E" w:rsidTr="00AB536F">
        <w:tc>
          <w:tcPr>
            <w:tcW w:w="709" w:type="dxa"/>
          </w:tcPr>
          <w:p w:rsidR="00066C6E" w:rsidRPr="00066C6E" w:rsidRDefault="00066C6E" w:rsidP="00883EA5">
            <w:pPr>
              <w:tabs>
                <w:tab w:val="left" w:pos="3525"/>
              </w:tabs>
              <w:jc w:val="both"/>
              <w:rPr>
                <w:rFonts w:eastAsia="Calibri"/>
              </w:rPr>
            </w:pPr>
            <w:r w:rsidRPr="00066C6E">
              <w:rPr>
                <w:rFonts w:eastAsia="Calibri"/>
              </w:rPr>
              <w:t>2</w:t>
            </w:r>
          </w:p>
        </w:tc>
        <w:tc>
          <w:tcPr>
            <w:tcW w:w="8647" w:type="dxa"/>
          </w:tcPr>
          <w:p w:rsidR="00066C6E" w:rsidRPr="00066C6E" w:rsidRDefault="00066C6E" w:rsidP="00883EA5">
            <w:pPr>
              <w:tabs>
                <w:tab w:val="left" w:pos="3525"/>
              </w:tabs>
              <w:jc w:val="both"/>
              <w:rPr>
                <w:rFonts w:eastAsia="Calibri"/>
              </w:rPr>
            </w:pPr>
            <w:r w:rsidRPr="00066C6E">
              <w:rPr>
                <w:rFonts w:eastAsia="Calibri"/>
              </w:rPr>
              <w:t>Очистные сооружения</w:t>
            </w:r>
          </w:p>
        </w:tc>
      </w:tr>
      <w:tr w:rsidR="00066C6E" w:rsidRPr="00066C6E" w:rsidTr="00AB536F">
        <w:tc>
          <w:tcPr>
            <w:tcW w:w="709" w:type="dxa"/>
          </w:tcPr>
          <w:p w:rsidR="00066C6E" w:rsidRPr="00066C6E" w:rsidRDefault="00066C6E" w:rsidP="00883EA5">
            <w:pPr>
              <w:tabs>
                <w:tab w:val="left" w:pos="3525"/>
              </w:tabs>
              <w:jc w:val="both"/>
              <w:rPr>
                <w:rFonts w:eastAsia="Calibri"/>
                <w:color w:val="000000"/>
              </w:rPr>
            </w:pPr>
            <w:r w:rsidRPr="00066C6E">
              <w:rPr>
                <w:rFonts w:eastAsia="Calibri"/>
                <w:color w:val="000000"/>
              </w:rPr>
              <w:t>3</w:t>
            </w:r>
          </w:p>
        </w:tc>
        <w:tc>
          <w:tcPr>
            <w:tcW w:w="8647" w:type="dxa"/>
          </w:tcPr>
          <w:p w:rsidR="00066C6E" w:rsidRPr="00066C6E" w:rsidRDefault="00066C6E" w:rsidP="00883EA5">
            <w:pPr>
              <w:tabs>
                <w:tab w:val="left" w:pos="3525"/>
              </w:tabs>
              <w:jc w:val="both"/>
              <w:rPr>
                <w:rFonts w:eastAsia="Calibri"/>
                <w:color w:val="000000"/>
              </w:rPr>
            </w:pPr>
            <w:r w:rsidRPr="00066C6E">
              <w:rPr>
                <w:rFonts w:eastAsia="Calibri"/>
                <w:color w:val="000000"/>
              </w:rPr>
              <w:t xml:space="preserve">КНС </w:t>
            </w:r>
          </w:p>
        </w:tc>
      </w:tr>
      <w:tr w:rsidR="00066C6E" w:rsidRPr="00066C6E" w:rsidTr="00AB536F">
        <w:tc>
          <w:tcPr>
            <w:tcW w:w="709" w:type="dxa"/>
          </w:tcPr>
          <w:p w:rsidR="00066C6E" w:rsidRPr="00066C6E" w:rsidRDefault="00066C6E" w:rsidP="00883EA5">
            <w:pPr>
              <w:tabs>
                <w:tab w:val="left" w:pos="3525"/>
              </w:tabs>
              <w:jc w:val="both"/>
              <w:rPr>
                <w:rFonts w:eastAsia="Calibri"/>
                <w:color w:val="000000"/>
              </w:rPr>
            </w:pPr>
            <w:r w:rsidRPr="00066C6E">
              <w:rPr>
                <w:rFonts w:eastAsia="Calibri"/>
                <w:color w:val="000000"/>
              </w:rPr>
              <w:t>4</w:t>
            </w:r>
          </w:p>
        </w:tc>
        <w:tc>
          <w:tcPr>
            <w:tcW w:w="8647" w:type="dxa"/>
          </w:tcPr>
          <w:p w:rsidR="00066C6E" w:rsidRPr="00066C6E" w:rsidRDefault="00066C6E" w:rsidP="00883EA5">
            <w:pPr>
              <w:tabs>
                <w:tab w:val="left" w:pos="3525"/>
              </w:tabs>
              <w:jc w:val="both"/>
              <w:rPr>
                <w:rFonts w:eastAsia="Calibri"/>
                <w:color w:val="000000"/>
              </w:rPr>
            </w:pPr>
            <w:r w:rsidRPr="00066C6E">
              <w:rPr>
                <w:rFonts w:eastAsia="Calibri"/>
                <w:color w:val="000000"/>
              </w:rPr>
              <w:t>Насосы</w:t>
            </w:r>
          </w:p>
        </w:tc>
      </w:tr>
    </w:tbl>
    <w:p w:rsidR="008C6799" w:rsidRDefault="008C6799" w:rsidP="008C6799">
      <w:pPr>
        <w:pStyle w:val="14"/>
      </w:pPr>
      <w:r w:rsidRPr="008C6799">
        <w:t>Необходимо провести ремонт сетей канализации, организовать регулярную чистку выгребных ям, и обеспечи</w:t>
      </w:r>
      <w:r>
        <w:t>ть регулярный вывоз сточных вод на территориях, где отсутствуют системы централизованного водоотведения.</w:t>
      </w:r>
    </w:p>
    <w:p w:rsidR="008C6799" w:rsidRPr="00A56430" w:rsidRDefault="008C6799" w:rsidP="00066C6E">
      <w:pPr>
        <w:pStyle w:val="14"/>
        <w:ind w:firstLine="0"/>
      </w:pPr>
    </w:p>
    <w:p w:rsidR="00566570" w:rsidRPr="00A56430" w:rsidRDefault="00566570" w:rsidP="00566570">
      <w:pPr>
        <w:pStyle w:val="3"/>
        <w:ind w:left="851" w:hanging="425"/>
        <w:rPr>
          <w:sz w:val="28"/>
        </w:rPr>
      </w:pPr>
      <w:bookmarkStart w:id="216" w:name="_Toc374427197"/>
      <w:bookmarkStart w:id="217" w:name="_Toc374431808"/>
      <w:bookmarkStart w:id="218" w:name="_Toc374449724"/>
      <w:bookmarkStart w:id="219" w:name="_Toc381779957"/>
      <w:bookmarkStart w:id="220" w:name="_Toc384223088"/>
      <w:bookmarkStart w:id="221" w:name="_Toc387246860"/>
      <w:bookmarkStart w:id="222" w:name="_Toc388948603"/>
      <w:bookmarkStart w:id="223" w:name="_Toc403989024"/>
      <w:bookmarkStart w:id="224" w:name="_Toc444520171"/>
      <w:bookmarkStart w:id="225" w:name="_Toc64709675"/>
      <w:r w:rsidRPr="00A56430">
        <w:rPr>
          <w:sz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6"/>
      <w:bookmarkEnd w:id="217"/>
      <w:bookmarkEnd w:id="218"/>
      <w:bookmarkEnd w:id="219"/>
      <w:bookmarkEnd w:id="220"/>
      <w:bookmarkEnd w:id="221"/>
      <w:bookmarkEnd w:id="222"/>
      <w:bookmarkEnd w:id="223"/>
      <w:bookmarkEnd w:id="224"/>
      <w:bookmarkEnd w:id="225"/>
    </w:p>
    <w:p w:rsidR="00892BA6" w:rsidRDefault="00066C6E" w:rsidP="00892BA6">
      <w:pPr>
        <w:pStyle w:val="14"/>
      </w:pPr>
      <w:r w:rsidRPr="00CB637C">
        <w:t>Планируется</w:t>
      </w:r>
      <w:r>
        <w:t xml:space="preserve"> в</w:t>
      </w:r>
      <w:r w:rsidRPr="00066C6E">
        <w:t>недрение диспетчеризации, автоматизации технологичес</w:t>
      </w:r>
      <w:r w:rsidR="00CB637C">
        <w:t>ких процессов на</w:t>
      </w:r>
      <w:r w:rsidRPr="00066C6E">
        <w:t xml:space="preserve"> очистных сооружениях, а также на канализационных насосных станциях.</w:t>
      </w:r>
    </w:p>
    <w:p w:rsidR="00866181" w:rsidRPr="00A56430" w:rsidRDefault="00866181" w:rsidP="00892BA6">
      <w:pPr>
        <w:pStyle w:val="14"/>
      </w:pPr>
      <w:r w:rsidRPr="00866181">
        <w:t>Обязательная установка расходомеров на каждое сооружение системы водоотведения.</w:t>
      </w:r>
    </w:p>
    <w:p w:rsidR="00892BA6" w:rsidRPr="00A56430" w:rsidRDefault="00066C6E" w:rsidP="00066C6E">
      <w:pPr>
        <w:pStyle w:val="14"/>
        <w:tabs>
          <w:tab w:val="left" w:pos="1732"/>
        </w:tabs>
      </w:pPr>
      <w:r>
        <w:tab/>
      </w:r>
    </w:p>
    <w:p w:rsidR="00566570" w:rsidRPr="00A56430" w:rsidRDefault="00566570" w:rsidP="00566570">
      <w:pPr>
        <w:pStyle w:val="3"/>
        <w:ind w:left="851" w:hanging="425"/>
        <w:rPr>
          <w:sz w:val="28"/>
        </w:rPr>
      </w:pPr>
      <w:bookmarkStart w:id="226" w:name="_Toc374427198"/>
      <w:bookmarkStart w:id="227" w:name="_Toc374431809"/>
      <w:bookmarkStart w:id="228" w:name="_Toc374449725"/>
      <w:bookmarkStart w:id="229" w:name="_Toc381779958"/>
      <w:bookmarkStart w:id="230" w:name="_Toc384223089"/>
      <w:bookmarkStart w:id="231" w:name="_Toc387246861"/>
      <w:bookmarkStart w:id="232" w:name="_Toc388948604"/>
      <w:bookmarkStart w:id="233" w:name="_Toc403989025"/>
      <w:bookmarkStart w:id="234" w:name="_Toc444520172"/>
      <w:bookmarkStart w:id="235" w:name="_Toc64709676"/>
      <w:r w:rsidRPr="00A56430">
        <w:rPr>
          <w:sz w:val="28"/>
        </w:rPr>
        <w:t>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bookmarkEnd w:id="226"/>
      <w:bookmarkEnd w:id="227"/>
      <w:bookmarkEnd w:id="228"/>
      <w:bookmarkEnd w:id="229"/>
      <w:bookmarkEnd w:id="230"/>
      <w:bookmarkEnd w:id="231"/>
      <w:bookmarkEnd w:id="232"/>
      <w:bookmarkEnd w:id="233"/>
      <w:bookmarkEnd w:id="234"/>
      <w:bookmarkEnd w:id="235"/>
    </w:p>
    <w:p w:rsidR="00566570" w:rsidRPr="00A56430" w:rsidRDefault="00566570" w:rsidP="00CA0218">
      <w:pPr>
        <w:pStyle w:val="14"/>
      </w:pPr>
      <w:r w:rsidRPr="00A56430">
        <w:t>Маршруты реконструируемых участков сетей водоотведения остаются без изменения. Маршруты участков сетей, предлагаемых к строительству, проложены с учетом требований СП 42.13330.2011 «Градостроительство. Планировка и застройка городских и сельских поселений» и СП 32.13330.2012 «Канализация. Наружные сети и сооружения».</w:t>
      </w:r>
    </w:p>
    <w:p w:rsidR="0053049B" w:rsidRPr="00A56430" w:rsidRDefault="0053049B" w:rsidP="001F14A5">
      <w:pPr>
        <w:spacing w:before="200"/>
        <w:ind w:firstLine="709"/>
        <w:rPr>
          <w:bCs/>
          <w:color w:val="000000"/>
          <w:sz w:val="28"/>
          <w:szCs w:val="28"/>
        </w:rPr>
      </w:pPr>
    </w:p>
    <w:p w:rsidR="00566570" w:rsidRPr="00A56430" w:rsidRDefault="00566570" w:rsidP="00566570">
      <w:pPr>
        <w:pStyle w:val="3"/>
        <w:ind w:left="851" w:hanging="425"/>
        <w:rPr>
          <w:sz w:val="28"/>
        </w:rPr>
      </w:pPr>
      <w:bookmarkStart w:id="236" w:name="_Toc374427199"/>
      <w:bookmarkStart w:id="237" w:name="_Toc374431810"/>
      <w:bookmarkStart w:id="238" w:name="_Toc374449726"/>
      <w:bookmarkStart w:id="239" w:name="_Toc381779959"/>
      <w:bookmarkStart w:id="240" w:name="_Toc384223090"/>
      <w:bookmarkStart w:id="241" w:name="_Toc387246862"/>
      <w:bookmarkStart w:id="242" w:name="_Toc388948605"/>
      <w:bookmarkStart w:id="243" w:name="_Toc403989026"/>
      <w:bookmarkStart w:id="244" w:name="_Toc444520173"/>
      <w:bookmarkStart w:id="245" w:name="_Toc64709677"/>
      <w:r w:rsidRPr="00A56430">
        <w:rPr>
          <w:sz w:val="28"/>
        </w:rPr>
        <w:lastRenderedPageBreak/>
        <w:t>Границы и характеристики охранных зон сетей и сооружений централизованной системы водоотведения</w:t>
      </w:r>
      <w:bookmarkEnd w:id="236"/>
      <w:bookmarkEnd w:id="237"/>
      <w:bookmarkEnd w:id="238"/>
      <w:bookmarkEnd w:id="239"/>
      <w:bookmarkEnd w:id="240"/>
      <w:bookmarkEnd w:id="241"/>
      <w:bookmarkEnd w:id="242"/>
      <w:bookmarkEnd w:id="243"/>
      <w:bookmarkEnd w:id="244"/>
      <w:bookmarkEnd w:id="245"/>
    </w:p>
    <w:p w:rsidR="008A5221" w:rsidRDefault="00566570" w:rsidP="008A5221">
      <w:pPr>
        <w:pStyle w:val="14"/>
      </w:pPr>
      <w:bookmarkStart w:id="246" w:name="_Hlk532285816"/>
      <w:r w:rsidRPr="00A56430">
        <w:t xml:space="preserve">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для </w:t>
      </w:r>
      <w:r w:rsidR="008A5221">
        <w:t>всех КНС – 20 м, санитарно-защитная зона существующих очистных сооружений входит в единую установленную санитарно-защитную зону для имущественного комплекса группы промышленных объектов и производств ОАО «Щекиноазот». Первомайская ТЭЦ – филиал ОАО «Щекиноазот», ОАО «Химволокно», расположенных на территории рабочего поселка Первомайский Щекинского района Тульской области установлена постановлением Главного государственного санитарного врача Российской Федерации от 02.02.2017г. № 15 (зарегистрировано в Минюсте от 27.02.2017г. под № 45789).</w:t>
      </w:r>
    </w:p>
    <w:p w:rsidR="00566570" w:rsidRPr="00A56430" w:rsidRDefault="008A5221" w:rsidP="008A5221">
      <w:pPr>
        <w:pStyle w:val="14"/>
      </w:pPr>
      <w:r>
        <w:t>В границах установленной СЗЗ отсутствуют земельные участки, объекты, включая жилую застройку, размещение которых противоречит требованиям СанПиН 2.2.1/2.1.1.1200-03 «Санитарно-защитные зоны и санитарная классификация предприятий, сооружений и иных объектов».</w:t>
      </w:r>
    </w:p>
    <w:bookmarkEnd w:id="246"/>
    <w:p w:rsidR="00E02E2F" w:rsidRPr="00A56430" w:rsidRDefault="00E02E2F" w:rsidP="00566570">
      <w:pPr>
        <w:spacing w:before="200"/>
        <w:ind w:firstLine="709"/>
        <w:rPr>
          <w:bCs/>
          <w:color w:val="000000"/>
          <w:sz w:val="28"/>
          <w:szCs w:val="28"/>
        </w:rPr>
      </w:pPr>
    </w:p>
    <w:p w:rsidR="00566570" w:rsidRPr="00A56430" w:rsidRDefault="00566570" w:rsidP="00566570">
      <w:pPr>
        <w:pStyle w:val="3"/>
        <w:ind w:left="851" w:hanging="425"/>
        <w:rPr>
          <w:sz w:val="28"/>
        </w:rPr>
      </w:pPr>
      <w:bookmarkStart w:id="247" w:name="_Toc374427200"/>
      <w:bookmarkStart w:id="248" w:name="_Toc374431811"/>
      <w:bookmarkStart w:id="249" w:name="_Toc374449727"/>
      <w:bookmarkStart w:id="250" w:name="_Toc381779960"/>
      <w:bookmarkStart w:id="251" w:name="_Toc384223091"/>
      <w:bookmarkStart w:id="252" w:name="_Toc387246863"/>
      <w:bookmarkStart w:id="253" w:name="_Toc388948606"/>
      <w:bookmarkStart w:id="254" w:name="_Toc403989027"/>
      <w:bookmarkStart w:id="255" w:name="_Toc444520174"/>
      <w:bookmarkStart w:id="256" w:name="_Toc64709678"/>
      <w:r w:rsidRPr="00A56430">
        <w:rPr>
          <w:sz w:val="28"/>
        </w:rPr>
        <w:t>Границы планируемых зон размещения объектов централизованной системы водоотведения</w:t>
      </w:r>
      <w:bookmarkEnd w:id="247"/>
      <w:bookmarkEnd w:id="248"/>
      <w:bookmarkEnd w:id="249"/>
      <w:bookmarkEnd w:id="250"/>
      <w:bookmarkEnd w:id="251"/>
      <w:bookmarkEnd w:id="252"/>
      <w:bookmarkEnd w:id="253"/>
      <w:bookmarkEnd w:id="254"/>
      <w:bookmarkEnd w:id="255"/>
      <w:bookmarkEnd w:id="256"/>
    </w:p>
    <w:p w:rsidR="002B1C75" w:rsidRPr="00A56430" w:rsidRDefault="00566570" w:rsidP="00CA0218">
      <w:pPr>
        <w:pStyle w:val="14"/>
      </w:pPr>
      <w:r w:rsidRPr="00A56430">
        <w:t xml:space="preserve">Все строящиеся объекты будут размещены в границах </w:t>
      </w:r>
      <w:r w:rsidR="00CA0218" w:rsidRPr="00A56430">
        <w:rPr>
          <w:bCs/>
          <w:color w:val="000000"/>
          <w:szCs w:val="28"/>
        </w:rPr>
        <w:t xml:space="preserve">муниципального образования </w:t>
      </w:r>
      <w:r w:rsidR="0027205D">
        <w:rPr>
          <w:bCs/>
          <w:color w:val="000000"/>
          <w:szCs w:val="28"/>
        </w:rPr>
        <w:t>р.п. Первомайский</w:t>
      </w:r>
      <w:r w:rsidRPr="00A56430">
        <w:t xml:space="preserve">. </w:t>
      </w:r>
      <w:bookmarkStart w:id="257" w:name="_Toc374449728"/>
      <w:bookmarkStart w:id="258" w:name="_Toc381779961"/>
      <w:bookmarkStart w:id="259" w:name="_Toc384223092"/>
      <w:bookmarkStart w:id="260" w:name="_Toc387246864"/>
      <w:bookmarkStart w:id="261" w:name="_Toc388948607"/>
      <w:bookmarkStart w:id="262" w:name="_Toc403989028"/>
      <w:bookmarkStart w:id="263" w:name="_Toc444520175"/>
    </w:p>
    <w:p w:rsidR="00EA5C91" w:rsidRPr="00A56430" w:rsidRDefault="00EA5C91" w:rsidP="00C41A82">
      <w:pPr>
        <w:spacing w:before="200"/>
        <w:ind w:firstLine="709"/>
        <w:rPr>
          <w:sz w:val="28"/>
          <w:szCs w:val="28"/>
        </w:rPr>
      </w:pPr>
    </w:p>
    <w:p w:rsidR="00566570" w:rsidRPr="00A56430" w:rsidRDefault="00566570" w:rsidP="001712AA">
      <w:pPr>
        <w:pStyle w:val="17"/>
        <w:numPr>
          <w:ilvl w:val="0"/>
          <w:numId w:val="1"/>
        </w:numPr>
        <w:spacing w:after="0" w:line="360" w:lineRule="auto"/>
        <w:outlineLvl w:val="1"/>
        <w:rPr>
          <w:b/>
          <w:sz w:val="28"/>
          <w:szCs w:val="28"/>
        </w:rPr>
      </w:pPr>
      <w:bookmarkStart w:id="264" w:name="_Toc64709679"/>
      <w:r w:rsidRPr="00A56430">
        <w:rPr>
          <w:b/>
          <w:sz w:val="28"/>
          <w:szCs w:val="28"/>
        </w:rPr>
        <w:t>Экологические аспекты мероприятий по строительству и реконструкции объектов централизованной системы водоотведения</w:t>
      </w:r>
      <w:bookmarkEnd w:id="257"/>
      <w:bookmarkEnd w:id="258"/>
      <w:bookmarkEnd w:id="259"/>
      <w:bookmarkEnd w:id="260"/>
      <w:bookmarkEnd w:id="261"/>
      <w:bookmarkEnd w:id="262"/>
      <w:bookmarkEnd w:id="263"/>
      <w:bookmarkEnd w:id="264"/>
    </w:p>
    <w:p w:rsidR="00566570" w:rsidRPr="00A56430" w:rsidRDefault="00566570" w:rsidP="00566570">
      <w:pPr>
        <w:autoSpaceDE w:val="0"/>
        <w:autoSpaceDN w:val="0"/>
        <w:adjustRightInd w:val="0"/>
        <w:jc w:val="center"/>
        <w:rPr>
          <w:color w:val="000000"/>
        </w:rPr>
      </w:pPr>
    </w:p>
    <w:p w:rsidR="00566570" w:rsidRPr="00A56430" w:rsidRDefault="00566570" w:rsidP="00566570">
      <w:pPr>
        <w:pStyle w:val="3"/>
        <w:ind w:left="851" w:hanging="425"/>
        <w:rPr>
          <w:sz w:val="28"/>
        </w:rPr>
      </w:pPr>
      <w:bookmarkStart w:id="265" w:name="_Toc374427202"/>
      <w:bookmarkStart w:id="266" w:name="_Toc374431813"/>
      <w:bookmarkStart w:id="267" w:name="_Toc374449729"/>
      <w:bookmarkStart w:id="268" w:name="_Toc381779962"/>
      <w:bookmarkStart w:id="269" w:name="_Toc384223093"/>
      <w:bookmarkStart w:id="270" w:name="_Toc387246865"/>
      <w:bookmarkStart w:id="271" w:name="_Toc388948608"/>
      <w:bookmarkStart w:id="272" w:name="_Toc403989029"/>
      <w:bookmarkStart w:id="273" w:name="_Toc444520176"/>
      <w:bookmarkStart w:id="274" w:name="_Toc64709680"/>
      <w:r w:rsidRPr="00A56430">
        <w:rPr>
          <w:sz w:val="2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65"/>
      <w:bookmarkEnd w:id="266"/>
      <w:bookmarkEnd w:id="267"/>
      <w:bookmarkEnd w:id="268"/>
      <w:bookmarkEnd w:id="269"/>
      <w:bookmarkEnd w:id="270"/>
      <w:bookmarkEnd w:id="271"/>
      <w:bookmarkEnd w:id="272"/>
      <w:bookmarkEnd w:id="273"/>
      <w:bookmarkEnd w:id="274"/>
    </w:p>
    <w:p w:rsidR="00566570" w:rsidRPr="0027205D" w:rsidRDefault="002B1C75" w:rsidP="0027205D">
      <w:pPr>
        <w:pStyle w:val="14"/>
      </w:pPr>
      <w:r w:rsidRPr="0027205D">
        <w:rPr>
          <w:szCs w:val="28"/>
        </w:rPr>
        <w:t>Реконструкция</w:t>
      </w:r>
      <w:r w:rsidR="00173BB3" w:rsidRPr="0027205D">
        <w:rPr>
          <w:szCs w:val="28"/>
        </w:rPr>
        <w:t xml:space="preserve">и строительство </w:t>
      </w:r>
      <w:r w:rsidR="00566570" w:rsidRPr="0027205D">
        <w:rPr>
          <w:szCs w:val="28"/>
        </w:rPr>
        <w:t xml:space="preserve">канализационных очистных сооружений в </w:t>
      </w:r>
      <w:r w:rsidR="00DA0879" w:rsidRPr="0027205D">
        <w:rPr>
          <w:szCs w:val="28"/>
        </w:rPr>
        <w:t xml:space="preserve">муниципальном образовании </w:t>
      </w:r>
      <w:r w:rsidR="0027205D" w:rsidRPr="0027205D">
        <w:rPr>
          <w:szCs w:val="28"/>
        </w:rPr>
        <w:t>р.п. Первомайский</w:t>
      </w:r>
      <w:r w:rsidR="00566570" w:rsidRPr="0027205D">
        <w:rPr>
          <w:szCs w:val="28"/>
        </w:rPr>
        <w:t xml:space="preserve"> позволит улу</w:t>
      </w:r>
      <w:r w:rsidR="0027205D" w:rsidRPr="0027205D">
        <w:rPr>
          <w:szCs w:val="28"/>
        </w:rPr>
        <w:t xml:space="preserve">чшить экологическую обстановку. </w:t>
      </w:r>
      <w:r w:rsidR="0027205D" w:rsidRPr="0027205D">
        <w:rPr>
          <w:szCs w:val="28"/>
          <w:lang w:eastAsia="ru-RU"/>
        </w:rPr>
        <w:t xml:space="preserve">Загрязненные производственные сточные воды перед сбросом в хозяйственно-бытовую канализацию необходимо очищать на собственных локальных очистных сооружениях. Эффективным решением для производственных зон является схема очистки </w:t>
      </w:r>
      <w:r w:rsidR="0027205D" w:rsidRPr="0027205D">
        <w:rPr>
          <w:szCs w:val="28"/>
          <w:lang w:eastAsia="ru-RU"/>
        </w:rPr>
        <w:lastRenderedPageBreak/>
        <w:t xml:space="preserve">производственно-дождевых сточных вод на очистных сооружениях в едином моноблоке. </w:t>
      </w:r>
      <w:r w:rsidR="00566570" w:rsidRPr="0027205D">
        <w:rPr>
          <w:szCs w:val="28"/>
        </w:rPr>
        <w:t>На расчетный срок данной схемой водоотведения предусмотрена 100% очистка сточных вод в муниципальном образовании</w:t>
      </w:r>
      <w:r w:rsidR="00566570" w:rsidRPr="00A56430">
        <w:t>.</w:t>
      </w:r>
    </w:p>
    <w:p w:rsidR="00566570" w:rsidRPr="00A56430" w:rsidRDefault="00566570" w:rsidP="00566570">
      <w:pPr>
        <w:ind w:firstLine="709"/>
      </w:pPr>
    </w:p>
    <w:p w:rsidR="00AB50B6" w:rsidRPr="00A56430" w:rsidRDefault="00AB50B6"/>
    <w:p w:rsidR="00566570" w:rsidRPr="00A56430" w:rsidRDefault="00566570" w:rsidP="00566570">
      <w:pPr>
        <w:pStyle w:val="3"/>
        <w:ind w:left="851" w:hanging="425"/>
        <w:rPr>
          <w:sz w:val="28"/>
        </w:rPr>
      </w:pPr>
      <w:bookmarkStart w:id="275" w:name="_Toc374427203"/>
      <w:bookmarkStart w:id="276" w:name="_Toc374431814"/>
      <w:bookmarkStart w:id="277" w:name="_Toc374449730"/>
      <w:bookmarkStart w:id="278" w:name="_Toc379894582"/>
      <w:bookmarkStart w:id="279" w:name="_Toc381794395"/>
      <w:bookmarkStart w:id="280" w:name="_Toc384223094"/>
      <w:bookmarkStart w:id="281" w:name="_Toc387246866"/>
      <w:bookmarkStart w:id="282" w:name="_Toc388948609"/>
      <w:bookmarkStart w:id="283" w:name="_Toc403989030"/>
      <w:bookmarkStart w:id="284" w:name="_Toc444520177"/>
      <w:bookmarkStart w:id="285" w:name="_Toc64709681"/>
      <w:r w:rsidRPr="00A56430">
        <w:rPr>
          <w:sz w:val="28"/>
        </w:rPr>
        <w:t>Сведения о применении методов, безопасных для окружающей среды, при утилизации осадков сточных вод</w:t>
      </w:r>
      <w:bookmarkEnd w:id="275"/>
      <w:bookmarkEnd w:id="276"/>
      <w:bookmarkEnd w:id="277"/>
      <w:bookmarkEnd w:id="278"/>
      <w:bookmarkEnd w:id="279"/>
      <w:bookmarkEnd w:id="280"/>
      <w:bookmarkEnd w:id="281"/>
      <w:bookmarkEnd w:id="282"/>
      <w:bookmarkEnd w:id="283"/>
      <w:bookmarkEnd w:id="284"/>
      <w:bookmarkEnd w:id="285"/>
    </w:p>
    <w:p w:rsidR="002B1C75" w:rsidRPr="00A56430" w:rsidRDefault="0027205D" w:rsidP="00CA0218">
      <w:pPr>
        <w:pStyle w:val="14"/>
      </w:pPr>
      <w:bookmarkStart w:id="286" w:name="_Hlk532220274"/>
      <w:r w:rsidRPr="0027205D">
        <w:t xml:space="preserve">Избыточный активный ил обезвоживается на иловых картах. Предусматривается механическая обработка осадков. Обеззараживание осадка сточных вод осуществляется выдерживанием на иловых площадках согласно СанПиН 2.1.7.573-96 «Гигиенические требования к использованию сточных вод и их осадков для орошения и удобрения» (выдерживанием на иловых площадках в условиях: I и II-го климатических районов в течение не менее 3-х лет) и МУ 3.2.1022-01 «Мероприятия по снижению риска заражения возбудителями паразитов». Обезвоженный осадок утилизируется используется для планирования и озеленения территории </w:t>
      </w:r>
      <w:r w:rsidR="001F098D">
        <w:t>промплощадки</w:t>
      </w:r>
      <w:r w:rsidRPr="0027205D">
        <w:t>предприятия.</w:t>
      </w:r>
    </w:p>
    <w:bookmarkEnd w:id="286"/>
    <w:p w:rsidR="00AB50B6" w:rsidRDefault="00AB50B6" w:rsidP="00AB50B6">
      <w:pPr>
        <w:spacing w:before="200"/>
        <w:rPr>
          <w:bCs/>
          <w:color w:val="000000"/>
          <w:sz w:val="28"/>
          <w:szCs w:val="28"/>
        </w:rPr>
      </w:pPr>
    </w:p>
    <w:p w:rsidR="00086C7C" w:rsidRDefault="00086C7C" w:rsidP="00AB50B6">
      <w:pPr>
        <w:spacing w:before="200"/>
        <w:rPr>
          <w:bCs/>
          <w:color w:val="000000"/>
          <w:sz w:val="28"/>
          <w:szCs w:val="28"/>
        </w:rPr>
      </w:pPr>
    </w:p>
    <w:p w:rsidR="00086C7C" w:rsidRPr="00A56430" w:rsidRDefault="00086C7C" w:rsidP="00086C7C">
      <w:pPr>
        <w:rPr>
          <w:bCs/>
          <w:color w:val="000000"/>
          <w:sz w:val="28"/>
          <w:szCs w:val="28"/>
        </w:rPr>
      </w:pPr>
      <w:r>
        <w:rPr>
          <w:bCs/>
          <w:color w:val="000000"/>
          <w:sz w:val="28"/>
          <w:szCs w:val="28"/>
        </w:rPr>
        <w:br w:type="page"/>
      </w:r>
    </w:p>
    <w:p w:rsidR="00566570" w:rsidRPr="00A56430" w:rsidRDefault="00566570" w:rsidP="001712AA">
      <w:pPr>
        <w:pStyle w:val="17"/>
        <w:numPr>
          <w:ilvl w:val="0"/>
          <w:numId w:val="1"/>
        </w:numPr>
        <w:spacing w:after="0" w:line="360" w:lineRule="auto"/>
        <w:outlineLvl w:val="1"/>
        <w:rPr>
          <w:b/>
          <w:sz w:val="28"/>
          <w:szCs w:val="28"/>
        </w:rPr>
      </w:pPr>
      <w:bookmarkStart w:id="287" w:name="_Toc384223095"/>
      <w:bookmarkStart w:id="288" w:name="_Toc387246867"/>
      <w:bookmarkStart w:id="289" w:name="_Toc388948610"/>
      <w:bookmarkStart w:id="290" w:name="_Toc403989031"/>
      <w:bookmarkStart w:id="291" w:name="_Toc444520178"/>
      <w:bookmarkStart w:id="292" w:name="_Toc64709682"/>
      <w:r w:rsidRPr="00A56430">
        <w:rPr>
          <w:b/>
          <w:sz w:val="28"/>
          <w:szCs w:val="28"/>
        </w:rPr>
        <w:lastRenderedPageBreak/>
        <w:t xml:space="preserve">Оценка </w:t>
      </w:r>
      <w:r w:rsidR="0027205D">
        <w:rPr>
          <w:b/>
          <w:sz w:val="28"/>
          <w:szCs w:val="28"/>
        </w:rPr>
        <w:t xml:space="preserve">потребности в </w:t>
      </w:r>
      <w:r w:rsidRPr="00A56430">
        <w:rPr>
          <w:b/>
          <w:sz w:val="28"/>
          <w:szCs w:val="28"/>
        </w:rPr>
        <w:t>капитальных вложени</w:t>
      </w:r>
      <w:r w:rsidR="0027205D">
        <w:rPr>
          <w:b/>
          <w:sz w:val="28"/>
          <w:szCs w:val="28"/>
        </w:rPr>
        <w:t>ях</w:t>
      </w:r>
      <w:r w:rsidRPr="00A56430">
        <w:rPr>
          <w:b/>
          <w:sz w:val="28"/>
          <w:szCs w:val="28"/>
        </w:rPr>
        <w:t xml:space="preserve"> в строительство, реконструкцию и модернизацию объектов централизованной системы водоотведения</w:t>
      </w:r>
      <w:bookmarkEnd w:id="287"/>
      <w:bookmarkEnd w:id="288"/>
      <w:bookmarkEnd w:id="289"/>
      <w:bookmarkEnd w:id="290"/>
      <w:bookmarkEnd w:id="291"/>
      <w:bookmarkEnd w:id="292"/>
    </w:p>
    <w:p w:rsidR="00086C7C" w:rsidRDefault="00086C7C" w:rsidP="00086C7C">
      <w:pPr>
        <w:ind w:firstLine="709"/>
        <w:jc w:val="both"/>
        <w:rPr>
          <w:rFonts w:eastAsia="Times New Roman"/>
          <w:sz w:val="28"/>
          <w:szCs w:val="28"/>
        </w:rPr>
      </w:pPr>
      <w:r w:rsidRPr="008C6799">
        <w:rPr>
          <w:rFonts w:eastAsia="Times New Roman"/>
          <w:sz w:val="28"/>
          <w:szCs w:val="28"/>
        </w:rPr>
        <w:t>Оценка капитальных затрат в новое строительство и реконструкцию объектов систем водоотведения</w:t>
      </w:r>
      <w:r>
        <w:rPr>
          <w:rFonts w:eastAsia="Times New Roman"/>
          <w:sz w:val="28"/>
          <w:szCs w:val="28"/>
        </w:rPr>
        <w:t>, тыс.руб.</w:t>
      </w:r>
    </w:p>
    <w:p w:rsidR="00AB536F" w:rsidRPr="008C6799" w:rsidRDefault="00AB536F" w:rsidP="00086C7C">
      <w:pPr>
        <w:ind w:firstLine="709"/>
        <w:jc w:val="both"/>
        <w:rPr>
          <w:rFonts w:eastAsia="Times New Roman"/>
          <w:sz w:val="28"/>
          <w:szCs w:val="28"/>
        </w:rPr>
      </w:pPr>
    </w:p>
    <w:p w:rsidR="00086C7C" w:rsidRPr="00AB536F" w:rsidRDefault="00AB536F" w:rsidP="00086C7C">
      <w:pPr>
        <w:ind w:firstLine="709"/>
        <w:jc w:val="both"/>
        <w:rPr>
          <w:rFonts w:eastAsia="Times New Roman"/>
          <w:i/>
        </w:rPr>
      </w:pPr>
      <w:r w:rsidRPr="00AB536F">
        <w:rPr>
          <w:rFonts w:eastAsia="Times New Roman"/>
          <w:i/>
        </w:rPr>
        <w:t>Таблица 20.</w:t>
      </w:r>
    </w:p>
    <w:tbl>
      <w:tblPr>
        <w:tblStyle w:val="151"/>
        <w:tblW w:w="9067" w:type="dxa"/>
        <w:jc w:val="center"/>
        <w:tblLayout w:type="fixed"/>
        <w:tblLook w:val="04A0"/>
      </w:tblPr>
      <w:tblGrid>
        <w:gridCol w:w="426"/>
        <w:gridCol w:w="1837"/>
        <w:gridCol w:w="1134"/>
        <w:gridCol w:w="1134"/>
        <w:gridCol w:w="1134"/>
        <w:gridCol w:w="1134"/>
        <w:gridCol w:w="1134"/>
        <w:gridCol w:w="1134"/>
      </w:tblGrid>
      <w:tr w:rsidR="00D10A6B" w:rsidRPr="00D10A6B" w:rsidTr="00D10A6B">
        <w:trPr>
          <w:trHeight w:val="465"/>
          <w:jc w:val="center"/>
        </w:trPr>
        <w:tc>
          <w:tcPr>
            <w:tcW w:w="426" w:type="dxa"/>
          </w:tcPr>
          <w:p w:rsidR="00D10A6B" w:rsidRPr="00D10A6B" w:rsidRDefault="00D10A6B" w:rsidP="00883EA5">
            <w:pPr>
              <w:jc w:val="both"/>
              <w:rPr>
                <w:rFonts w:cs="Times New Roman"/>
              </w:rPr>
            </w:pPr>
            <w:r w:rsidRPr="00D10A6B">
              <w:rPr>
                <w:rFonts w:cs="Times New Roman"/>
              </w:rPr>
              <w:t>№</w:t>
            </w:r>
          </w:p>
        </w:tc>
        <w:tc>
          <w:tcPr>
            <w:tcW w:w="1837" w:type="dxa"/>
          </w:tcPr>
          <w:p w:rsidR="00D10A6B" w:rsidRPr="00D10A6B" w:rsidRDefault="00D10A6B" w:rsidP="00883EA5">
            <w:pPr>
              <w:jc w:val="both"/>
              <w:rPr>
                <w:rFonts w:cs="Times New Roman"/>
              </w:rPr>
            </w:pPr>
            <w:r w:rsidRPr="00D10A6B">
              <w:rPr>
                <w:rFonts w:cs="Times New Roman"/>
              </w:rPr>
              <w:t>Мероприятие</w:t>
            </w:r>
          </w:p>
        </w:tc>
        <w:tc>
          <w:tcPr>
            <w:tcW w:w="1134" w:type="dxa"/>
          </w:tcPr>
          <w:p w:rsidR="00D10A6B" w:rsidRPr="00D10A6B" w:rsidRDefault="00D10A6B" w:rsidP="001F098D">
            <w:pPr>
              <w:jc w:val="both"/>
              <w:rPr>
                <w:rFonts w:cs="Times New Roman"/>
              </w:rPr>
            </w:pPr>
            <w:r w:rsidRPr="00D10A6B">
              <w:rPr>
                <w:rFonts w:cs="Times New Roman"/>
              </w:rPr>
              <w:t>2021 год</w:t>
            </w:r>
          </w:p>
        </w:tc>
        <w:tc>
          <w:tcPr>
            <w:tcW w:w="1134" w:type="dxa"/>
          </w:tcPr>
          <w:p w:rsidR="00D10A6B" w:rsidRPr="00D10A6B" w:rsidRDefault="00D10A6B" w:rsidP="001F098D">
            <w:pPr>
              <w:jc w:val="both"/>
              <w:rPr>
                <w:rFonts w:cs="Times New Roman"/>
              </w:rPr>
            </w:pPr>
            <w:r w:rsidRPr="00D10A6B">
              <w:rPr>
                <w:rFonts w:cs="Times New Roman"/>
              </w:rPr>
              <w:t>2022 год</w:t>
            </w:r>
          </w:p>
        </w:tc>
        <w:tc>
          <w:tcPr>
            <w:tcW w:w="1134" w:type="dxa"/>
          </w:tcPr>
          <w:p w:rsidR="00D10A6B" w:rsidRPr="00D10A6B" w:rsidRDefault="00D10A6B" w:rsidP="00883EA5">
            <w:pPr>
              <w:jc w:val="both"/>
              <w:rPr>
                <w:rFonts w:cs="Times New Roman"/>
              </w:rPr>
            </w:pPr>
            <w:r w:rsidRPr="00D10A6B">
              <w:rPr>
                <w:rFonts w:cs="Times New Roman"/>
              </w:rPr>
              <w:t>2023 год</w:t>
            </w:r>
          </w:p>
          <w:p w:rsidR="00D10A6B" w:rsidRPr="00D10A6B" w:rsidRDefault="00D10A6B" w:rsidP="00883EA5">
            <w:pPr>
              <w:jc w:val="both"/>
              <w:rPr>
                <w:rFonts w:cs="Times New Roman"/>
              </w:rPr>
            </w:pPr>
          </w:p>
        </w:tc>
        <w:tc>
          <w:tcPr>
            <w:tcW w:w="1134" w:type="dxa"/>
          </w:tcPr>
          <w:p w:rsidR="00D10A6B" w:rsidRPr="00D10A6B" w:rsidRDefault="00D10A6B" w:rsidP="001F098D">
            <w:pPr>
              <w:jc w:val="both"/>
              <w:rPr>
                <w:rFonts w:cs="Times New Roman"/>
              </w:rPr>
            </w:pPr>
            <w:r w:rsidRPr="00D10A6B">
              <w:rPr>
                <w:rFonts w:cs="Times New Roman"/>
              </w:rPr>
              <w:t>2024 год</w:t>
            </w:r>
          </w:p>
        </w:tc>
        <w:tc>
          <w:tcPr>
            <w:tcW w:w="1134" w:type="dxa"/>
          </w:tcPr>
          <w:p w:rsidR="00D10A6B" w:rsidRPr="00D10A6B" w:rsidRDefault="00D10A6B" w:rsidP="001F098D">
            <w:pPr>
              <w:jc w:val="both"/>
              <w:rPr>
                <w:rFonts w:cs="Times New Roman"/>
              </w:rPr>
            </w:pPr>
            <w:r w:rsidRPr="00D10A6B">
              <w:rPr>
                <w:rFonts w:cs="Times New Roman"/>
              </w:rPr>
              <w:t>2025 год</w:t>
            </w:r>
          </w:p>
        </w:tc>
        <w:tc>
          <w:tcPr>
            <w:tcW w:w="1134" w:type="dxa"/>
          </w:tcPr>
          <w:p w:rsidR="00D10A6B" w:rsidRPr="00D10A6B" w:rsidRDefault="00D10A6B" w:rsidP="00D10A6B">
            <w:pPr>
              <w:jc w:val="both"/>
              <w:rPr>
                <w:rFonts w:cs="Times New Roman"/>
              </w:rPr>
            </w:pPr>
            <w:r w:rsidRPr="00D10A6B">
              <w:rPr>
                <w:rFonts w:cs="Times New Roman"/>
              </w:rPr>
              <w:t>2030 год</w:t>
            </w:r>
          </w:p>
        </w:tc>
      </w:tr>
      <w:tr w:rsidR="00D10A6B" w:rsidRPr="00D10A6B" w:rsidTr="00986AE8">
        <w:trPr>
          <w:trHeight w:val="856"/>
          <w:jc w:val="center"/>
        </w:trPr>
        <w:tc>
          <w:tcPr>
            <w:tcW w:w="426" w:type="dxa"/>
          </w:tcPr>
          <w:p w:rsidR="00D10A6B" w:rsidRPr="00D10A6B" w:rsidRDefault="00D10A6B" w:rsidP="00883EA5">
            <w:pPr>
              <w:jc w:val="both"/>
              <w:rPr>
                <w:rFonts w:cs="Times New Roman"/>
              </w:rPr>
            </w:pPr>
            <w:r w:rsidRPr="00D10A6B">
              <w:rPr>
                <w:rFonts w:cs="Times New Roman"/>
              </w:rPr>
              <w:t>1</w:t>
            </w:r>
          </w:p>
        </w:tc>
        <w:tc>
          <w:tcPr>
            <w:tcW w:w="1837" w:type="dxa"/>
          </w:tcPr>
          <w:p w:rsidR="00D10A6B" w:rsidRPr="00D10A6B" w:rsidRDefault="00D10A6B" w:rsidP="00883EA5">
            <w:pPr>
              <w:jc w:val="both"/>
              <w:rPr>
                <w:rFonts w:cs="Times New Roman"/>
              </w:rPr>
            </w:pPr>
            <w:r w:rsidRPr="00D10A6B">
              <w:rPr>
                <w:rFonts w:cs="Times New Roman"/>
              </w:rPr>
              <w:t>Замена канализационных труб</w:t>
            </w:r>
          </w:p>
        </w:tc>
        <w:tc>
          <w:tcPr>
            <w:tcW w:w="1134" w:type="dxa"/>
            <w:vAlign w:val="center"/>
          </w:tcPr>
          <w:p w:rsidR="00D10A6B" w:rsidRPr="00D10A6B" w:rsidRDefault="00D10A6B" w:rsidP="00986AE8">
            <w:pPr>
              <w:jc w:val="center"/>
              <w:rPr>
                <w:rFonts w:cs="Times New Roman"/>
              </w:rPr>
            </w:pPr>
            <w:r w:rsidRPr="00D10A6B">
              <w:rPr>
                <w:rFonts w:cs="Times New Roman"/>
              </w:rPr>
              <w:t>2000</w:t>
            </w:r>
          </w:p>
        </w:tc>
        <w:tc>
          <w:tcPr>
            <w:tcW w:w="1134" w:type="dxa"/>
            <w:vAlign w:val="center"/>
          </w:tcPr>
          <w:p w:rsidR="00D10A6B" w:rsidRPr="00D10A6B" w:rsidRDefault="00D10A6B" w:rsidP="00986AE8">
            <w:pPr>
              <w:jc w:val="center"/>
              <w:rPr>
                <w:rFonts w:cs="Times New Roman"/>
              </w:rPr>
            </w:pPr>
            <w:r w:rsidRPr="00D10A6B">
              <w:rPr>
                <w:rFonts w:cs="Times New Roman"/>
              </w:rPr>
              <w:t>2000</w:t>
            </w:r>
          </w:p>
        </w:tc>
        <w:tc>
          <w:tcPr>
            <w:tcW w:w="1134" w:type="dxa"/>
            <w:vAlign w:val="center"/>
          </w:tcPr>
          <w:p w:rsidR="00D10A6B" w:rsidRPr="00D10A6B" w:rsidRDefault="00D10A6B" w:rsidP="00986AE8">
            <w:pPr>
              <w:jc w:val="center"/>
              <w:rPr>
                <w:rFonts w:cs="Times New Roman"/>
              </w:rPr>
            </w:pPr>
            <w:r w:rsidRPr="00D10A6B">
              <w:rPr>
                <w:rFonts w:cs="Times New Roman"/>
              </w:rPr>
              <w:t>2000</w:t>
            </w:r>
          </w:p>
        </w:tc>
        <w:tc>
          <w:tcPr>
            <w:tcW w:w="1134" w:type="dxa"/>
            <w:vAlign w:val="center"/>
          </w:tcPr>
          <w:p w:rsidR="00D10A6B" w:rsidRPr="00D10A6B" w:rsidRDefault="00D10A6B" w:rsidP="00986AE8">
            <w:pPr>
              <w:jc w:val="center"/>
              <w:rPr>
                <w:rFonts w:cs="Times New Roman"/>
              </w:rPr>
            </w:pPr>
          </w:p>
        </w:tc>
        <w:tc>
          <w:tcPr>
            <w:tcW w:w="1134" w:type="dxa"/>
            <w:vAlign w:val="center"/>
          </w:tcPr>
          <w:p w:rsidR="00D10A6B" w:rsidRPr="00D10A6B" w:rsidRDefault="00D10A6B" w:rsidP="00986AE8">
            <w:pPr>
              <w:jc w:val="center"/>
              <w:rPr>
                <w:rFonts w:cs="Times New Roman"/>
              </w:rPr>
            </w:pPr>
          </w:p>
        </w:tc>
        <w:tc>
          <w:tcPr>
            <w:tcW w:w="1134" w:type="dxa"/>
            <w:vAlign w:val="center"/>
          </w:tcPr>
          <w:p w:rsidR="00D10A6B" w:rsidRPr="00D10A6B" w:rsidRDefault="00D10A6B" w:rsidP="00986AE8">
            <w:pPr>
              <w:jc w:val="center"/>
              <w:rPr>
                <w:rFonts w:cs="Times New Roman"/>
              </w:rPr>
            </w:pPr>
          </w:p>
        </w:tc>
      </w:tr>
      <w:tr w:rsidR="00D10A6B" w:rsidRPr="00D10A6B" w:rsidTr="00986AE8">
        <w:trPr>
          <w:trHeight w:val="510"/>
          <w:jc w:val="center"/>
        </w:trPr>
        <w:tc>
          <w:tcPr>
            <w:tcW w:w="426" w:type="dxa"/>
          </w:tcPr>
          <w:p w:rsidR="00D10A6B" w:rsidRPr="00D10A6B" w:rsidRDefault="00D10A6B" w:rsidP="00883EA5">
            <w:pPr>
              <w:jc w:val="both"/>
              <w:rPr>
                <w:rFonts w:cs="Times New Roman"/>
              </w:rPr>
            </w:pPr>
            <w:r w:rsidRPr="00D10A6B">
              <w:rPr>
                <w:rFonts w:cs="Times New Roman"/>
              </w:rPr>
              <w:t>2</w:t>
            </w:r>
          </w:p>
        </w:tc>
        <w:tc>
          <w:tcPr>
            <w:tcW w:w="1837" w:type="dxa"/>
          </w:tcPr>
          <w:p w:rsidR="00D10A6B" w:rsidRPr="00D10A6B" w:rsidRDefault="00D10A6B" w:rsidP="00883EA5">
            <w:pPr>
              <w:jc w:val="both"/>
              <w:rPr>
                <w:rFonts w:cs="Times New Roman"/>
              </w:rPr>
            </w:pPr>
            <w:r w:rsidRPr="00D10A6B">
              <w:rPr>
                <w:rFonts w:cs="Times New Roman"/>
              </w:rPr>
              <w:t>Строительство новых канализационных коллекторов</w:t>
            </w:r>
          </w:p>
        </w:tc>
        <w:tc>
          <w:tcPr>
            <w:tcW w:w="1134" w:type="dxa"/>
            <w:vAlign w:val="center"/>
          </w:tcPr>
          <w:p w:rsidR="00D10A6B" w:rsidRPr="00D10A6B" w:rsidRDefault="00D10A6B" w:rsidP="00986AE8">
            <w:pPr>
              <w:jc w:val="center"/>
              <w:rPr>
                <w:rFonts w:cs="Times New Roman"/>
              </w:rPr>
            </w:pPr>
            <w:r w:rsidRPr="00D10A6B">
              <w:rPr>
                <w:rFonts w:cs="Times New Roman"/>
              </w:rPr>
              <w:t>40 000</w:t>
            </w:r>
          </w:p>
        </w:tc>
        <w:tc>
          <w:tcPr>
            <w:tcW w:w="1134" w:type="dxa"/>
            <w:vAlign w:val="center"/>
          </w:tcPr>
          <w:p w:rsidR="00D10A6B" w:rsidRPr="00D10A6B" w:rsidRDefault="00D10A6B" w:rsidP="00986AE8">
            <w:pPr>
              <w:jc w:val="center"/>
              <w:rPr>
                <w:rFonts w:cs="Times New Roman"/>
              </w:rPr>
            </w:pPr>
            <w:r w:rsidRPr="00D10A6B">
              <w:rPr>
                <w:rFonts w:cs="Times New Roman"/>
              </w:rPr>
              <w:t>30 000</w:t>
            </w:r>
          </w:p>
        </w:tc>
        <w:tc>
          <w:tcPr>
            <w:tcW w:w="1134" w:type="dxa"/>
            <w:vAlign w:val="center"/>
          </w:tcPr>
          <w:p w:rsidR="00D10A6B" w:rsidRPr="00D10A6B" w:rsidRDefault="00D10A6B" w:rsidP="00986AE8">
            <w:pPr>
              <w:jc w:val="center"/>
              <w:rPr>
                <w:rFonts w:cs="Times New Roman"/>
              </w:rPr>
            </w:pPr>
          </w:p>
        </w:tc>
        <w:tc>
          <w:tcPr>
            <w:tcW w:w="1134" w:type="dxa"/>
            <w:vAlign w:val="center"/>
          </w:tcPr>
          <w:p w:rsidR="00D10A6B" w:rsidRPr="00D10A6B" w:rsidRDefault="00D10A6B" w:rsidP="00986AE8">
            <w:pPr>
              <w:jc w:val="center"/>
              <w:rPr>
                <w:rFonts w:cs="Times New Roman"/>
              </w:rPr>
            </w:pPr>
          </w:p>
        </w:tc>
        <w:tc>
          <w:tcPr>
            <w:tcW w:w="1134" w:type="dxa"/>
            <w:vAlign w:val="center"/>
          </w:tcPr>
          <w:p w:rsidR="00D10A6B" w:rsidRPr="00D10A6B" w:rsidRDefault="00D10A6B" w:rsidP="00986AE8">
            <w:pPr>
              <w:jc w:val="center"/>
              <w:rPr>
                <w:rFonts w:cs="Times New Roman"/>
              </w:rPr>
            </w:pPr>
          </w:p>
        </w:tc>
        <w:tc>
          <w:tcPr>
            <w:tcW w:w="1134" w:type="dxa"/>
            <w:vAlign w:val="center"/>
          </w:tcPr>
          <w:p w:rsidR="00D10A6B" w:rsidRPr="00D10A6B" w:rsidRDefault="00D10A6B" w:rsidP="00986AE8">
            <w:pPr>
              <w:jc w:val="center"/>
              <w:rPr>
                <w:rFonts w:cs="Times New Roman"/>
              </w:rPr>
            </w:pPr>
          </w:p>
        </w:tc>
      </w:tr>
      <w:tr w:rsidR="004F0ACC" w:rsidRPr="004F0ACC" w:rsidTr="00986AE8">
        <w:trPr>
          <w:jc w:val="center"/>
        </w:trPr>
        <w:tc>
          <w:tcPr>
            <w:tcW w:w="426" w:type="dxa"/>
          </w:tcPr>
          <w:p w:rsidR="00D10A6B" w:rsidRPr="004F0ACC" w:rsidRDefault="00D10A6B" w:rsidP="00883EA5">
            <w:pPr>
              <w:jc w:val="both"/>
              <w:rPr>
                <w:rFonts w:cs="Times New Roman"/>
              </w:rPr>
            </w:pPr>
            <w:r w:rsidRPr="004F0ACC">
              <w:rPr>
                <w:rFonts w:cs="Times New Roman"/>
              </w:rPr>
              <w:t>3</w:t>
            </w:r>
          </w:p>
        </w:tc>
        <w:tc>
          <w:tcPr>
            <w:tcW w:w="1837" w:type="dxa"/>
          </w:tcPr>
          <w:p w:rsidR="00D10A6B" w:rsidRPr="004F0ACC" w:rsidRDefault="00D10A6B" w:rsidP="001F098D">
            <w:pPr>
              <w:jc w:val="both"/>
              <w:rPr>
                <w:rFonts w:cs="Times New Roman"/>
              </w:rPr>
            </w:pPr>
            <w:r w:rsidRPr="004F0ACC">
              <w:rPr>
                <w:rFonts w:cs="Times New Roman"/>
              </w:rPr>
              <w:t>Реконструкция очистных сооружений ОАО «Щекиноазот»</w:t>
            </w:r>
          </w:p>
        </w:tc>
        <w:tc>
          <w:tcPr>
            <w:tcW w:w="1134" w:type="dxa"/>
            <w:tcBorders>
              <w:bottom w:val="single" w:sz="4" w:space="0" w:color="auto"/>
            </w:tcBorders>
            <w:vAlign w:val="center"/>
          </w:tcPr>
          <w:p w:rsidR="00D10A6B" w:rsidRPr="004F0ACC" w:rsidRDefault="00986AE8" w:rsidP="00986AE8">
            <w:pPr>
              <w:jc w:val="center"/>
              <w:rPr>
                <w:rFonts w:cs="Times New Roman"/>
              </w:rPr>
            </w:pPr>
            <w:r>
              <w:rPr>
                <w:rFonts w:cs="Times New Roman"/>
              </w:rPr>
              <w:t>2 700</w:t>
            </w:r>
          </w:p>
        </w:tc>
        <w:tc>
          <w:tcPr>
            <w:tcW w:w="1134" w:type="dxa"/>
            <w:tcBorders>
              <w:bottom w:val="single" w:sz="4" w:space="0" w:color="auto"/>
            </w:tcBorders>
            <w:vAlign w:val="center"/>
          </w:tcPr>
          <w:p w:rsidR="00D10A6B" w:rsidRPr="004F0ACC" w:rsidRDefault="00986AE8" w:rsidP="00986AE8">
            <w:pPr>
              <w:jc w:val="center"/>
              <w:rPr>
                <w:rFonts w:cs="Times New Roman"/>
              </w:rPr>
            </w:pPr>
            <w:r>
              <w:rPr>
                <w:rFonts w:cs="Times New Roman"/>
              </w:rPr>
              <w:t>20 800</w:t>
            </w:r>
          </w:p>
        </w:tc>
        <w:tc>
          <w:tcPr>
            <w:tcW w:w="1134" w:type="dxa"/>
            <w:tcBorders>
              <w:bottom w:val="single" w:sz="4" w:space="0" w:color="auto"/>
            </w:tcBorders>
            <w:vAlign w:val="center"/>
          </w:tcPr>
          <w:p w:rsidR="00D10A6B" w:rsidRPr="004F0ACC" w:rsidRDefault="00986AE8" w:rsidP="00986AE8">
            <w:pPr>
              <w:jc w:val="center"/>
              <w:rPr>
                <w:rFonts w:cs="Times New Roman"/>
              </w:rPr>
            </w:pPr>
            <w:r>
              <w:rPr>
                <w:rFonts w:cs="Times New Roman"/>
              </w:rPr>
              <w:t>166 500</w:t>
            </w:r>
          </w:p>
        </w:tc>
        <w:tc>
          <w:tcPr>
            <w:tcW w:w="1134" w:type="dxa"/>
            <w:tcBorders>
              <w:bottom w:val="single" w:sz="4" w:space="0" w:color="auto"/>
            </w:tcBorders>
            <w:vAlign w:val="center"/>
          </w:tcPr>
          <w:p w:rsidR="00D10A6B" w:rsidRPr="004F0ACC" w:rsidRDefault="00986AE8" w:rsidP="00986AE8">
            <w:pPr>
              <w:jc w:val="center"/>
              <w:rPr>
                <w:rFonts w:cs="Times New Roman"/>
              </w:rPr>
            </w:pPr>
            <w:r>
              <w:rPr>
                <w:rFonts w:cs="Times New Roman"/>
              </w:rPr>
              <w:t>70 700</w:t>
            </w:r>
          </w:p>
        </w:tc>
        <w:tc>
          <w:tcPr>
            <w:tcW w:w="1134" w:type="dxa"/>
            <w:tcBorders>
              <w:bottom w:val="single" w:sz="4" w:space="0" w:color="auto"/>
            </w:tcBorders>
            <w:vAlign w:val="center"/>
          </w:tcPr>
          <w:p w:rsidR="00D10A6B" w:rsidRPr="004F0ACC" w:rsidRDefault="00986AE8" w:rsidP="00986AE8">
            <w:pPr>
              <w:jc w:val="center"/>
              <w:rPr>
                <w:rFonts w:cs="Times New Roman"/>
              </w:rPr>
            </w:pPr>
            <w:r>
              <w:rPr>
                <w:rFonts w:cs="Times New Roman"/>
              </w:rPr>
              <w:t>4 400</w:t>
            </w:r>
          </w:p>
        </w:tc>
        <w:tc>
          <w:tcPr>
            <w:tcW w:w="1134" w:type="dxa"/>
            <w:tcBorders>
              <w:bottom w:val="single" w:sz="4" w:space="0" w:color="auto"/>
            </w:tcBorders>
            <w:vAlign w:val="center"/>
          </w:tcPr>
          <w:p w:rsidR="00D10A6B" w:rsidRPr="004F0ACC" w:rsidRDefault="00D10A6B" w:rsidP="00986AE8">
            <w:pPr>
              <w:jc w:val="center"/>
              <w:rPr>
                <w:rFonts w:cs="Times New Roman"/>
              </w:rPr>
            </w:pPr>
          </w:p>
        </w:tc>
      </w:tr>
      <w:tr w:rsidR="00986AE8" w:rsidRPr="004F0ACC" w:rsidTr="00986AE8">
        <w:tblPrEx>
          <w:tblLook w:val="0000"/>
        </w:tblPrEx>
        <w:trPr>
          <w:trHeight w:val="415"/>
          <w:jc w:val="center"/>
        </w:trPr>
        <w:tc>
          <w:tcPr>
            <w:tcW w:w="2263" w:type="dxa"/>
            <w:gridSpan w:val="2"/>
          </w:tcPr>
          <w:p w:rsidR="00986AE8" w:rsidRPr="004F0ACC" w:rsidRDefault="00986AE8" w:rsidP="00986AE8">
            <w:pPr>
              <w:jc w:val="right"/>
              <w:rPr>
                <w:rFonts w:cs="Times New Roman"/>
                <w:b/>
              </w:rPr>
            </w:pPr>
            <w:r w:rsidRPr="004F0ACC">
              <w:rPr>
                <w:rFonts w:cs="Times New Roman"/>
                <w:b/>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986AE8" w:rsidRPr="004F0ACC" w:rsidRDefault="00986AE8" w:rsidP="00986AE8">
            <w:pPr>
              <w:jc w:val="center"/>
              <w:rPr>
                <w:rFonts w:cs="Times New Roman"/>
              </w:rPr>
            </w:pPr>
            <w:r w:rsidRPr="003D11BF">
              <w:t>44700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AE8" w:rsidRPr="004F0ACC" w:rsidRDefault="00986AE8" w:rsidP="00986AE8">
            <w:pPr>
              <w:jc w:val="center"/>
              <w:rPr>
                <w:rFonts w:cs="Times New Roman"/>
              </w:rPr>
            </w:pPr>
            <w:r w:rsidRPr="003D11BF">
              <w:t>52800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AE8" w:rsidRPr="004F0ACC" w:rsidRDefault="00986AE8" w:rsidP="00986AE8">
            <w:pPr>
              <w:jc w:val="center"/>
              <w:rPr>
                <w:rFonts w:cs="Times New Roman"/>
              </w:rPr>
            </w:pPr>
            <w:r w:rsidRPr="003D11BF">
              <w:t>168500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AE8" w:rsidRPr="004F0ACC" w:rsidRDefault="00986AE8" w:rsidP="00986AE8">
            <w:pPr>
              <w:jc w:val="center"/>
              <w:rPr>
                <w:rFonts w:cs="Times New Roman"/>
              </w:rPr>
            </w:pPr>
            <w:r w:rsidRPr="003D11BF">
              <w:t>70700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AE8" w:rsidRPr="004F0ACC" w:rsidRDefault="00986AE8" w:rsidP="00986AE8">
            <w:pPr>
              <w:jc w:val="center"/>
              <w:rPr>
                <w:rFonts w:cs="Times New Roman"/>
              </w:rPr>
            </w:pPr>
            <w:r w:rsidRPr="003D11BF">
              <w:t>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AE8" w:rsidRPr="004F0ACC" w:rsidRDefault="00986AE8" w:rsidP="00986AE8">
            <w:pPr>
              <w:jc w:val="center"/>
              <w:rPr>
                <w:rFonts w:cs="Times New Roman"/>
              </w:rPr>
            </w:pPr>
          </w:p>
        </w:tc>
      </w:tr>
    </w:tbl>
    <w:p w:rsidR="00566570" w:rsidRPr="00A56430" w:rsidRDefault="00566570" w:rsidP="00566570">
      <w:pPr>
        <w:spacing w:before="200"/>
        <w:ind w:firstLine="709"/>
        <w:rPr>
          <w:bCs/>
          <w:color w:val="000000"/>
          <w:sz w:val="28"/>
          <w:szCs w:val="28"/>
        </w:rPr>
      </w:pPr>
    </w:p>
    <w:p w:rsidR="00566570" w:rsidRPr="00A56430" w:rsidRDefault="00566570" w:rsidP="00566570">
      <w:pPr>
        <w:spacing w:before="200"/>
        <w:ind w:firstLine="709"/>
        <w:rPr>
          <w:bCs/>
          <w:color w:val="000000"/>
          <w:sz w:val="28"/>
          <w:szCs w:val="28"/>
        </w:rPr>
      </w:pPr>
    </w:p>
    <w:p w:rsidR="00EA2C4C" w:rsidRPr="00A56430" w:rsidRDefault="00EA2C4C" w:rsidP="001F14A5">
      <w:pPr>
        <w:pStyle w:val="af6"/>
        <w:keepNext/>
        <w:sectPr w:rsidR="00EA2C4C" w:rsidRPr="00A56430" w:rsidSect="00CA0218">
          <w:pgSz w:w="11907" w:h="16839" w:code="9"/>
          <w:pgMar w:top="1134" w:right="851" w:bottom="1134" w:left="1701" w:header="142" w:footer="0" w:gutter="0"/>
          <w:cols w:space="708"/>
          <w:docGrid w:linePitch="360"/>
        </w:sectPr>
      </w:pPr>
    </w:p>
    <w:p w:rsidR="00566570" w:rsidRPr="00A56430" w:rsidRDefault="00566570" w:rsidP="001712AA">
      <w:pPr>
        <w:pStyle w:val="17"/>
        <w:numPr>
          <w:ilvl w:val="0"/>
          <w:numId w:val="1"/>
        </w:numPr>
        <w:spacing w:after="0" w:line="360" w:lineRule="auto"/>
        <w:outlineLvl w:val="1"/>
        <w:rPr>
          <w:b/>
          <w:sz w:val="28"/>
          <w:szCs w:val="28"/>
        </w:rPr>
      </w:pPr>
      <w:bookmarkStart w:id="293" w:name="_Toc381779965"/>
      <w:bookmarkStart w:id="294" w:name="_Toc384223096"/>
      <w:bookmarkStart w:id="295" w:name="_Toc387246868"/>
      <w:bookmarkStart w:id="296" w:name="_Toc388948611"/>
      <w:bookmarkStart w:id="297" w:name="_Toc403989032"/>
      <w:bookmarkStart w:id="298" w:name="_Toc444520179"/>
      <w:bookmarkStart w:id="299" w:name="_Toc64709683"/>
      <w:r w:rsidRPr="00A56430">
        <w:rPr>
          <w:b/>
          <w:sz w:val="28"/>
          <w:szCs w:val="28"/>
        </w:rPr>
        <w:lastRenderedPageBreak/>
        <w:t>Целевые показатели развития централизованной системы водоотведения</w:t>
      </w:r>
      <w:bookmarkEnd w:id="293"/>
      <w:bookmarkEnd w:id="294"/>
      <w:bookmarkEnd w:id="295"/>
      <w:bookmarkEnd w:id="296"/>
      <w:bookmarkEnd w:id="297"/>
      <w:bookmarkEnd w:id="298"/>
      <w:bookmarkEnd w:id="299"/>
    </w:p>
    <w:p w:rsidR="00086C7C" w:rsidRPr="00086C7C" w:rsidRDefault="00086C7C" w:rsidP="00086C7C">
      <w:pPr>
        <w:ind w:firstLine="709"/>
        <w:rPr>
          <w:sz w:val="28"/>
          <w:szCs w:val="28"/>
        </w:rPr>
      </w:pPr>
      <w:bookmarkStart w:id="300" w:name="_Toc374449733"/>
      <w:bookmarkStart w:id="301" w:name="_Toc381779966"/>
      <w:bookmarkStart w:id="302" w:name="_Toc384223097"/>
      <w:bookmarkStart w:id="303" w:name="_Toc387246869"/>
      <w:bookmarkStart w:id="304" w:name="_Toc388948612"/>
      <w:bookmarkStart w:id="305" w:name="_Toc403989033"/>
      <w:r w:rsidRPr="00086C7C">
        <w:rPr>
          <w:sz w:val="28"/>
          <w:szCs w:val="28"/>
        </w:rPr>
        <w:t>Базовый уровень ключевых показателей развития водоотведения</w:t>
      </w:r>
    </w:p>
    <w:p w:rsidR="00086C7C" w:rsidRPr="00AB536F" w:rsidRDefault="00AB536F" w:rsidP="00086C7C">
      <w:pPr>
        <w:rPr>
          <w:i/>
        </w:rPr>
      </w:pPr>
      <w:r w:rsidRPr="00AB536F">
        <w:rPr>
          <w:i/>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2488"/>
        <w:gridCol w:w="1782"/>
        <w:gridCol w:w="1410"/>
        <w:gridCol w:w="1446"/>
        <w:gridCol w:w="1644"/>
      </w:tblGrid>
      <w:tr w:rsidR="00086C7C" w:rsidRPr="0019137E" w:rsidTr="00883EA5">
        <w:trPr>
          <w:trHeight w:val="578"/>
          <w:jc w:val="center"/>
        </w:trPr>
        <w:tc>
          <w:tcPr>
            <w:tcW w:w="703" w:type="dxa"/>
          </w:tcPr>
          <w:p w:rsidR="00086C7C" w:rsidRPr="0019137E" w:rsidRDefault="00086C7C" w:rsidP="00883EA5">
            <w:pPr>
              <w:jc w:val="center"/>
            </w:pPr>
            <w:r w:rsidRPr="0019137E">
              <w:t>№ п.</w:t>
            </w:r>
          </w:p>
        </w:tc>
        <w:tc>
          <w:tcPr>
            <w:tcW w:w="2488" w:type="dxa"/>
          </w:tcPr>
          <w:p w:rsidR="00086C7C" w:rsidRPr="0019137E" w:rsidRDefault="00086C7C" w:rsidP="00883EA5">
            <w:r w:rsidRPr="0019137E">
              <w:t>Наименование ключевых показателей</w:t>
            </w:r>
          </w:p>
        </w:tc>
        <w:tc>
          <w:tcPr>
            <w:tcW w:w="1782" w:type="dxa"/>
          </w:tcPr>
          <w:p w:rsidR="00086C7C" w:rsidRPr="0019137E" w:rsidRDefault="001F098D" w:rsidP="00883EA5">
            <w:pPr>
              <w:jc w:val="center"/>
            </w:pPr>
            <w:r w:rsidRPr="0019137E">
              <w:t>2021</w:t>
            </w:r>
            <w:r w:rsidR="00086C7C" w:rsidRPr="0019137E">
              <w:t>г. (факт.)</w:t>
            </w:r>
          </w:p>
        </w:tc>
        <w:tc>
          <w:tcPr>
            <w:tcW w:w="1410" w:type="dxa"/>
          </w:tcPr>
          <w:p w:rsidR="00086C7C" w:rsidRPr="0019137E" w:rsidRDefault="00086C7C" w:rsidP="009B4EB5">
            <w:pPr>
              <w:jc w:val="center"/>
            </w:pPr>
            <w:r w:rsidRPr="0019137E">
              <w:t>20</w:t>
            </w:r>
            <w:r w:rsidR="009B4EB5" w:rsidRPr="0019137E">
              <w:t>23</w:t>
            </w:r>
            <w:r w:rsidRPr="0019137E">
              <w:t>г.</w:t>
            </w:r>
          </w:p>
        </w:tc>
        <w:tc>
          <w:tcPr>
            <w:tcW w:w="1446" w:type="dxa"/>
          </w:tcPr>
          <w:p w:rsidR="00086C7C" w:rsidRPr="0019137E" w:rsidRDefault="009B4EB5" w:rsidP="00883EA5">
            <w:pPr>
              <w:jc w:val="center"/>
            </w:pPr>
            <w:r w:rsidRPr="0019137E">
              <w:t>202</w:t>
            </w:r>
            <w:r w:rsidR="00086C7C" w:rsidRPr="0019137E">
              <w:t>5г.</w:t>
            </w:r>
          </w:p>
        </w:tc>
        <w:tc>
          <w:tcPr>
            <w:tcW w:w="1644" w:type="dxa"/>
          </w:tcPr>
          <w:p w:rsidR="00086C7C" w:rsidRPr="0019137E" w:rsidRDefault="001F098D" w:rsidP="00883EA5">
            <w:pPr>
              <w:jc w:val="center"/>
            </w:pPr>
            <w:r w:rsidRPr="0019137E">
              <w:t>2031</w:t>
            </w:r>
            <w:r w:rsidR="00086C7C" w:rsidRPr="0019137E">
              <w:t>г.</w:t>
            </w:r>
          </w:p>
        </w:tc>
      </w:tr>
      <w:tr w:rsidR="00086C7C" w:rsidRPr="0019137E" w:rsidTr="00883EA5">
        <w:trPr>
          <w:trHeight w:val="443"/>
          <w:jc w:val="center"/>
        </w:trPr>
        <w:tc>
          <w:tcPr>
            <w:tcW w:w="703" w:type="dxa"/>
          </w:tcPr>
          <w:p w:rsidR="00086C7C" w:rsidRPr="0019137E" w:rsidRDefault="00086C7C" w:rsidP="00883EA5">
            <w:pPr>
              <w:jc w:val="center"/>
            </w:pPr>
            <w:r w:rsidRPr="0019137E">
              <w:t>1.</w:t>
            </w:r>
          </w:p>
        </w:tc>
        <w:tc>
          <w:tcPr>
            <w:tcW w:w="2488" w:type="dxa"/>
          </w:tcPr>
          <w:p w:rsidR="00086C7C" w:rsidRPr="0019137E" w:rsidRDefault="00086C7C" w:rsidP="00883EA5">
            <w:r w:rsidRPr="0019137E">
              <w:t>% соответствия проб воды по нормативам</w:t>
            </w:r>
          </w:p>
        </w:tc>
        <w:tc>
          <w:tcPr>
            <w:tcW w:w="1782" w:type="dxa"/>
          </w:tcPr>
          <w:p w:rsidR="00086C7C" w:rsidRPr="0019137E" w:rsidRDefault="00086C7C" w:rsidP="00883EA5">
            <w:r w:rsidRPr="0019137E">
              <w:t>70</w:t>
            </w:r>
          </w:p>
        </w:tc>
        <w:tc>
          <w:tcPr>
            <w:tcW w:w="1410" w:type="dxa"/>
          </w:tcPr>
          <w:p w:rsidR="00086C7C" w:rsidRPr="0019137E" w:rsidRDefault="00086C7C" w:rsidP="00883EA5">
            <w:pPr>
              <w:jc w:val="center"/>
            </w:pPr>
            <w:r w:rsidRPr="0019137E">
              <w:t>85</w:t>
            </w:r>
          </w:p>
        </w:tc>
        <w:tc>
          <w:tcPr>
            <w:tcW w:w="1446" w:type="dxa"/>
          </w:tcPr>
          <w:p w:rsidR="00086C7C" w:rsidRPr="0019137E" w:rsidRDefault="00086C7C" w:rsidP="00883EA5">
            <w:pPr>
              <w:jc w:val="center"/>
            </w:pPr>
            <w:r w:rsidRPr="0019137E">
              <w:t>95</w:t>
            </w:r>
          </w:p>
        </w:tc>
        <w:tc>
          <w:tcPr>
            <w:tcW w:w="1644" w:type="dxa"/>
          </w:tcPr>
          <w:p w:rsidR="00086C7C" w:rsidRPr="0019137E" w:rsidRDefault="00086C7C" w:rsidP="00883EA5">
            <w:pPr>
              <w:jc w:val="center"/>
            </w:pPr>
            <w:r w:rsidRPr="0019137E">
              <w:t>100</w:t>
            </w:r>
          </w:p>
        </w:tc>
      </w:tr>
      <w:tr w:rsidR="00086C7C" w:rsidRPr="00086C7C" w:rsidTr="00883EA5">
        <w:trPr>
          <w:trHeight w:val="862"/>
          <w:jc w:val="center"/>
        </w:trPr>
        <w:tc>
          <w:tcPr>
            <w:tcW w:w="703" w:type="dxa"/>
          </w:tcPr>
          <w:p w:rsidR="00086C7C" w:rsidRPr="0019137E" w:rsidRDefault="00086C7C" w:rsidP="00883EA5">
            <w:pPr>
              <w:jc w:val="center"/>
            </w:pPr>
            <w:r w:rsidRPr="0019137E">
              <w:t>2.</w:t>
            </w:r>
          </w:p>
        </w:tc>
        <w:tc>
          <w:tcPr>
            <w:tcW w:w="2488" w:type="dxa"/>
          </w:tcPr>
          <w:p w:rsidR="00086C7C" w:rsidRPr="0019137E" w:rsidRDefault="00086C7C" w:rsidP="00883EA5">
            <w:r w:rsidRPr="0019137E">
              <w:t>Удельная аварийность шт.</w:t>
            </w:r>
            <w:r w:rsidRPr="0019137E">
              <w:rPr>
                <w:lang w:val="en-US"/>
              </w:rPr>
              <w:t>/</w:t>
            </w:r>
            <w:r w:rsidRPr="0019137E">
              <w:t>10км.</w:t>
            </w:r>
          </w:p>
        </w:tc>
        <w:tc>
          <w:tcPr>
            <w:tcW w:w="1782" w:type="dxa"/>
          </w:tcPr>
          <w:p w:rsidR="00086C7C" w:rsidRPr="0019137E" w:rsidRDefault="00086C7C" w:rsidP="00883EA5">
            <w:r w:rsidRPr="0019137E">
              <w:t>6</w:t>
            </w:r>
          </w:p>
        </w:tc>
        <w:tc>
          <w:tcPr>
            <w:tcW w:w="1410" w:type="dxa"/>
          </w:tcPr>
          <w:p w:rsidR="00086C7C" w:rsidRPr="0019137E" w:rsidRDefault="00086C7C" w:rsidP="00883EA5">
            <w:pPr>
              <w:jc w:val="center"/>
            </w:pPr>
            <w:r w:rsidRPr="0019137E">
              <w:t>4</w:t>
            </w:r>
          </w:p>
        </w:tc>
        <w:tc>
          <w:tcPr>
            <w:tcW w:w="1446" w:type="dxa"/>
          </w:tcPr>
          <w:p w:rsidR="00086C7C" w:rsidRPr="0019137E" w:rsidRDefault="00086C7C" w:rsidP="00883EA5">
            <w:pPr>
              <w:jc w:val="center"/>
            </w:pPr>
            <w:r w:rsidRPr="0019137E">
              <w:t>4</w:t>
            </w:r>
          </w:p>
        </w:tc>
        <w:tc>
          <w:tcPr>
            <w:tcW w:w="1644" w:type="dxa"/>
          </w:tcPr>
          <w:p w:rsidR="00086C7C" w:rsidRPr="00086C7C" w:rsidRDefault="00086C7C" w:rsidP="00883EA5">
            <w:pPr>
              <w:jc w:val="center"/>
            </w:pPr>
            <w:r w:rsidRPr="0019137E">
              <w:t>2</w:t>
            </w:r>
          </w:p>
        </w:tc>
      </w:tr>
    </w:tbl>
    <w:p w:rsidR="00086C7C" w:rsidRDefault="00086C7C" w:rsidP="00086C7C">
      <w:pPr>
        <w:pStyle w:val="14"/>
        <w:ind w:firstLine="0"/>
      </w:pPr>
    </w:p>
    <w:p w:rsidR="00566570" w:rsidRPr="00A56430" w:rsidRDefault="00566570" w:rsidP="001712AA">
      <w:pPr>
        <w:pStyle w:val="17"/>
        <w:numPr>
          <w:ilvl w:val="0"/>
          <w:numId w:val="1"/>
        </w:numPr>
        <w:spacing w:after="0" w:line="360" w:lineRule="auto"/>
        <w:outlineLvl w:val="1"/>
        <w:rPr>
          <w:b/>
          <w:sz w:val="28"/>
          <w:szCs w:val="28"/>
        </w:rPr>
      </w:pPr>
      <w:bookmarkStart w:id="306" w:name="_Toc444520180"/>
      <w:bookmarkStart w:id="307" w:name="_Toc64709684"/>
      <w:r w:rsidRPr="00A56430">
        <w:rPr>
          <w:b/>
          <w:sz w:val="28"/>
          <w:szCs w:val="28"/>
        </w:rPr>
        <w:t>Перечень выявленных бесхозяйных объектов централизованной системы</w:t>
      </w:r>
      <w:bookmarkEnd w:id="300"/>
      <w:bookmarkEnd w:id="301"/>
      <w:bookmarkEnd w:id="302"/>
      <w:bookmarkEnd w:id="303"/>
      <w:bookmarkEnd w:id="304"/>
      <w:bookmarkEnd w:id="305"/>
      <w:r w:rsidRPr="00A56430">
        <w:rPr>
          <w:b/>
          <w:sz w:val="28"/>
          <w:szCs w:val="28"/>
        </w:rPr>
        <w:t xml:space="preserve"> водоотведения (в случае их выявления) и перечень организаций, уполномоченных на их эксплуатацию</w:t>
      </w:r>
      <w:bookmarkEnd w:id="306"/>
      <w:bookmarkEnd w:id="307"/>
    </w:p>
    <w:p w:rsidR="00721BB7" w:rsidRPr="00A56430" w:rsidRDefault="00086C7C" w:rsidP="00CA0218">
      <w:pPr>
        <w:pStyle w:val="14"/>
      </w:pPr>
      <w:r w:rsidRPr="00086C7C">
        <w:t>Выявленные бесхозяйные сети системы водоотведения оформлены (оформляются) в собственность администрации МО р.п.Первомайский для последующей передачи РСО</w:t>
      </w:r>
      <w:r>
        <w:t>.</w:t>
      </w:r>
    </w:p>
    <w:p w:rsidR="00137FEC" w:rsidRPr="00A56430" w:rsidRDefault="00137FEC" w:rsidP="00137FEC">
      <w:pPr>
        <w:pStyle w:val="14"/>
      </w:pPr>
    </w:p>
    <w:p w:rsidR="00566570" w:rsidRDefault="00566570" w:rsidP="00892BA6">
      <w:pPr>
        <w:pStyle w:val="14"/>
      </w:pPr>
    </w:p>
    <w:sectPr w:rsidR="00566570" w:rsidSect="00CA0218">
      <w:pgSz w:w="11907" w:h="16839" w:code="9"/>
      <w:pgMar w:top="993" w:right="851" w:bottom="113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355" w:rsidRDefault="009E7355" w:rsidP="0015594F">
      <w:r>
        <w:separator/>
      </w:r>
    </w:p>
    <w:p w:rsidR="009E7355" w:rsidRDefault="009E7355"/>
  </w:endnote>
  <w:endnote w:type="continuationSeparator" w:id="1">
    <w:p w:rsidR="009E7355" w:rsidRDefault="009E7355" w:rsidP="0015594F">
      <w:r>
        <w:continuationSeparator/>
      </w:r>
    </w:p>
    <w:p w:rsidR="009E7355" w:rsidRDefault="009E73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Arial"/>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ヒラギノ角ゴ Pro W3">
    <w:altName w:val="MS Mincho"/>
    <w:charset w:val="00"/>
    <w:family w:val="roman"/>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Thames A">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23" w:type="pct"/>
      <w:tblInd w:w="-721" w:type="dxa"/>
      <w:tblCellMar>
        <w:top w:w="144" w:type="dxa"/>
        <w:left w:w="115" w:type="dxa"/>
        <w:bottom w:w="144" w:type="dxa"/>
        <w:right w:w="115" w:type="dxa"/>
      </w:tblCellMar>
      <w:tblLook w:val="04A0"/>
    </w:tblPr>
    <w:tblGrid>
      <w:gridCol w:w="5260"/>
      <w:gridCol w:w="5245"/>
    </w:tblGrid>
    <w:tr w:rsidR="00E846D3" w:rsidRPr="007E4D48" w:rsidTr="007E4D48">
      <w:trPr>
        <w:trHeight w:hRule="exact" w:val="28"/>
      </w:trPr>
      <w:tc>
        <w:tcPr>
          <w:tcW w:w="4987" w:type="dxa"/>
          <w:tcBorders>
            <w:top w:val="single" w:sz="4" w:space="0" w:color="00B050"/>
          </w:tcBorders>
          <w:shd w:val="clear" w:color="auto" w:fill="4F81BD" w:themeFill="accent1"/>
          <w:tcMar>
            <w:top w:w="0" w:type="dxa"/>
            <w:bottom w:w="0" w:type="dxa"/>
          </w:tcMar>
        </w:tcPr>
        <w:p w:rsidR="00E846D3" w:rsidRPr="007E4D48" w:rsidRDefault="00E846D3">
          <w:pPr>
            <w:pStyle w:val="a8"/>
            <w:tabs>
              <w:tab w:val="clear" w:pos="4677"/>
              <w:tab w:val="clear" w:pos="9355"/>
            </w:tabs>
            <w:rPr>
              <w:i/>
              <w:caps/>
              <w:sz w:val="18"/>
            </w:rPr>
          </w:pPr>
        </w:p>
      </w:tc>
      <w:tc>
        <w:tcPr>
          <w:tcW w:w="4973" w:type="dxa"/>
          <w:tcBorders>
            <w:top w:val="single" w:sz="4" w:space="0" w:color="00B050"/>
          </w:tcBorders>
          <w:shd w:val="clear" w:color="auto" w:fill="4F81BD" w:themeFill="accent1"/>
          <w:tcMar>
            <w:top w:w="0" w:type="dxa"/>
            <w:bottom w:w="0" w:type="dxa"/>
          </w:tcMar>
        </w:tcPr>
        <w:p w:rsidR="00E846D3" w:rsidRPr="007E4D48" w:rsidRDefault="00E846D3">
          <w:pPr>
            <w:pStyle w:val="a8"/>
            <w:tabs>
              <w:tab w:val="clear" w:pos="4677"/>
              <w:tab w:val="clear" w:pos="9355"/>
            </w:tabs>
            <w:jc w:val="right"/>
            <w:rPr>
              <w:i/>
              <w:caps/>
              <w:sz w:val="18"/>
            </w:rPr>
          </w:pPr>
        </w:p>
      </w:tc>
    </w:tr>
    <w:tr w:rsidR="00E846D3" w:rsidRPr="007E4D48" w:rsidTr="007E4D48">
      <w:trPr>
        <w:trHeight w:val="234"/>
      </w:trPr>
      <w:tc>
        <w:tcPr>
          <w:tcW w:w="9960" w:type="dxa"/>
          <w:gridSpan w:val="2"/>
          <w:tcBorders>
            <w:top w:val="double" w:sz="4" w:space="0" w:color="9BBB59" w:themeColor="accent3"/>
          </w:tcBorders>
          <w:shd w:val="clear" w:color="auto" w:fill="auto"/>
          <w:vAlign w:val="center"/>
        </w:tcPr>
        <w:p w:rsidR="00E846D3" w:rsidRPr="007E4D48" w:rsidRDefault="00A84A40">
          <w:pPr>
            <w:pStyle w:val="aa"/>
            <w:tabs>
              <w:tab w:val="clear" w:pos="4677"/>
              <w:tab w:val="clear" w:pos="9355"/>
            </w:tabs>
            <w:jc w:val="right"/>
            <w:rPr>
              <w:i/>
              <w:caps/>
              <w:color w:val="808080" w:themeColor="background1" w:themeShade="80"/>
              <w:sz w:val="18"/>
              <w:szCs w:val="18"/>
            </w:rPr>
          </w:pPr>
          <w:r w:rsidRPr="007E4D48">
            <w:rPr>
              <w:i/>
              <w:caps/>
              <w:color w:val="808080" w:themeColor="background1" w:themeShade="80"/>
              <w:sz w:val="18"/>
              <w:szCs w:val="18"/>
            </w:rPr>
            <w:fldChar w:fldCharType="begin"/>
          </w:r>
          <w:r w:rsidR="00E846D3" w:rsidRPr="007E4D48">
            <w:rPr>
              <w:i/>
              <w:caps/>
              <w:color w:val="808080" w:themeColor="background1" w:themeShade="80"/>
              <w:sz w:val="18"/>
              <w:szCs w:val="18"/>
            </w:rPr>
            <w:instrText>PAGE   \* MERGEFORMAT</w:instrText>
          </w:r>
          <w:r w:rsidRPr="007E4D48">
            <w:rPr>
              <w:i/>
              <w:caps/>
              <w:color w:val="808080" w:themeColor="background1" w:themeShade="80"/>
              <w:sz w:val="18"/>
              <w:szCs w:val="18"/>
            </w:rPr>
            <w:fldChar w:fldCharType="separate"/>
          </w:r>
          <w:r w:rsidR="00663BCC">
            <w:rPr>
              <w:i/>
              <w:caps/>
              <w:noProof/>
              <w:color w:val="808080" w:themeColor="background1" w:themeShade="80"/>
              <w:sz w:val="18"/>
              <w:szCs w:val="18"/>
            </w:rPr>
            <w:t>3</w:t>
          </w:r>
          <w:r w:rsidRPr="007E4D48">
            <w:rPr>
              <w:i/>
              <w:caps/>
              <w:color w:val="808080" w:themeColor="background1" w:themeShade="80"/>
              <w:sz w:val="18"/>
              <w:szCs w:val="18"/>
            </w:rPr>
            <w:fldChar w:fldCharType="end"/>
          </w:r>
        </w:p>
      </w:tc>
    </w:tr>
  </w:tbl>
  <w:p w:rsidR="00E846D3" w:rsidRDefault="00E846D3" w:rsidP="00212F7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D3" w:rsidRDefault="00E846D3">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355" w:rsidRDefault="009E7355" w:rsidP="0015594F">
      <w:r>
        <w:separator/>
      </w:r>
    </w:p>
    <w:p w:rsidR="009E7355" w:rsidRDefault="009E7355"/>
  </w:footnote>
  <w:footnote w:type="continuationSeparator" w:id="1">
    <w:p w:rsidR="009E7355" w:rsidRDefault="009E7355" w:rsidP="0015594F">
      <w:r>
        <w:continuationSeparator/>
      </w:r>
    </w:p>
    <w:p w:rsidR="009E7355" w:rsidRDefault="009E73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D3" w:rsidRPr="00212F7B" w:rsidRDefault="00E846D3" w:rsidP="00212F7B">
    <w:pPr>
      <w:pStyle w:val="aa"/>
      <w:tabs>
        <w:tab w:val="clear" w:pos="4677"/>
        <w:tab w:val="clear" w:pos="9355"/>
      </w:tabs>
      <w:jc w:val="center"/>
      <w:rPr>
        <w:caps/>
        <w:color w:val="808080" w:themeColor="background1" w:themeShade="8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F8A5002"/>
    <w:lvl w:ilvl="0">
      <w:start w:val="1"/>
      <w:numFmt w:val="decimal"/>
      <w:pStyle w:val="a"/>
      <w:lvlText w:val="%1."/>
      <w:lvlJc w:val="left"/>
      <w:pPr>
        <w:tabs>
          <w:tab w:val="num" w:pos="2128"/>
        </w:tabs>
        <w:ind w:firstLine="284"/>
      </w:pPr>
      <w:rPr>
        <w:rFonts w:hint="default"/>
      </w:rPr>
    </w:lvl>
  </w:abstractNum>
  <w:abstractNum w:abstractNumId="1">
    <w:nsid w:val="044B539A"/>
    <w:multiLevelType w:val="hybridMultilevel"/>
    <w:tmpl w:val="FA60F9EA"/>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301CE"/>
    <w:multiLevelType w:val="hybridMultilevel"/>
    <w:tmpl w:val="F59ABBFC"/>
    <w:lvl w:ilvl="0" w:tplc="51ACC0CE">
      <w:start w:val="1"/>
      <w:numFmt w:val="decimal"/>
      <w:pStyle w:val="4"/>
      <w:lvlText w:val="1.2.%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8C6D35"/>
    <w:multiLevelType w:val="hybridMultilevel"/>
    <w:tmpl w:val="AF26AFFC"/>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1970698"/>
    <w:multiLevelType w:val="hybridMultilevel"/>
    <w:tmpl w:val="3154F36C"/>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544C0"/>
    <w:multiLevelType w:val="hybridMultilevel"/>
    <w:tmpl w:val="73340B66"/>
    <w:lvl w:ilvl="0" w:tplc="DF2662BC">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7">
    <w:nsid w:val="1D4E6A1C"/>
    <w:multiLevelType w:val="multilevel"/>
    <w:tmpl w:val="237EE224"/>
    <w:lvl w:ilvl="0">
      <w:start w:val="1"/>
      <w:numFmt w:val="decimal"/>
      <w:pStyle w:val="1"/>
      <w:lvlText w:val="%1."/>
      <w:lvlJc w:val="left"/>
      <w:pPr>
        <w:ind w:left="1494" w:hanging="360"/>
      </w:pPr>
      <w:rPr>
        <w:rFonts w:hint="default"/>
      </w:rPr>
    </w:lvl>
    <w:lvl w:ilvl="1">
      <w:start w:val="12"/>
      <w:numFmt w:val="decimal"/>
      <w:isLgl/>
      <w:lvlText w:val="%1.%2"/>
      <w:lvlJc w:val="left"/>
      <w:pPr>
        <w:ind w:left="1599"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8">
    <w:nsid w:val="1E0D2153"/>
    <w:multiLevelType w:val="hybridMultilevel"/>
    <w:tmpl w:val="60D2BC38"/>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A81C9D"/>
    <w:multiLevelType w:val="hybridMultilevel"/>
    <w:tmpl w:val="B0820B40"/>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E35FA4"/>
    <w:multiLevelType w:val="hybridMultilevel"/>
    <w:tmpl w:val="B62411CE"/>
    <w:lvl w:ilvl="0" w:tplc="04190001">
      <w:start w:val="1"/>
      <w:numFmt w:val="bullet"/>
      <w:pStyle w:val="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5B48CA"/>
    <w:multiLevelType w:val="hybridMultilevel"/>
    <w:tmpl w:val="5D7E2B2E"/>
    <w:lvl w:ilvl="0" w:tplc="8CEE0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A68B8"/>
    <w:multiLevelType w:val="hybridMultilevel"/>
    <w:tmpl w:val="54A00B0E"/>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BA069B"/>
    <w:multiLevelType w:val="hybridMultilevel"/>
    <w:tmpl w:val="390CD8D4"/>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F20162"/>
    <w:multiLevelType w:val="hybridMultilevel"/>
    <w:tmpl w:val="7E26FD20"/>
    <w:lvl w:ilvl="0" w:tplc="B7CA5A50">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DF605C"/>
    <w:multiLevelType w:val="hybridMultilevel"/>
    <w:tmpl w:val="11B6B03E"/>
    <w:lvl w:ilvl="0" w:tplc="DE84215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1B23AC"/>
    <w:multiLevelType w:val="hybridMultilevel"/>
    <w:tmpl w:val="6EE6F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320F6F"/>
    <w:multiLevelType w:val="hybridMultilevel"/>
    <w:tmpl w:val="705A91F8"/>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0049F8"/>
    <w:multiLevelType w:val="hybridMultilevel"/>
    <w:tmpl w:val="D26E6AAA"/>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9618EB"/>
    <w:multiLevelType w:val="hybridMultilevel"/>
    <w:tmpl w:val="4F9ED7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75F09"/>
    <w:multiLevelType w:val="hybridMultilevel"/>
    <w:tmpl w:val="6966FDD8"/>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8675C2"/>
    <w:multiLevelType w:val="hybridMultilevel"/>
    <w:tmpl w:val="CCA0D2A0"/>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32B41"/>
    <w:multiLevelType w:val="hybridMultilevel"/>
    <w:tmpl w:val="2E90BB58"/>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A44266"/>
    <w:multiLevelType w:val="hybridMultilevel"/>
    <w:tmpl w:val="1A88528C"/>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A85B5D"/>
    <w:multiLevelType w:val="hybridMultilevel"/>
    <w:tmpl w:val="A32C56CA"/>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1E7C32"/>
    <w:multiLevelType w:val="hybridMultilevel"/>
    <w:tmpl w:val="40764AD2"/>
    <w:lvl w:ilvl="0" w:tplc="C8B42F9E">
      <w:start w:val="1"/>
      <w:numFmt w:val="decimal"/>
      <w:pStyle w:val="a1"/>
      <w:suff w:val="space"/>
      <w:lvlText w:val="Таблица %1 - "/>
      <w:lvlJc w:val="left"/>
      <w:pPr>
        <w:ind w:left="7854" w:firstLine="794"/>
      </w:pPr>
      <w:rPr>
        <w:rFonts w:ascii="Times New Roman" w:hAnsi="Times New Roman" w:cs="Times New Roman" w:hint="default"/>
        <w:b/>
        <w:i w:val="0"/>
        <w:caps w:val="0"/>
        <w:strike w:val="0"/>
        <w:dstrike w:val="0"/>
        <w:vanish w:val="0"/>
        <w:color w:val="000000"/>
        <w:sz w:val="24"/>
        <w:szCs w:val="24"/>
        <w:vertAlign w:val="baseline"/>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26">
    <w:nsid w:val="55A84B10"/>
    <w:multiLevelType w:val="hybridMultilevel"/>
    <w:tmpl w:val="EFA065FC"/>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2317DC"/>
    <w:multiLevelType w:val="hybridMultilevel"/>
    <w:tmpl w:val="F7CE4E12"/>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C141F8"/>
    <w:multiLevelType w:val="hybridMultilevel"/>
    <w:tmpl w:val="02748454"/>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A97750"/>
    <w:multiLevelType w:val="hybridMultilevel"/>
    <w:tmpl w:val="06E60EA6"/>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6C1809"/>
    <w:multiLevelType w:val="hybridMultilevel"/>
    <w:tmpl w:val="9F5C25C4"/>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790661"/>
    <w:multiLevelType w:val="hybridMultilevel"/>
    <w:tmpl w:val="C3DC8356"/>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971833"/>
    <w:multiLevelType w:val="hybridMultilevel"/>
    <w:tmpl w:val="0D304352"/>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F6400E"/>
    <w:multiLevelType w:val="hybridMultilevel"/>
    <w:tmpl w:val="4DCCFD4C"/>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81302F"/>
    <w:multiLevelType w:val="hybridMultilevel"/>
    <w:tmpl w:val="86FE6460"/>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F86FCA"/>
    <w:multiLevelType w:val="hybridMultilevel"/>
    <w:tmpl w:val="E7541554"/>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95518C"/>
    <w:multiLevelType w:val="hybridMultilevel"/>
    <w:tmpl w:val="7D98A37A"/>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3D77DA"/>
    <w:multiLevelType w:val="hybridMultilevel"/>
    <w:tmpl w:val="55AE49D6"/>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644AE2"/>
    <w:multiLevelType w:val="multilevel"/>
    <w:tmpl w:val="6F5A4A26"/>
    <w:lvl w:ilvl="0">
      <w:start w:val="1"/>
      <w:numFmt w:val="decimal"/>
      <w:lvlText w:val="%1."/>
      <w:lvlJc w:val="left"/>
      <w:pPr>
        <w:ind w:left="360" w:hanging="360"/>
      </w:pPr>
      <w:rPr>
        <w:rFonts w:cs="Times New Roman" w:hint="default"/>
        <w:b/>
        <w:i w:val="0"/>
        <w:sz w:val="28"/>
        <w:szCs w:val="28"/>
      </w:rPr>
    </w:lvl>
    <w:lvl w:ilvl="1">
      <w:start w:val="1"/>
      <w:numFmt w:val="decimal"/>
      <w:pStyle w:val="3"/>
      <w:lvlText w:val="%1.%2."/>
      <w:lvlJc w:val="left"/>
      <w:pPr>
        <w:ind w:left="1000"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50D6AEE"/>
    <w:multiLevelType w:val="hybridMultilevel"/>
    <w:tmpl w:val="F9BC4F2A"/>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151B69"/>
    <w:multiLevelType w:val="hybridMultilevel"/>
    <w:tmpl w:val="A96623D4"/>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C90727"/>
    <w:multiLevelType w:val="multilevel"/>
    <w:tmpl w:val="F2309E50"/>
    <w:lvl w:ilvl="0">
      <w:start w:val="1"/>
      <w:numFmt w:val="bullet"/>
      <w:pStyle w:val="11"/>
      <w:suff w:val="space"/>
      <w:lvlText w:val=""/>
      <w:lvlJc w:val="left"/>
      <w:pPr>
        <w:ind w:left="426"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2">
    <w:nsid w:val="6B503697"/>
    <w:multiLevelType w:val="hybridMultilevel"/>
    <w:tmpl w:val="D9A41886"/>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D06A91"/>
    <w:multiLevelType w:val="hybridMultilevel"/>
    <w:tmpl w:val="F1BE89D6"/>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615687"/>
    <w:multiLevelType w:val="hybridMultilevel"/>
    <w:tmpl w:val="72BAB7B0"/>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532D66"/>
    <w:multiLevelType w:val="hybridMultilevel"/>
    <w:tmpl w:val="AF606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AF6F40"/>
    <w:multiLevelType w:val="hybridMultilevel"/>
    <w:tmpl w:val="86782F76"/>
    <w:lvl w:ilvl="0" w:tplc="DF266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220D93"/>
    <w:multiLevelType w:val="hybridMultilevel"/>
    <w:tmpl w:val="085E66D0"/>
    <w:lvl w:ilvl="0" w:tplc="FFFFFFFF">
      <w:start w:val="1"/>
      <w:numFmt w:val="decimal"/>
      <w:pStyle w:val="30"/>
      <w:lvlText w:val="%1."/>
      <w:lvlJc w:val="left"/>
      <w:pPr>
        <w:tabs>
          <w:tab w:val="num" w:pos="992"/>
        </w:tabs>
        <w:ind w:left="1429" w:hanging="4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0"/>
  </w:num>
  <w:num w:numId="5">
    <w:abstractNumId w:val="47"/>
  </w:num>
  <w:num w:numId="6">
    <w:abstractNumId w:val="4"/>
  </w:num>
  <w:num w:numId="7">
    <w:abstractNumId w:val="7"/>
  </w:num>
  <w:num w:numId="8">
    <w:abstractNumId w:val="15"/>
  </w:num>
  <w:num w:numId="9">
    <w:abstractNumId w:val="0"/>
  </w:num>
  <w:num w:numId="10">
    <w:abstractNumId w:val="25"/>
  </w:num>
  <w:num w:numId="11">
    <w:abstractNumId w:val="14"/>
  </w:num>
  <w:num w:numId="12">
    <w:abstractNumId w:val="24"/>
  </w:num>
  <w:num w:numId="13">
    <w:abstractNumId w:val="21"/>
  </w:num>
  <w:num w:numId="14">
    <w:abstractNumId w:val="43"/>
  </w:num>
  <w:num w:numId="15">
    <w:abstractNumId w:val="23"/>
  </w:num>
  <w:num w:numId="16">
    <w:abstractNumId w:val="35"/>
  </w:num>
  <w:num w:numId="17">
    <w:abstractNumId w:val="39"/>
  </w:num>
  <w:num w:numId="18">
    <w:abstractNumId w:val="46"/>
  </w:num>
  <w:num w:numId="19">
    <w:abstractNumId w:val="18"/>
  </w:num>
  <w:num w:numId="20">
    <w:abstractNumId w:val="17"/>
  </w:num>
  <w:num w:numId="21">
    <w:abstractNumId w:val="2"/>
  </w:num>
  <w:num w:numId="22">
    <w:abstractNumId w:val="16"/>
  </w:num>
  <w:num w:numId="23">
    <w:abstractNumId w:val="32"/>
  </w:num>
  <w:num w:numId="24">
    <w:abstractNumId w:val="8"/>
  </w:num>
  <w:num w:numId="25">
    <w:abstractNumId w:val="40"/>
  </w:num>
  <w:num w:numId="26">
    <w:abstractNumId w:val="3"/>
  </w:num>
  <w:num w:numId="27">
    <w:abstractNumId w:val="36"/>
  </w:num>
  <w:num w:numId="28">
    <w:abstractNumId w:val="26"/>
  </w:num>
  <w:num w:numId="29">
    <w:abstractNumId w:val="29"/>
  </w:num>
  <w:num w:numId="30">
    <w:abstractNumId w:val="45"/>
  </w:num>
  <w:num w:numId="31">
    <w:abstractNumId w:val="27"/>
  </w:num>
  <w:num w:numId="32">
    <w:abstractNumId w:val="44"/>
  </w:num>
  <w:num w:numId="33">
    <w:abstractNumId w:val="12"/>
  </w:num>
  <w:num w:numId="34">
    <w:abstractNumId w:val="20"/>
  </w:num>
  <w:num w:numId="35">
    <w:abstractNumId w:val="5"/>
  </w:num>
  <w:num w:numId="36">
    <w:abstractNumId w:val="42"/>
  </w:num>
  <w:num w:numId="37">
    <w:abstractNumId w:val="28"/>
  </w:num>
  <w:num w:numId="38">
    <w:abstractNumId w:val="30"/>
  </w:num>
  <w:num w:numId="39">
    <w:abstractNumId w:val="34"/>
  </w:num>
  <w:num w:numId="40">
    <w:abstractNumId w:val="22"/>
  </w:num>
  <w:num w:numId="41">
    <w:abstractNumId w:val="9"/>
  </w:num>
  <w:num w:numId="42">
    <w:abstractNumId w:val="3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33"/>
  </w:num>
  <w:num w:numId="46">
    <w:abstractNumId w:val="13"/>
  </w:num>
  <w:num w:numId="47">
    <w:abstractNumId w:val="1"/>
  </w:num>
  <w:num w:numId="48">
    <w:abstractNumId w:val="19"/>
  </w:num>
  <w:num w:numId="49">
    <w:abstractNumId w:val="11"/>
  </w:num>
  <w:num w:numId="50">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15594F"/>
    <w:rsid w:val="00000BAB"/>
    <w:rsid w:val="00000E99"/>
    <w:rsid w:val="00001E0F"/>
    <w:rsid w:val="00002495"/>
    <w:rsid w:val="000024F2"/>
    <w:rsid w:val="00002855"/>
    <w:rsid w:val="00004539"/>
    <w:rsid w:val="00004553"/>
    <w:rsid w:val="00004D20"/>
    <w:rsid w:val="000051FF"/>
    <w:rsid w:val="0000533A"/>
    <w:rsid w:val="00005479"/>
    <w:rsid w:val="00005574"/>
    <w:rsid w:val="000057B4"/>
    <w:rsid w:val="000058C9"/>
    <w:rsid w:val="00005BEA"/>
    <w:rsid w:val="00005C4B"/>
    <w:rsid w:val="000061D9"/>
    <w:rsid w:val="0000764D"/>
    <w:rsid w:val="000079F4"/>
    <w:rsid w:val="00007CC2"/>
    <w:rsid w:val="00007DC8"/>
    <w:rsid w:val="0001110A"/>
    <w:rsid w:val="00011431"/>
    <w:rsid w:val="00011844"/>
    <w:rsid w:val="00011DC2"/>
    <w:rsid w:val="00012360"/>
    <w:rsid w:val="00012721"/>
    <w:rsid w:val="000128D5"/>
    <w:rsid w:val="00013C5A"/>
    <w:rsid w:val="00013EE5"/>
    <w:rsid w:val="00014158"/>
    <w:rsid w:val="0001430B"/>
    <w:rsid w:val="0001440D"/>
    <w:rsid w:val="0001446A"/>
    <w:rsid w:val="000154E7"/>
    <w:rsid w:val="00015D46"/>
    <w:rsid w:val="0001622E"/>
    <w:rsid w:val="000164BD"/>
    <w:rsid w:val="000172F4"/>
    <w:rsid w:val="000173FF"/>
    <w:rsid w:val="000175EA"/>
    <w:rsid w:val="00017925"/>
    <w:rsid w:val="00017997"/>
    <w:rsid w:val="00017D81"/>
    <w:rsid w:val="00017EBB"/>
    <w:rsid w:val="00020019"/>
    <w:rsid w:val="0002032A"/>
    <w:rsid w:val="000204EA"/>
    <w:rsid w:val="00020C2E"/>
    <w:rsid w:val="00020CFA"/>
    <w:rsid w:val="00020FF2"/>
    <w:rsid w:val="0002122C"/>
    <w:rsid w:val="00021B2E"/>
    <w:rsid w:val="00022106"/>
    <w:rsid w:val="000231D3"/>
    <w:rsid w:val="000235E6"/>
    <w:rsid w:val="00023A56"/>
    <w:rsid w:val="00024230"/>
    <w:rsid w:val="000245A2"/>
    <w:rsid w:val="00024909"/>
    <w:rsid w:val="00024CA2"/>
    <w:rsid w:val="000250AE"/>
    <w:rsid w:val="00025967"/>
    <w:rsid w:val="00025E43"/>
    <w:rsid w:val="000260D8"/>
    <w:rsid w:val="000268F2"/>
    <w:rsid w:val="00026FE7"/>
    <w:rsid w:val="000300F2"/>
    <w:rsid w:val="00030369"/>
    <w:rsid w:val="00030910"/>
    <w:rsid w:val="00030F66"/>
    <w:rsid w:val="00031AAA"/>
    <w:rsid w:val="00032561"/>
    <w:rsid w:val="000326BD"/>
    <w:rsid w:val="000328BF"/>
    <w:rsid w:val="00032C17"/>
    <w:rsid w:val="00032ED8"/>
    <w:rsid w:val="000335F4"/>
    <w:rsid w:val="0003384E"/>
    <w:rsid w:val="0003397A"/>
    <w:rsid w:val="00033CF3"/>
    <w:rsid w:val="00034975"/>
    <w:rsid w:val="000349D4"/>
    <w:rsid w:val="00034CD9"/>
    <w:rsid w:val="000356A6"/>
    <w:rsid w:val="00035D03"/>
    <w:rsid w:val="00036324"/>
    <w:rsid w:val="00036761"/>
    <w:rsid w:val="00036940"/>
    <w:rsid w:val="00036FC3"/>
    <w:rsid w:val="00037690"/>
    <w:rsid w:val="00037F9F"/>
    <w:rsid w:val="00040A1D"/>
    <w:rsid w:val="0004108A"/>
    <w:rsid w:val="000410E3"/>
    <w:rsid w:val="00041C76"/>
    <w:rsid w:val="00041ED5"/>
    <w:rsid w:val="00042102"/>
    <w:rsid w:val="000421FF"/>
    <w:rsid w:val="00042289"/>
    <w:rsid w:val="00043230"/>
    <w:rsid w:val="00043739"/>
    <w:rsid w:val="000441D0"/>
    <w:rsid w:val="000452A2"/>
    <w:rsid w:val="000455E1"/>
    <w:rsid w:val="00045DBE"/>
    <w:rsid w:val="000465EC"/>
    <w:rsid w:val="00046CE2"/>
    <w:rsid w:val="00047108"/>
    <w:rsid w:val="000477C9"/>
    <w:rsid w:val="00047E7C"/>
    <w:rsid w:val="00050BC8"/>
    <w:rsid w:val="00052132"/>
    <w:rsid w:val="000527BF"/>
    <w:rsid w:val="00052A4E"/>
    <w:rsid w:val="00052A79"/>
    <w:rsid w:val="00053821"/>
    <w:rsid w:val="00053829"/>
    <w:rsid w:val="00053A2E"/>
    <w:rsid w:val="000542B3"/>
    <w:rsid w:val="0005441F"/>
    <w:rsid w:val="0005480A"/>
    <w:rsid w:val="000549AF"/>
    <w:rsid w:val="000553C2"/>
    <w:rsid w:val="000563ED"/>
    <w:rsid w:val="00056785"/>
    <w:rsid w:val="0005709E"/>
    <w:rsid w:val="00057300"/>
    <w:rsid w:val="00057BD6"/>
    <w:rsid w:val="00057DE2"/>
    <w:rsid w:val="0006002F"/>
    <w:rsid w:val="000600F8"/>
    <w:rsid w:val="000608EF"/>
    <w:rsid w:val="00060C46"/>
    <w:rsid w:val="00060DDC"/>
    <w:rsid w:val="0006102B"/>
    <w:rsid w:val="00061280"/>
    <w:rsid w:val="00061978"/>
    <w:rsid w:val="00061DC5"/>
    <w:rsid w:val="00061F1A"/>
    <w:rsid w:val="00062748"/>
    <w:rsid w:val="00062AD7"/>
    <w:rsid w:val="00062B38"/>
    <w:rsid w:val="00063079"/>
    <w:rsid w:val="000636DF"/>
    <w:rsid w:val="000643CC"/>
    <w:rsid w:val="00064706"/>
    <w:rsid w:val="0006477C"/>
    <w:rsid w:val="000648D7"/>
    <w:rsid w:val="00065DF9"/>
    <w:rsid w:val="0006602C"/>
    <w:rsid w:val="0006644C"/>
    <w:rsid w:val="000666FE"/>
    <w:rsid w:val="00066C6E"/>
    <w:rsid w:val="000671D0"/>
    <w:rsid w:val="00067500"/>
    <w:rsid w:val="00070105"/>
    <w:rsid w:val="00070FF2"/>
    <w:rsid w:val="0007181F"/>
    <w:rsid w:val="00073057"/>
    <w:rsid w:val="0007316C"/>
    <w:rsid w:val="00073663"/>
    <w:rsid w:val="0007374D"/>
    <w:rsid w:val="00073EB8"/>
    <w:rsid w:val="00073EEB"/>
    <w:rsid w:val="00074163"/>
    <w:rsid w:val="000749CC"/>
    <w:rsid w:val="000755CA"/>
    <w:rsid w:val="00075A68"/>
    <w:rsid w:val="00076034"/>
    <w:rsid w:val="00076596"/>
    <w:rsid w:val="00076CF4"/>
    <w:rsid w:val="00076D84"/>
    <w:rsid w:val="00076F35"/>
    <w:rsid w:val="00077739"/>
    <w:rsid w:val="00077974"/>
    <w:rsid w:val="00077D0B"/>
    <w:rsid w:val="00080702"/>
    <w:rsid w:val="000807C1"/>
    <w:rsid w:val="00080FA2"/>
    <w:rsid w:val="000810FE"/>
    <w:rsid w:val="000819BD"/>
    <w:rsid w:val="00081CE8"/>
    <w:rsid w:val="00081F8C"/>
    <w:rsid w:val="00082190"/>
    <w:rsid w:val="000821C7"/>
    <w:rsid w:val="000824FE"/>
    <w:rsid w:val="000825D9"/>
    <w:rsid w:val="00082B25"/>
    <w:rsid w:val="00082D5A"/>
    <w:rsid w:val="000833A9"/>
    <w:rsid w:val="00083958"/>
    <w:rsid w:val="000845B1"/>
    <w:rsid w:val="00084829"/>
    <w:rsid w:val="00084A05"/>
    <w:rsid w:val="000851A2"/>
    <w:rsid w:val="0008527B"/>
    <w:rsid w:val="00085514"/>
    <w:rsid w:val="00085899"/>
    <w:rsid w:val="00085B5B"/>
    <w:rsid w:val="00086569"/>
    <w:rsid w:val="00086705"/>
    <w:rsid w:val="00086C64"/>
    <w:rsid w:val="00086C7C"/>
    <w:rsid w:val="00086D0A"/>
    <w:rsid w:val="00090D21"/>
    <w:rsid w:val="000910A0"/>
    <w:rsid w:val="0009137C"/>
    <w:rsid w:val="0009172E"/>
    <w:rsid w:val="00091B88"/>
    <w:rsid w:val="00092CB4"/>
    <w:rsid w:val="00092E30"/>
    <w:rsid w:val="000939B7"/>
    <w:rsid w:val="00093C53"/>
    <w:rsid w:val="00093FBB"/>
    <w:rsid w:val="00094406"/>
    <w:rsid w:val="000944BA"/>
    <w:rsid w:val="00094B1D"/>
    <w:rsid w:val="0009602C"/>
    <w:rsid w:val="00097D6D"/>
    <w:rsid w:val="000A0445"/>
    <w:rsid w:val="000A0648"/>
    <w:rsid w:val="000A0821"/>
    <w:rsid w:val="000A1022"/>
    <w:rsid w:val="000A1119"/>
    <w:rsid w:val="000A25FB"/>
    <w:rsid w:val="000A27D9"/>
    <w:rsid w:val="000A28B3"/>
    <w:rsid w:val="000A2BA3"/>
    <w:rsid w:val="000A2C8A"/>
    <w:rsid w:val="000A2F35"/>
    <w:rsid w:val="000A31FC"/>
    <w:rsid w:val="000A3EA5"/>
    <w:rsid w:val="000A480C"/>
    <w:rsid w:val="000A5644"/>
    <w:rsid w:val="000A67A6"/>
    <w:rsid w:val="000A69A8"/>
    <w:rsid w:val="000A71FC"/>
    <w:rsid w:val="000A7571"/>
    <w:rsid w:val="000A7FE2"/>
    <w:rsid w:val="000B065D"/>
    <w:rsid w:val="000B0694"/>
    <w:rsid w:val="000B11EE"/>
    <w:rsid w:val="000B1594"/>
    <w:rsid w:val="000B17B9"/>
    <w:rsid w:val="000B1B72"/>
    <w:rsid w:val="000B20B7"/>
    <w:rsid w:val="000B219C"/>
    <w:rsid w:val="000B290D"/>
    <w:rsid w:val="000B2940"/>
    <w:rsid w:val="000B2C38"/>
    <w:rsid w:val="000B2E1D"/>
    <w:rsid w:val="000B31AF"/>
    <w:rsid w:val="000B3C84"/>
    <w:rsid w:val="000B3F3F"/>
    <w:rsid w:val="000B4160"/>
    <w:rsid w:val="000B48BF"/>
    <w:rsid w:val="000B4980"/>
    <w:rsid w:val="000B5F3C"/>
    <w:rsid w:val="000B75A1"/>
    <w:rsid w:val="000B7672"/>
    <w:rsid w:val="000B76F0"/>
    <w:rsid w:val="000B79F8"/>
    <w:rsid w:val="000C0146"/>
    <w:rsid w:val="000C03B7"/>
    <w:rsid w:val="000C0570"/>
    <w:rsid w:val="000C0775"/>
    <w:rsid w:val="000C0818"/>
    <w:rsid w:val="000C0ED6"/>
    <w:rsid w:val="000C10CD"/>
    <w:rsid w:val="000C1975"/>
    <w:rsid w:val="000C1C2A"/>
    <w:rsid w:val="000C1D03"/>
    <w:rsid w:val="000C21B4"/>
    <w:rsid w:val="000C2403"/>
    <w:rsid w:val="000C244B"/>
    <w:rsid w:val="000C2B8B"/>
    <w:rsid w:val="000C2EC3"/>
    <w:rsid w:val="000C3C9C"/>
    <w:rsid w:val="000C40F9"/>
    <w:rsid w:val="000C4E69"/>
    <w:rsid w:val="000C512A"/>
    <w:rsid w:val="000C56F7"/>
    <w:rsid w:val="000C59D6"/>
    <w:rsid w:val="000C5B62"/>
    <w:rsid w:val="000C623E"/>
    <w:rsid w:val="000C6854"/>
    <w:rsid w:val="000C6B16"/>
    <w:rsid w:val="000C7153"/>
    <w:rsid w:val="000C72DF"/>
    <w:rsid w:val="000C79D7"/>
    <w:rsid w:val="000D033D"/>
    <w:rsid w:val="000D05F7"/>
    <w:rsid w:val="000D0D9B"/>
    <w:rsid w:val="000D1031"/>
    <w:rsid w:val="000D111F"/>
    <w:rsid w:val="000D14C6"/>
    <w:rsid w:val="000D150C"/>
    <w:rsid w:val="000D1E70"/>
    <w:rsid w:val="000D2158"/>
    <w:rsid w:val="000D2373"/>
    <w:rsid w:val="000D25CC"/>
    <w:rsid w:val="000D29B4"/>
    <w:rsid w:val="000D2C54"/>
    <w:rsid w:val="000D2E9E"/>
    <w:rsid w:val="000D32B0"/>
    <w:rsid w:val="000D3E11"/>
    <w:rsid w:val="000D3FAD"/>
    <w:rsid w:val="000D4131"/>
    <w:rsid w:val="000D451F"/>
    <w:rsid w:val="000D4574"/>
    <w:rsid w:val="000D4672"/>
    <w:rsid w:val="000D4DCC"/>
    <w:rsid w:val="000D4EC7"/>
    <w:rsid w:val="000D5204"/>
    <w:rsid w:val="000D5429"/>
    <w:rsid w:val="000D587A"/>
    <w:rsid w:val="000D5960"/>
    <w:rsid w:val="000D5D4C"/>
    <w:rsid w:val="000D604E"/>
    <w:rsid w:val="000D674A"/>
    <w:rsid w:val="000D7927"/>
    <w:rsid w:val="000D7A21"/>
    <w:rsid w:val="000E0572"/>
    <w:rsid w:val="000E05B6"/>
    <w:rsid w:val="000E070D"/>
    <w:rsid w:val="000E0D4A"/>
    <w:rsid w:val="000E0FD7"/>
    <w:rsid w:val="000E0FDF"/>
    <w:rsid w:val="000E1865"/>
    <w:rsid w:val="000E188F"/>
    <w:rsid w:val="000E18A9"/>
    <w:rsid w:val="000E1B6C"/>
    <w:rsid w:val="000E1C48"/>
    <w:rsid w:val="000E1D5E"/>
    <w:rsid w:val="000E2034"/>
    <w:rsid w:val="000E3024"/>
    <w:rsid w:val="000E30EC"/>
    <w:rsid w:val="000E36A9"/>
    <w:rsid w:val="000E36F1"/>
    <w:rsid w:val="000E3848"/>
    <w:rsid w:val="000E3C23"/>
    <w:rsid w:val="000E40A0"/>
    <w:rsid w:val="000E4ADB"/>
    <w:rsid w:val="000E56C2"/>
    <w:rsid w:val="000E58B4"/>
    <w:rsid w:val="000E5A48"/>
    <w:rsid w:val="000E6A27"/>
    <w:rsid w:val="000E76B2"/>
    <w:rsid w:val="000F026F"/>
    <w:rsid w:val="000F0C85"/>
    <w:rsid w:val="000F0E83"/>
    <w:rsid w:val="000F1563"/>
    <w:rsid w:val="000F1869"/>
    <w:rsid w:val="000F19E4"/>
    <w:rsid w:val="000F1FC4"/>
    <w:rsid w:val="000F23A1"/>
    <w:rsid w:val="000F284D"/>
    <w:rsid w:val="000F3504"/>
    <w:rsid w:val="000F3BBB"/>
    <w:rsid w:val="000F4290"/>
    <w:rsid w:val="000F45A1"/>
    <w:rsid w:val="000F47D4"/>
    <w:rsid w:val="000F4A68"/>
    <w:rsid w:val="000F4B36"/>
    <w:rsid w:val="000F4F65"/>
    <w:rsid w:val="000F529B"/>
    <w:rsid w:val="000F54FE"/>
    <w:rsid w:val="000F552F"/>
    <w:rsid w:val="000F5696"/>
    <w:rsid w:val="000F615F"/>
    <w:rsid w:val="000F6223"/>
    <w:rsid w:val="000F6385"/>
    <w:rsid w:val="000F69F2"/>
    <w:rsid w:val="000F70BD"/>
    <w:rsid w:val="000F723A"/>
    <w:rsid w:val="000F7779"/>
    <w:rsid w:val="000F7B60"/>
    <w:rsid w:val="001001C7"/>
    <w:rsid w:val="001007B0"/>
    <w:rsid w:val="001011A9"/>
    <w:rsid w:val="00101699"/>
    <w:rsid w:val="00101918"/>
    <w:rsid w:val="00101986"/>
    <w:rsid w:val="00101AD3"/>
    <w:rsid w:val="001026BA"/>
    <w:rsid w:val="00102B00"/>
    <w:rsid w:val="001043A0"/>
    <w:rsid w:val="001043B9"/>
    <w:rsid w:val="001044A4"/>
    <w:rsid w:val="001045B3"/>
    <w:rsid w:val="00104BF9"/>
    <w:rsid w:val="0010547E"/>
    <w:rsid w:val="001060A3"/>
    <w:rsid w:val="001060D7"/>
    <w:rsid w:val="0010615B"/>
    <w:rsid w:val="0010675F"/>
    <w:rsid w:val="00107F53"/>
    <w:rsid w:val="00111A07"/>
    <w:rsid w:val="00112172"/>
    <w:rsid w:val="001125B1"/>
    <w:rsid w:val="001128A6"/>
    <w:rsid w:val="00112CAF"/>
    <w:rsid w:val="00112E24"/>
    <w:rsid w:val="00113F26"/>
    <w:rsid w:val="001141E4"/>
    <w:rsid w:val="001141E5"/>
    <w:rsid w:val="0011433A"/>
    <w:rsid w:val="00114A53"/>
    <w:rsid w:val="0011612F"/>
    <w:rsid w:val="00116224"/>
    <w:rsid w:val="001164B1"/>
    <w:rsid w:val="001165CC"/>
    <w:rsid w:val="00116BD0"/>
    <w:rsid w:val="0011722B"/>
    <w:rsid w:val="001172AC"/>
    <w:rsid w:val="00117440"/>
    <w:rsid w:val="00117C24"/>
    <w:rsid w:val="00120205"/>
    <w:rsid w:val="001210F6"/>
    <w:rsid w:val="0012164C"/>
    <w:rsid w:val="00121A9F"/>
    <w:rsid w:val="00122348"/>
    <w:rsid w:val="0012260E"/>
    <w:rsid w:val="00122F81"/>
    <w:rsid w:val="00123DC5"/>
    <w:rsid w:val="00123FA2"/>
    <w:rsid w:val="00124A6C"/>
    <w:rsid w:val="00124A84"/>
    <w:rsid w:val="00124ECB"/>
    <w:rsid w:val="001254C2"/>
    <w:rsid w:val="00125837"/>
    <w:rsid w:val="00125C76"/>
    <w:rsid w:val="00125D98"/>
    <w:rsid w:val="00126DAF"/>
    <w:rsid w:val="001274CF"/>
    <w:rsid w:val="001275D4"/>
    <w:rsid w:val="001277ED"/>
    <w:rsid w:val="00127914"/>
    <w:rsid w:val="00127F5C"/>
    <w:rsid w:val="00130759"/>
    <w:rsid w:val="00130B7B"/>
    <w:rsid w:val="00131624"/>
    <w:rsid w:val="00132897"/>
    <w:rsid w:val="001328E7"/>
    <w:rsid w:val="00132D96"/>
    <w:rsid w:val="00132E52"/>
    <w:rsid w:val="00132F71"/>
    <w:rsid w:val="00133AA4"/>
    <w:rsid w:val="001340C9"/>
    <w:rsid w:val="0013437A"/>
    <w:rsid w:val="001347E0"/>
    <w:rsid w:val="00135593"/>
    <w:rsid w:val="001360FB"/>
    <w:rsid w:val="001361CC"/>
    <w:rsid w:val="00136265"/>
    <w:rsid w:val="00136781"/>
    <w:rsid w:val="00137178"/>
    <w:rsid w:val="00137AD8"/>
    <w:rsid w:val="00137E73"/>
    <w:rsid w:val="00137FEC"/>
    <w:rsid w:val="00140120"/>
    <w:rsid w:val="0014032A"/>
    <w:rsid w:val="00140BBC"/>
    <w:rsid w:val="00140DC4"/>
    <w:rsid w:val="0014132E"/>
    <w:rsid w:val="001413AD"/>
    <w:rsid w:val="00141421"/>
    <w:rsid w:val="00141901"/>
    <w:rsid w:val="00141DB9"/>
    <w:rsid w:val="00142BB9"/>
    <w:rsid w:val="001434DC"/>
    <w:rsid w:val="00144145"/>
    <w:rsid w:val="0014453E"/>
    <w:rsid w:val="0014637E"/>
    <w:rsid w:val="0014648B"/>
    <w:rsid w:val="001469F0"/>
    <w:rsid w:val="00147103"/>
    <w:rsid w:val="001507D4"/>
    <w:rsid w:val="0015151B"/>
    <w:rsid w:val="001517DE"/>
    <w:rsid w:val="001519C4"/>
    <w:rsid w:val="00151AF2"/>
    <w:rsid w:val="00152ED0"/>
    <w:rsid w:val="001531EE"/>
    <w:rsid w:val="00153937"/>
    <w:rsid w:val="00153E7D"/>
    <w:rsid w:val="00154336"/>
    <w:rsid w:val="00154E89"/>
    <w:rsid w:val="0015594F"/>
    <w:rsid w:val="00155C70"/>
    <w:rsid w:val="00155CED"/>
    <w:rsid w:val="00156DEA"/>
    <w:rsid w:val="001572AF"/>
    <w:rsid w:val="00160A08"/>
    <w:rsid w:val="00160E37"/>
    <w:rsid w:val="001616E0"/>
    <w:rsid w:val="001618F7"/>
    <w:rsid w:val="001619B1"/>
    <w:rsid w:val="00161A3C"/>
    <w:rsid w:val="00161BC7"/>
    <w:rsid w:val="00161C0C"/>
    <w:rsid w:val="00161C3D"/>
    <w:rsid w:val="00161E2A"/>
    <w:rsid w:val="00162252"/>
    <w:rsid w:val="00162371"/>
    <w:rsid w:val="00162CEF"/>
    <w:rsid w:val="00163027"/>
    <w:rsid w:val="001631A2"/>
    <w:rsid w:val="001643F2"/>
    <w:rsid w:val="00164413"/>
    <w:rsid w:val="0016441B"/>
    <w:rsid w:val="00164515"/>
    <w:rsid w:val="001649FD"/>
    <w:rsid w:val="00164B9F"/>
    <w:rsid w:val="001651E0"/>
    <w:rsid w:val="0016554D"/>
    <w:rsid w:val="00165853"/>
    <w:rsid w:val="001664DA"/>
    <w:rsid w:val="00166754"/>
    <w:rsid w:val="00166997"/>
    <w:rsid w:val="00166B3E"/>
    <w:rsid w:val="00166DD5"/>
    <w:rsid w:val="001670F2"/>
    <w:rsid w:val="0016748A"/>
    <w:rsid w:val="001679E6"/>
    <w:rsid w:val="00170335"/>
    <w:rsid w:val="00170C9C"/>
    <w:rsid w:val="001712AA"/>
    <w:rsid w:val="00172167"/>
    <w:rsid w:val="001721C2"/>
    <w:rsid w:val="00172756"/>
    <w:rsid w:val="00172A0F"/>
    <w:rsid w:val="00172A81"/>
    <w:rsid w:val="00172DD4"/>
    <w:rsid w:val="00173BB3"/>
    <w:rsid w:val="00173C40"/>
    <w:rsid w:val="001740A5"/>
    <w:rsid w:val="0017430B"/>
    <w:rsid w:val="00174BAB"/>
    <w:rsid w:val="0017548C"/>
    <w:rsid w:val="0017585A"/>
    <w:rsid w:val="00176261"/>
    <w:rsid w:val="0017680C"/>
    <w:rsid w:val="00177614"/>
    <w:rsid w:val="00177744"/>
    <w:rsid w:val="001803A6"/>
    <w:rsid w:val="0018096B"/>
    <w:rsid w:val="00180B9A"/>
    <w:rsid w:val="00180D5B"/>
    <w:rsid w:val="00180EBA"/>
    <w:rsid w:val="00180FB7"/>
    <w:rsid w:val="00181AB1"/>
    <w:rsid w:val="00182B55"/>
    <w:rsid w:val="00183443"/>
    <w:rsid w:val="0018352F"/>
    <w:rsid w:val="001835D2"/>
    <w:rsid w:val="001835FA"/>
    <w:rsid w:val="0018425E"/>
    <w:rsid w:val="001842C0"/>
    <w:rsid w:val="001842EF"/>
    <w:rsid w:val="001843F5"/>
    <w:rsid w:val="00184DAC"/>
    <w:rsid w:val="00184DAD"/>
    <w:rsid w:val="00185A0B"/>
    <w:rsid w:val="00185E36"/>
    <w:rsid w:val="00186365"/>
    <w:rsid w:val="001864C0"/>
    <w:rsid w:val="0018683E"/>
    <w:rsid w:val="0018690A"/>
    <w:rsid w:val="00186CF7"/>
    <w:rsid w:val="00187E0F"/>
    <w:rsid w:val="00187F48"/>
    <w:rsid w:val="001900D5"/>
    <w:rsid w:val="001901A9"/>
    <w:rsid w:val="001901C1"/>
    <w:rsid w:val="00190CC1"/>
    <w:rsid w:val="0019120D"/>
    <w:rsid w:val="00191250"/>
    <w:rsid w:val="0019137E"/>
    <w:rsid w:val="0019142F"/>
    <w:rsid w:val="0019251A"/>
    <w:rsid w:val="0019326E"/>
    <w:rsid w:val="00193635"/>
    <w:rsid w:val="00193C6E"/>
    <w:rsid w:val="00193CB2"/>
    <w:rsid w:val="001941E5"/>
    <w:rsid w:val="0019431D"/>
    <w:rsid w:val="0019431F"/>
    <w:rsid w:val="00194A1F"/>
    <w:rsid w:val="00194AEE"/>
    <w:rsid w:val="00195686"/>
    <w:rsid w:val="00195973"/>
    <w:rsid w:val="00195F87"/>
    <w:rsid w:val="001963E5"/>
    <w:rsid w:val="001966AC"/>
    <w:rsid w:val="00196D68"/>
    <w:rsid w:val="00196E0D"/>
    <w:rsid w:val="00196F10"/>
    <w:rsid w:val="00197169"/>
    <w:rsid w:val="0019722B"/>
    <w:rsid w:val="00197498"/>
    <w:rsid w:val="001975BE"/>
    <w:rsid w:val="001A0A59"/>
    <w:rsid w:val="001A118F"/>
    <w:rsid w:val="001A12FC"/>
    <w:rsid w:val="001A194B"/>
    <w:rsid w:val="001A1A7D"/>
    <w:rsid w:val="001A1C39"/>
    <w:rsid w:val="001A2E03"/>
    <w:rsid w:val="001A2ECD"/>
    <w:rsid w:val="001A3372"/>
    <w:rsid w:val="001A3506"/>
    <w:rsid w:val="001A3B71"/>
    <w:rsid w:val="001A412A"/>
    <w:rsid w:val="001A45FC"/>
    <w:rsid w:val="001A5486"/>
    <w:rsid w:val="001A59E9"/>
    <w:rsid w:val="001A5A4F"/>
    <w:rsid w:val="001A5BE3"/>
    <w:rsid w:val="001A63A2"/>
    <w:rsid w:val="001A6D79"/>
    <w:rsid w:val="001B1342"/>
    <w:rsid w:val="001B154B"/>
    <w:rsid w:val="001B1860"/>
    <w:rsid w:val="001B22D2"/>
    <w:rsid w:val="001B30D4"/>
    <w:rsid w:val="001B35D7"/>
    <w:rsid w:val="001B3634"/>
    <w:rsid w:val="001B3A19"/>
    <w:rsid w:val="001B3BDA"/>
    <w:rsid w:val="001B41F8"/>
    <w:rsid w:val="001B422B"/>
    <w:rsid w:val="001B4274"/>
    <w:rsid w:val="001B42DD"/>
    <w:rsid w:val="001B461B"/>
    <w:rsid w:val="001B4770"/>
    <w:rsid w:val="001B4B51"/>
    <w:rsid w:val="001B4C18"/>
    <w:rsid w:val="001B56A9"/>
    <w:rsid w:val="001B5A13"/>
    <w:rsid w:val="001B6B7B"/>
    <w:rsid w:val="001B6B8B"/>
    <w:rsid w:val="001B6EBE"/>
    <w:rsid w:val="001B7046"/>
    <w:rsid w:val="001B77A3"/>
    <w:rsid w:val="001B7803"/>
    <w:rsid w:val="001B7BFD"/>
    <w:rsid w:val="001C0449"/>
    <w:rsid w:val="001C0B6A"/>
    <w:rsid w:val="001C1347"/>
    <w:rsid w:val="001C1F12"/>
    <w:rsid w:val="001C204E"/>
    <w:rsid w:val="001C2CDC"/>
    <w:rsid w:val="001C2D5E"/>
    <w:rsid w:val="001C2F04"/>
    <w:rsid w:val="001C35F0"/>
    <w:rsid w:val="001C4BCE"/>
    <w:rsid w:val="001C5179"/>
    <w:rsid w:val="001C5435"/>
    <w:rsid w:val="001C5611"/>
    <w:rsid w:val="001C63B2"/>
    <w:rsid w:val="001C791B"/>
    <w:rsid w:val="001C7ADF"/>
    <w:rsid w:val="001D1055"/>
    <w:rsid w:val="001D1162"/>
    <w:rsid w:val="001D123B"/>
    <w:rsid w:val="001D132E"/>
    <w:rsid w:val="001D1776"/>
    <w:rsid w:val="001D1D00"/>
    <w:rsid w:val="001D1E53"/>
    <w:rsid w:val="001D2216"/>
    <w:rsid w:val="001D2A22"/>
    <w:rsid w:val="001D2A5A"/>
    <w:rsid w:val="001D3288"/>
    <w:rsid w:val="001D329F"/>
    <w:rsid w:val="001D335A"/>
    <w:rsid w:val="001D33BB"/>
    <w:rsid w:val="001D35DB"/>
    <w:rsid w:val="001D3739"/>
    <w:rsid w:val="001D3AD4"/>
    <w:rsid w:val="001D40DF"/>
    <w:rsid w:val="001D425E"/>
    <w:rsid w:val="001D44EB"/>
    <w:rsid w:val="001D50FF"/>
    <w:rsid w:val="001D577C"/>
    <w:rsid w:val="001D5E6A"/>
    <w:rsid w:val="001D6056"/>
    <w:rsid w:val="001D60D3"/>
    <w:rsid w:val="001D678E"/>
    <w:rsid w:val="001E02D5"/>
    <w:rsid w:val="001E0E67"/>
    <w:rsid w:val="001E1085"/>
    <w:rsid w:val="001E1120"/>
    <w:rsid w:val="001E121A"/>
    <w:rsid w:val="001E17A8"/>
    <w:rsid w:val="001E1D03"/>
    <w:rsid w:val="001E3603"/>
    <w:rsid w:val="001E3763"/>
    <w:rsid w:val="001E3BDF"/>
    <w:rsid w:val="001E3CE2"/>
    <w:rsid w:val="001E4384"/>
    <w:rsid w:val="001E47FD"/>
    <w:rsid w:val="001E4881"/>
    <w:rsid w:val="001E6DD6"/>
    <w:rsid w:val="001E71B2"/>
    <w:rsid w:val="001E7558"/>
    <w:rsid w:val="001F098D"/>
    <w:rsid w:val="001F0D9B"/>
    <w:rsid w:val="001F10E7"/>
    <w:rsid w:val="001F1388"/>
    <w:rsid w:val="001F14A5"/>
    <w:rsid w:val="001F1D71"/>
    <w:rsid w:val="001F2990"/>
    <w:rsid w:val="001F3587"/>
    <w:rsid w:val="001F3B2F"/>
    <w:rsid w:val="001F3C92"/>
    <w:rsid w:val="001F3FBC"/>
    <w:rsid w:val="001F4B5C"/>
    <w:rsid w:val="001F513D"/>
    <w:rsid w:val="001F54AF"/>
    <w:rsid w:val="001F58A2"/>
    <w:rsid w:val="001F5E52"/>
    <w:rsid w:val="001F6755"/>
    <w:rsid w:val="001F6E5A"/>
    <w:rsid w:val="001F7198"/>
    <w:rsid w:val="001F74C6"/>
    <w:rsid w:val="001F7AE7"/>
    <w:rsid w:val="001F7F41"/>
    <w:rsid w:val="002007E7"/>
    <w:rsid w:val="002007F4"/>
    <w:rsid w:val="00200D97"/>
    <w:rsid w:val="00201629"/>
    <w:rsid w:val="0020178D"/>
    <w:rsid w:val="0020319E"/>
    <w:rsid w:val="0020334E"/>
    <w:rsid w:val="00203B0F"/>
    <w:rsid w:val="002043E3"/>
    <w:rsid w:val="00204514"/>
    <w:rsid w:val="002045DA"/>
    <w:rsid w:val="00204B95"/>
    <w:rsid w:val="002055F3"/>
    <w:rsid w:val="00205856"/>
    <w:rsid w:val="002060DE"/>
    <w:rsid w:val="002060FF"/>
    <w:rsid w:val="0020625D"/>
    <w:rsid w:val="002064E1"/>
    <w:rsid w:val="00206D45"/>
    <w:rsid w:val="0020735A"/>
    <w:rsid w:val="00207BA4"/>
    <w:rsid w:val="00207D4D"/>
    <w:rsid w:val="0021043A"/>
    <w:rsid w:val="002105F8"/>
    <w:rsid w:val="00210933"/>
    <w:rsid w:val="00211343"/>
    <w:rsid w:val="002117F6"/>
    <w:rsid w:val="00211CA6"/>
    <w:rsid w:val="0021274B"/>
    <w:rsid w:val="00212CD6"/>
    <w:rsid w:val="00212F7B"/>
    <w:rsid w:val="00213601"/>
    <w:rsid w:val="002137DE"/>
    <w:rsid w:val="00213E7C"/>
    <w:rsid w:val="00214557"/>
    <w:rsid w:val="0021455F"/>
    <w:rsid w:val="00215AEA"/>
    <w:rsid w:val="00216589"/>
    <w:rsid w:val="0021676B"/>
    <w:rsid w:val="0021719F"/>
    <w:rsid w:val="00217761"/>
    <w:rsid w:val="0021795A"/>
    <w:rsid w:val="002204DE"/>
    <w:rsid w:val="0022059D"/>
    <w:rsid w:val="002205EC"/>
    <w:rsid w:val="002207FE"/>
    <w:rsid w:val="0022139C"/>
    <w:rsid w:val="002218B9"/>
    <w:rsid w:val="002218EE"/>
    <w:rsid w:val="0022195A"/>
    <w:rsid w:val="00222B23"/>
    <w:rsid w:val="00222E80"/>
    <w:rsid w:val="00223299"/>
    <w:rsid w:val="002235A0"/>
    <w:rsid w:val="002237A0"/>
    <w:rsid w:val="002237E3"/>
    <w:rsid w:val="0022391F"/>
    <w:rsid w:val="002243C7"/>
    <w:rsid w:val="00224640"/>
    <w:rsid w:val="002246D1"/>
    <w:rsid w:val="00224BBC"/>
    <w:rsid w:val="00224CA6"/>
    <w:rsid w:val="00226502"/>
    <w:rsid w:val="00226689"/>
    <w:rsid w:val="00226727"/>
    <w:rsid w:val="00227118"/>
    <w:rsid w:val="002273EE"/>
    <w:rsid w:val="00227617"/>
    <w:rsid w:val="00227E30"/>
    <w:rsid w:val="00230223"/>
    <w:rsid w:val="00230C97"/>
    <w:rsid w:val="00231547"/>
    <w:rsid w:val="00231703"/>
    <w:rsid w:val="00232923"/>
    <w:rsid w:val="00233F78"/>
    <w:rsid w:val="00234AA5"/>
    <w:rsid w:val="00234B64"/>
    <w:rsid w:val="00234E80"/>
    <w:rsid w:val="0023527C"/>
    <w:rsid w:val="0023583F"/>
    <w:rsid w:val="00235BD8"/>
    <w:rsid w:val="00235DA6"/>
    <w:rsid w:val="002363AE"/>
    <w:rsid w:val="0023676C"/>
    <w:rsid w:val="002373FF"/>
    <w:rsid w:val="00237499"/>
    <w:rsid w:val="00237E89"/>
    <w:rsid w:val="00237F24"/>
    <w:rsid w:val="00240613"/>
    <w:rsid w:val="002410AF"/>
    <w:rsid w:val="0024132A"/>
    <w:rsid w:val="002414FC"/>
    <w:rsid w:val="00241AB9"/>
    <w:rsid w:val="002420BB"/>
    <w:rsid w:val="00242460"/>
    <w:rsid w:val="00242746"/>
    <w:rsid w:val="00242F8B"/>
    <w:rsid w:val="002432FA"/>
    <w:rsid w:val="0024338E"/>
    <w:rsid w:val="0024413F"/>
    <w:rsid w:val="00244189"/>
    <w:rsid w:val="00244214"/>
    <w:rsid w:val="002443B4"/>
    <w:rsid w:val="00244491"/>
    <w:rsid w:val="002446E3"/>
    <w:rsid w:val="002448B9"/>
    <w:rsid w:val="00244D03"/>
    <w:rsid w:val="00244E50"/>
    <w:rsid w:val="00244E7C"/>
    <w:rsid w:val="002451E4"/>
    <w:rsid w:val="0024537B"/>
    <w:rsid w:val="002455D6"/>
    <w:rsid w:val="002462DF"/>
    <w:rsid w:val="002463FE"/>
    <w:rsid w:val="00246554"/>
    <w:rsid w:val="0024676C"/>
    <w:rsid w:val="00246880"/>
    <w:rsid w:val="00246ADB"/>
    <w:rsid w:val="00247749"/>
    <w:rsid w:val="0024780D"/>
    <w:rsid w:val="002479EF"/>
    <w:rsid w:val="00250ADF"/>
    <w:rsid w:val="00250BB5"/>
    <w:rsid w:val="00250CFB"/>
    <w:rsid w:val="00251C76"/>
    <w:rsid w:val="002531CD"/>
    <w:rsid w:val="0025362E"/>
    <w:rsid w:val="0025394F"/>
    <w:rsid w:val="002539AD"/>
    <w:rsid w:val="0025400C"/>
    <w:rsid w:val="00254AB3"/>
    <w:rsid w:val="00255915"/>
    <w:rsid w:val="00256156"/>
    <w:rsid w:val="00256AA8"/>
    <w:rsid w:val="00256C30"/>
    <w:rsid w:val="002578A6"/>
    <w:rsid w:val="00257DBB"/>
    <w:rsid w:val="002607AE"/>
    <w:rsid w:val="00261020"/>
    <w:rsid w:val="002610D6"/>
    <w:rsid w:val="002617CF"/>
    <w:rsid w:val="002617FA"/>
    <w:rsid w:val="00261C4D"/>
    <w:rsid w:val="00261CB0"/>
    <w:rsid w:val="00261D51"/>
    <w:rsid w:val="00261D91"/>
    <w:rsid w:val="00261E4F"/>
    <w:rsid w:val="0026205B"/>
    <w:rsid w:val="00262110"/>
    <w:rsid w:val="00262725"/>
    <w:rsid w:val="0026286F"/>
    <w:rsid w:val="00262EA1"/>
    <w:rsid w:val="00263660"/>
    <w:rsid w:val="00263832"/>
    <w:rsid w:val="00264287"/>
    <w:rsid w:val="002649E0"/>
    <w:rsid w:val="0026516D"/>
    <w:rsid w:val="00265589"/>
    <w:rsid w:val="002659C5"/>
    <w:rsid w:val="00265C76"/>
    <w:rsid w:val="002663A1"/>
    <w:rsid w:val="00267147"/>
    <w:rsid w:val="00267B88"/>
    <w:rsid w:val="00267C18"/>
    <w:rsid w:val="00267E3B"/>
    <w:rsid w:val="00270035"/>
    <w:rsid w:val="0027065D"/>
    <w:rsid w:val="0027073C"/>
    <w:rsid w:val="002708E8"/>
    <w:rsid w:val="00270E95"/>
    <w:rsid w:val="00271165"/>
    <w:rsid w:val="002713A0"/>
    <w:rsid w:val="002713BC"/>
    <w:rsid w:val="00271E52"/>
    <w:rsid w:val="0027205D"/>
    <w:rsid w:val="002721FC"/>
    <w:rsid w:val="002722DE"/>
    <w:rsid w:val="00272551"/>
    <w:rsid w:val="00272CB9"/>
    <w:rsid w:val="00273721"/>
    <w:rsid w:val="00274D19"/>
    <w:rsid w:val="00274EB0"/>
    <w:rsid w:val="00275775"/>
    <w:rsid w:val="002758D3"/>
    <w:rsid w:val="00275A44"/>
    <w:rsid w:val="00275CB4"/>
    <w:rsid w:val="00275F3E"/>
    <w:rsid w:val="00276417"/>
    <w:rsid w:val="0027781C"/>
    <w:rsid w:val="00277AD9"/>
    <w:rsid w:val="0028035E"/>
    <w:rsid w:val="00280CA2"/>
    <w:rsid w:val="00281389"/>
    <w:rsid w:val="002815DD"/>
    <w:rsid w:val="00281BD7"/>
    <w:rsid w:val="0028256F"/>
    <w:rsid w:val="00282D3E"/>
    <w:rsid w:val="0028342C"/>
    <w:rsid w:val="00283AC3"/>
    <w:rsid w:val="00283C16"/>
    <w:rsid w:val="0028451A"/>
    <w:rsid w:val="00284EE2"/>
    <w:rsid w:val="002852C5"/>
    <w:rsid w:val="00285665"/>
    <w:rsid w:val="00285910"/>
    <w:rsid w:val="00286677"/>
    <w:rsid w:val="0028718B"/>
    <w:rsid w:val="00287861"/>
    <w:rsid w:val="00287867"/>
    <w:rsid w:val="00291001"/>
    <w:rsid w:val="0029120E"/>
    <w:rsid w:val="002913CD"/>
    <w:rsid w:val="00291505"/>
    <w:rsid w:val="00292726"/>
    <w:rsid w:val="0029366E"/>
    <w:rsid w:val="0029380B"/>
    <w:rsid w:val="00293872"/>
    <w:rsid w:val="00293F6F"/>
    <w:rsid w:val="00294812"/>
    <w:rsid w:val="00294AF2"/>
    <w:rsid w:val="00294C58"/>
    <w:rsid w:val="00294DAA"/>
    <w:rsid w:val="00294EC1"/>
    <w:rsid w:val="0029549D"/>
    <w:rsid w:val="00296514"/>
    <w:rsid w:val="002970BC"/>
    <w:rsid w:val="00297340"/>
    <w:rsid w:val="002976DB"/>
    <w:rsid w:val="00297A7D"/>
    <w:rsid w:val="00297AC6"/>
    <w:rsid w:val="00297DF2"/>
    <w:rsid w:val="00297ECD"/>
    <w:rsid w:val="002A00B7"/>
    <w:rsid w:val="002A03AB"/>
    <w:rsid w:val="002A061A"/>
    <w:rsid w:val="002A13C9"/>
    <w:rsid w:val="002A141E"/>
    <w:rsid w:val="002A1713"/>
    <w:rsid w:val="002A1786"/>
    <w:rsid w:val="002A1981"/>
    <w:rsid w:val="002A1A22"/>
    <w:rsid w:val="002A1A52"/>
    <w:rsid w:val="002A1E54"/>
    <w:rsid w:val="002A2501"/>
    <w:rsid w:val="002A28C2"/>
    <w:rsid w:val="002A34E3"/>
    <w:rsid w:val="002A381B"/>
    <w:rsid w:val="002A3BA6"/>
    <w:rsid w:val="002A484B"/>
    <w:rsid w:val="002A529E"/>
    <w:rsid w:val="002A53EA"/>
    <w:rsid w:val="002A577A"/>
    <w:rsid w:val="002A5844"/>
    <w:rsid w:val="002A5925"/>
    <w:rsid w:val="002A593B"/>
    <w:rsid w:val="002A5DB4"/>
    <w:rsid w:val="002A5E72"/>
    <w:rsid w:val="002A60DB"/>
    <w:rsid w:val="002A61A6"/>
    <w:rsid w:val="002A6244"/>
    <w:rsid w:val="002A63F0"/>
    <w:rsid w:val="002A6A19"/>
    <w:rsid w:val="002A721D"/>
    <w:rsid w:val="002B01DD"/>
    <w:rsid w:val="002B10B7"/>
    <w:rsid w:val="002B10F2"/>
    <w:rsid w:val="002B12D3"/>
    <w:rsid w:val="002B152C"/>
    <w:rsid w:val="002B1C75"/>
    <w:rsid w:val="002B2254"/>
    <w:rsid w:val="002B2295"/>
    <w:rsid w:val="002B25A4"/>
    <w:rsid w:val="002B2A44"/>
    <w:rsid w:val="002B2A5A"/>
    <w:rsid w:val="002B2C00"/>
    <w:rsid w:val="002B30A5"/>
    <w:rsid w:val="002B3B65"/>
    <w:rsid w:val="002B3B75"/>
    <w:rsid w:val="002B3DCA"/>
    <w:rsid w:val="002B3FCE"/>
    <w:rsid w:val="002B4A65"/>
    <w:rsid w:val="002B5801"/>
    <w:rsid w:val="002B5B1C"/>
    <w:rsid w:val="002B5DC3"/>
    <w:rsid w:val="002B6C5A"/>
    <w:rsid w:val="002B6E8C"/>
    <w:rsid w:val="002B6EE0"/>
    <w:rsid w:val="002B71A4"/>
    <w:rsid w:val="002B74B9"/>
    <w:rsid w:val="002B7555"/>
    <w:rsid w:val="002B77D7"/>
    <w:rsid w:val="002B798D"/>
    <w:rsid w:val="002B7A5D"/>
    <w:rsid w:val="002B7BF7"/>
    <w:rsid w:val="002B7CD9"/>
    <w:rsid w:val="002C06A0"/>
    <w:rsid w:val="002C095D"/>
    <w:rsid w:val="002C0ED0"/>
    <w:rsid w:val="002C13A5"/>
    <w:rsid w:val="002C1466"/>
    <w:rsid w:val="002C1489"/>
    <w:rsid w:val="002C1A78"/>
    <w:rsid w:val="002C2B77"/>
    <w:rsid w:val="002C3672"/>
    <w:rsid w:val="002C40B3"/>
    <w:rsid w:val="002C4450"/>
    <w:rsid w:val="002C4671"/>
    <w:rsid w:val="002C4B8F"/>
    <w:rsid w:val="002C4BC8"/>
    <w:rsid w:val="002C4C0C"/>
    <w:rsid w:val="002C4DC1"/>
    <w:rsid w:val="002C525F"/>
    <w:rsid w:val="002C5439"/>
    <w:rsid w:val="002C5E05"/>
    <w:rsid w:val="002C6C48"/>
    <w:rsid w:val="002C6F84"/>
    <w:rsid w:val="002C7208"/>
    <w:rsid w:val="002D00F4"/>
    <w:rsid w:val="002D0927"/>
    <w:rsid w:val="002D1089"/>
    <w:rsid w:val="002D2511"/>
    <w:rsid w:val="002D28B9"/>
    <w:rsid w:val="002D28FD"/>
    <w:rsid w:val="002D2B9A"/>
    <w:rsid w:val="002D3745"/>
    <w:rsid w:val="002D3770"/>
    <w:rsid w:val="002D3B72"/>
    <w:rsid w:val="002D3CEA"/>
    <w:rsid w:val="002D4066"/>
    <w:rsid w:val="002D4AE8"/>
    <w:rsid w:val="002D4DC5"/>
    <w:rsid w:val="002D625B"/>
    <w:rsid w:val="002D641E"/>
    <w:rsid w:val="002D6916"/>
    <w:rsid w:val="002D6F14"/>
    <w:rsid w:val="002D72C7"/>
    <w:rsid w:val="002D7DA4"/>
    <w:rsid w:val="002D7DC3"/>
    <w:rsid w:val="002D7DD4"/>
    <w:rsid w:val="002D7DDC"/>
    <w:rsid w:val="002E07C2"/>
    <w:rsid w:val="002E0D36"/>
    <w:rsid w:val="002E0F62"/>
    <w:rsid w:val="002E1AE1"/>
    <w:rsid w:val="002E1B56"/>
    <w:rsid w:val="002E1F92"/>
    <w:rsid w:val="002E275A"/>
    <w:rsid w:val="002E3800"/>
    <w:rsid w:val="002E4163"/>
    <w:rsid w:val="002E4BC0"/>
    <w:rsid w:val="002E4DB6"/>
    <w:rsid w:val="002E58D5"/>
    <w:rsid w:val="002E5F1B"/>
    <w:rsid w:val="002E6B1A"/>
    <w:rsid w:val="002E70B7"/>
    <w:rsid w:val="002E75DB"/>
    <w:rsid w:val="002E7D59"/>
    <w:rsid w:val="002E7FDD"/>
    <w:rsid w:val="002F1EBF"/>
    <w:rsid w:val="002F32BE"/>
    <w:rsid w:val="002F34CF"/>
    <w:rsid w:val="002F3924"/>
    <w:rsid w:val="002F412C"/>
    <w:rsid w:val="002F46B7"/>
    <w:rsid w:val="002F46DA"/>
    <w:rsid w:val="002F4A72"/>
    <w:rsid w:val="002F535E"/>
    <w:rsid w:val="002F546F"/>
    <w:rsid w:val="002F54AB"/>
    <w:rsid w:val="002F56F9"/>
    <w:rsid w:val="002F5D53"/>
    <w:rsid w:val="002F6435"/>
    <w:rsid w:val="002F64CD"/>
    <w:rsid w:val="002F6648"/>
    <w:rsid w:val="002F67D0"/>
    <w:rsid w:val="002F69B7"/>
    <w:rsid w:val="002F74DB"/>
    <w:rsid w:val="002F79CD"/>
    <w:rsid w:val="002F7DFE"/>
    <w:rsid w:val="002F7E9F"/>
    <w:rsid w:val="002F7F98"/>
    <w:rsid w:val="002F7FC3"/>
    <w:rsid w:val="00300167"/>
    <w:rsid w:val="00300371"/>
    <w:rsid w:val="003004BB"/>
    <w:rsid w:val="00300CAD"/>
    <w:rsid w:val="003012E9"/>
    <w:rsid w:val="00302B3B"/>
    <w:rsid w:val="00302CCB"/>
    <w:rsid w:val="00302EE1"/>
    <w:rsid w:val="003048F0"/>
    <w:rsid w:val="00304AC1"/>
    <w:rsid w:val="00305433"/>
    <w:rsid w:val="003055CB"/>
    <w:rsid w:val="00305BCD"/>
    <w:rsid w:val="00306043"/>
    <w:rsid w:val="00306F43"/>
    <w:rsid w:val="00307023"/>
    <w:rsid w:val="00307090"/>
    <w:rsid w:val="0030725F"/>
    <w:rsid w:val="003074AC"/>
    <w:rsid w:val="0030787A"/>
    <w:rsid w:val="00307C8A"/>
    <w:rsid w:val="00307DD1"/>
    <w:rsid w:val="00310267"/>
    <w:rsid w:val="00310799"/>
    <w:rsid w:val="00310B75"/>
    <w:rsid w:val="00310B9C"/>
    <w:rsid w:val="0031152A"/>
    <w:rsid w:val="00311D0B"/>
    <w:rsid w:val="00311EE6"/>
    <w:rsid w:val="003124D7"/>
    <w:rsid w:val="00312707"/>
    <w:rsid w:val="003129C3"/>
    <w:rsid w:val="00312DD0"/>
    <w:rsid w:val="00312F51"/>
    <w:rsid w:val="00313385"/>
    <w:rsid w:val="00313516"/>
    <w:rsid w:val="00313764"/>
    <w:rsid w:val="00313A88"/>
    <w:rsid w:val="00314044"/>
    <w:rsid w:val="003146ED"/>
    <w:rsid w:val="0031490E"/>
    <w:rsid w:val="00314D5F"/>
    <w:rsid w:val="00314DC0"/>
    <w:rsid w:val="00315343"/>
    <w:rsid w:val="00315F0E"/>
    <w:rsid w:val="00316D2D"/>
    <w:rsid w:val="0031731D"/>
    <w:rsid w:val="00317BE8"/>
    <w:rsid w:val="00320906"/>
    <w:rsid w:val="00320A7D"/>
    <w:rsid w:val="00321212"/>
    <w:rsid w:val="003215AD"/>
    <w:rsid w:val="0032170C"/>
    <w:rsid w:val="003217B5"/>
    <w:rsid w:val="00321A73"/>
    <w:rsid w:val="003235D2"/>
    <w:rsid w:val="003244A7"/>
    <w:rsid w:val="00324C9D"/>
    <w:rsid w:val="003250DC"/>
    <w:rsid w:val="00325CFC"/>
    <w:rsid w:val="00326867"/>
    <w:rsid w:val="00327221"/>
    <w:rsid w:val="0032752F"/>
    <w:rsid w:val="00327FE5"/>
    <w:rsid w:val="00330119"/>
    <w:rsid w:val="0033012F"/>
    <w:rsid w:val="00330AC5"/>
    <w:rsid w:val="00330BFA"/>
    <w:rsid w:val="00330DA5"/>
    <w:rsid w:val="0033112E"/>
    <w:rsid w:val="003319A4"/>
    <w:rsid w:val="00331FE6"/>
    <w:rsid w:val="00332AD1"/>
    <w:rsid w:val="0033320C"/>
    <w:rsid w:val="00333234"/>
    <w:rsid w:val="003335A0"/>
    <w:rsid w:val="00333AA7"/>
    <w:rsid w:val="00333D19"/>
    <w:rsid w:val="0033425C"/>
    <w:rsid w:val="003346B0"/>
    <w:rsid w:val="00334BF2"/>
    <w:rsid w:val="00335187"/>
    <w:rsid w:val="00335E2F"/>
    <w:rsid w:val="00335FE6"/>
    <w:rsid w:val="0033618D"/>
    <w:rsid w:val="00337337"/>
    <w:rsid w:val="00337857"/>
    <w:rsid w:val="00337BAD"/>
    <w:rsid w:val="0034020B"/>
    <w:rsid w:val="003410E4"/>
    <w:rsid w:val="003411F7"/>
    <w:rsid w:val="003414D7"/>
    <w:rsid w:val="0034167B"/>
    <w:rsid w:val="00341EF8"/>
    <w:rsid w:val="003429E0"/>
    <w:rsid w:val="00342AD5"/>
    <w:rsid w:val="00342B54"/>
    <w:rsid w:val="00343A8D"/>
    <w:rsid w:val="00343D8D"/>
    <w:rsid w:val="00343EA1"/>
    <w:rsid w:val="0034403F"/>
    <w:rsid w:val="00344522"/>
    <w:rsid w:val="00344740"/>
    <w:rsid w:val="00344C5D"/>
    <w:rsid w:val="00344C76"/>
    <w:rsid w:val="00344D3F"/>
    <w:rsid w:val="00344D8D"/>
    <w:rsid w:val="00344E7C"/>
    <w:rsid w:val="00346188"/>
    <w:rsid w:val="00346598"/>
    <w:rsid w:val="00346EDD"/>
    <w:rsid w:val="00346F73"/>
    <w:rsid w:val="0034748F"/>
    <w:rsid w:val="00347C81"/>
    <w:rsid w:val="003511D5"/>
    <w:rsid w:val="0035121F"/>
    <w:rsid w:val="00351415"/>
    <w:rsid w:val="00351AFC"/>
    <w:rsid w:val="00351B4B"/>
    <w:rsid w:val="00351DD8"/>
    <w:rsid w:val="00351F5E"/>
    <w:rsid w:val="003525E0"/>
    <w:rsid w:val="003527C0"/>
    <w:rsid w:val="00352DA8"/>
    <w:rsid w:val="003538D2"/>
    <w:rsid w:val="00353B1C"/>
    <w:rsid w:val="00354448"/>
    <w:rsid w:val="0035569A"/>
    <w:rsid w:val="00355A43"/>
    <w:rsid w:val="00355CA8"/>
    <w:rsid w:val="00356357"/>
    <w:rsid w:val="00356AF9"/>
    <w:rsid w:val="00357615"/>
    <w:rsid w:val="0035767A"/>
    <w:rsid w:val="00357F74"/>
    <w:rsid w:val="00360349"/>
    <w:rsid w:val="0036058D"/>
    <w:rsid w:val="003606CF"/>
    <w:rsid w:val="003607AD"/>
    <w:rsid w:val="003608B4"/>
    <w:rsid w:val="00360A6A"/>
    <w:rsid w:val="00361080"/>
    <w:rsid w:val="00361156"/>
    <w:rsid w:val="00361192"/>
    <w:rsid w:val="0036176C"/>
    <w:rsid w:val="0036190D"/>
    <w:rsid w:val="00361BC0"/>
    <w:rsid w:val="00362656"/>
    <w:rsid w:val="00362841"/>
    <w:rsid w:val="00362BB6"/>
    <w:rsid w:val="00362C79"/>
    <w:rsid w:val="00362FA3"/>
    <w:rsid w:val="0036332F"/>
    <w:rsid w:val="00363D0E"/>
    <w:rsid w:val="00364539"/>
    <w:rsid w:val="0036503E"/>
    <w:rsid w:val="00365175"/>
    <w:rsid w:val="003663BF"/>
    <w:rsid w:val="00366B14"/>
    <w:rsid w:val="00366E19"/>
    <w:rsid w:val="00367AF8"/>
    <w:rsid w:val="00367C7F"/>
    <w:rsid w:val="003710FC"/>
    <w:rsid w:val="0037143A"/>
    <w:rsid w:val="00371A21"/>
    <w:rsid w:val="00372367"/>
    <w:rsid w:val="0037237D"/>
    <w:rsid w:val="00372E20"/>
    <w:rsid w:val="00373534"/>
    <w:rsid w:val="0037368D"/>
    <w:rsid w:val="00373798"/>
    <w:rsid w:val="00373989"/>
    <w:rsid w:val="00373D6D"/>
    <w:rsid w:val="00373DDA"/>
    <w:rsid w:val="003743BA"/>
    <w:rsid w:val="0037453A"/>
    <w:rsid w:val="00374761"/>
    <w:rsid w:val="00375524"/>
    <w:rsid w:val="003755E7"/>
    <w:rsid w:val="00375ED2"/>
    <w:rsid w:val="00376018"/>
    <w:rsid w:val="003763F2"/>
    <w:rsid w:val="00376A7C"/>
    <w:rsid w:val="003772CD"/>
    <w:rsid w:val="00377840"/>
    <w:rsid w:val="00380663"/>
    <w:rsid w:val="00380984"/>
    <w:rsid w:val="00380AE2"/>
    <w:rsid w:val="00380F00"/>
    <w:rsid w:val="00381043"/>
    <w:rsid w:val="00381086"/>
    <w:rsid w:val="003829E1"/>
    <w:rsid w:val="00382C21"/>
    <w:rsid w:val="00382C67"/>
    <w:rsid w:val="003831CF"/>
    <w:rsid w:val="0038339F"/>
    <w:rsid w:val="003847FB"/>
    <w:rsid w:val="003855BE"/>
    <w:rsid w:val="00385A2E"/>
    <w:rsid w:val="00385A90"/>
    <w:rsid w:val="00385ABA"/>
    <w:rsid w:val="00385C36"/>
    <w:rsid w:val="003860D7"/>
    <w:rsid w:val="003862D1"/>
    <w:rsid w:val="0038633B"/>
    <w:rsid w:val="0038653B"/>
    <w:rsid w:val="003871F3"/>
    <w:rsid w:val="0038746E"/>
    <w:rsid w:val="00387DD5"/>
    <w:rsid w:val="0039022D"/>
    <w:rsid w:val="0039045B"/>
    <w:rsid w:val="0039055B"/>
    <w:rsid w:val="00390E94"/>
    <w:rsid w:val="003916BB"/>
    <w:rsid w:val="00391794"/>
    <w:rsid w:val="00391C10"/>
    <w:rsid w:val="003924A7"/>
    <w:rsid w:val="00392D4D"/>
    <w:rsid w:val="00392ED9"/>
    <w:rsid w:val="00393272"/>
    <w:rsid w:val="003934A4"/>
    <w:rsid w:val="0039459C"/>
    <w:rsid w:val="00394634"/>
    <w:rsid w:val="00395953"/>
    <w:rsid w:val="00395E5B"/>
    <w:rsid w:val="00395FDE"/>
    <w:rsid w:val="003961BD"/>
    <w:rsid w:val="003968EB"/>
    <w:rsid w:val="00396C9A"/>
    <w:rsid w:val="00397B14"/>
    <w:rsid w:val="00397B6E"/>
    <w:rsid w:val="003A0287"/>
    <w:rsid w:val="003A0590"/>
    <w:rsid w:val="003A06B3"/>
    <w:rsid w:val="003A06F5"/>
    <w:rsid w:val="003A1164"/>
    <w:rsid w:val="003A1702"/>
    <w:rsid w:val="003A173A"/>
    <w:rsid w:val="003A195F"/>
    <w:rsid w:val="003A198E"/>
    <w:rsid w:val="003A20B5"/>
    <w:rsid w:val="003A240D"/>
    <w:rsid w:val="003A2851"/>
    <w:rsid w:val="003A2CDF"/>
    <w:rsid w:val="003A2D8B"/>
    <w:rsid w:val="003A310B"/>
    <w:rsid w:val="003A3621"/>
    <w:rsid w:val="003A3C5A"/>
    <w:rsid w:val="003A3C84"/>
    <w:rsid w:val="003A3DF7"/>
    <w:rsid w:val="003A43CD"/>
    <w:rsid w:val="003A446C"/>
    <w:rsid w:val="003A46F9"/>
    <w:rsid w:val="003A5F8C"/>
    <w:rsid w:val="003A6193"/>
    <w:rsid w:val="003A6681"/>
    <w:rsid w:val="003A7937"/>
    <w:rsid w:val="003A79F9"/>
    <w:rsid w:val="003B1104"/>
    <w:rsid w:val="003B12BC"/>
    <w:rsid w:val="003B188E"/>
    <w:rsid w:val="003B19F8"/>
    <w:rsid w:val="003B1E48"/>
    <w:rsid w:val="003B2DA2"/>
    <w:rsid w:val="003B33A0"/>
    <w:rsid w:val="003B3FB9"/>
    <w:rsid w:val="003B4BC8"/>
    <w:rsid w:val="003B4DCD"/>
    <w:rsid w:val="003B4E26"/>
    <w:rsid w:val="003B51A0"/>
    <w:rsid w:val="003B563B"/>
    <w:rsid w:val="003B5754"/>
    <w:rsid w:val="003B6376"/>
    <w:rsid w:val="003B658E"/>
    <w:rsid w:val="003B6D3D"/>
    <w:rsid w:val="003B6D88"/>
    <w:rsid w:val="003B70BC"/>
    <w:rsid w:val="003B76FD"/>
    <w:rsid w:val="003B782F"/>
    <w:rsid w:val="003B79B4"/>
    <w:rsid w:val="003B7A3C"/>
    <w:rsid w:val="003B7CCD"/>
    <w:rsid w:val="003C04B9"/>
    <w:rsid w:val="003C081F"/>
    <w:rsid w:val="003C0E48"/>
    <w:rsid w:val="003C12EA"/>
    <w:rsid w:val="003C1885"/>
    <w:rsid w:val="003C1EA8"/>
    <w:rsid w:val="003C1EF4"/>
    <w:rsid w:val="003C22C9"/>
    <w:rsid w:val="003C22D2"/>
    <w:rsid w:val="003C234A"/>
    <w:rsid w:val="003C2C44"/>
    <w:rsid w:val="003C30C7"/>
    <w:rsid w:val="003C35B6"/>
    <w:rsid w:val="003C3F91"/>
    <w:rsid w:val="003C43AF"/>
    <w:rsid w:val="003C4E40"/>
    <w:rsid w:val="003C52B1"/>
    <w:rsid w:val="003C5771"/>
    <w:rsid w:val="003C5F8E"/>
    <w:rsid w:val="003C6104"/>
    <w:rsid w:val="003C677E"/>
    <w:rsid w:val="003C71AF"/>
    <w:rsid w:val="003C732A"/>
    <w:rsid w:val="003C779E"/>
    <w:rsid w:val="003C79DB"/>
    <w:rsid w:val="003C7B91"/>
    <w:rsid w:val="003C7F9E"/>
    <w:rsid w:val="003D0523"/>
    <w:rsid w:val="003D10F7"/>
    <w:rsid w:val="003D13DF"/>
    <w:rsid w:val="003D21FD"/>
    <w:rsid w:val="003D3031"/>
    <w:rsid w:val="003D3884"/>
    <w:rsid w:val="003D392F"/>
    <w:rsid w:val="003D3B0E"/>
    <w:rsid w:val="003D490A"/>
    <w:rsid w:val="003D49AF"/>
    <w:rsid w:val="003D4D83"/>
    <w:rsid w:val="003D5608"/>
    <w:rsid w:val="003D5765"/>
    <w:rsid w:val="003D5CC4"/>
    <w:rsid w:val="003D5DCD"/>
    <w:rsid w:val="003D6295"/>
    <w:rsid w:val="003D6E9E"/>
    <w:rsid w:val="003D7742"/>
    <w:rsid w:val="003D7B20"/>
    <w:rsid w:val="003D7E46"/>
    <w:rsid w:val="003E00EA"/>
    <w:rsid w:val="003E106C"/>
    <w:rsid w:val="003E21B5"/>
    <w:rsid w:val="003E2228"/>
    <w:rsid w:val="003E2949"/>
    <w:rsid w:val="003E3449"/>
    <w:rsid w:val="003E34CB"/>
    <w:rsid w:val="003E3723"/>
    <w:rsid w:val="003E391B"/>
    <w:rsid w:val="003E395A"/>
    <w:rsid w:val="003E4D06"/>
    <w:rsid w:val="003E5F11"/>
    <w:rsid w:val="003E5F41"/>
    <w:rsid w:val="003E610B"/>
    <w:rsid w:val="003E6E1B"/>
    <w:rsid w:val="003E6F61"/>
    <w:rsid w:val="003E715A"/>
    <w:rsid w:val="003E74FC"/>
    <w:rsid w:val="003E7658"/>
    <w:rsid w:val="003F01F5"/>
    <w:rsid w:val="003F06CA"/>
    <w:rsid w:val="003F07E0"/>
    <w:rsid w:val="003F0F43"/>
    <w:rsid w:val="003F14BE"/>
    <w:rsid w:val="003F234E"/>
    <w:rsid w:val="003F239C"/>
    <w:rsid w:val="003F3410"/>
    <w:rsid w:val="003F3EB7"/>
    <w:rsid w:val="003F42E6"/>
    <w:rsid w:val="003F43E2"/>
    <w:rsid w:val="003F4806"/>
    <w:rsid w:val="003F4899"/>
    <w:rsid w:val="003F5234"/>
    <w:rsid w:val="003F5338"/>
    <w:rsid w:val="003F59D3"/>
    <w:rsid w:val="003F5AE1"/>
    <w:rsid w:val="003F5EAB"/>
    <w:rsid w:val="003F6186"/>
    <w:rsid w:val="003F77A5"/>
    <w:rsid w:val="003F7843"/>
    <w:rsid w:val="003F7EA5"/>
    <w:rsid w:val="004000BC"/>
    <w:rsid w:val="00400340"/>
    <w:rsid w:val="00400381"/>
    <w:rsid w:val="00400544"/>
    <w:rsid w:val="00400A77"/>
    <w:rsid w:val="00400B3D"/>
    <w:rsid w:val="00400C88"/>
    <w:rsid w:val="00400F43"/>
    <w:rsid w:val="00401529"/>
    <w:rsid w:val="00401630"/>
    <w:rsid w:val="004016D9"/>
    <w:rsid w:val="00402EC0"/>
    <w:rsid w:val="00403002"/>
    <w:rsid w:val="00404E2E"/>
    <w:rsid w:val="0040600B"/>
    <w:rsid w:val="0040609D"/>
    <w:rsid w:val="004060A4"/>
    <w:rsid w:val="004060D1"/>
    <w:rsid w:val="00406D7C"/>
    <w:rsid w:val="004078C3"/>
    <w:rsid w:val="0040796D"/>
    <w:rsid w:val="00407EE2"/>
    <w:rsid w:val="00407EF7"/>
    <w:rsid w:val="00407F14"/>
    <w:rsid w:val="004104D3"/>
    <w:rsid w:val="00410510"/>
    <w:rsid w:val="004106E6"/>
    <w:rsid w:val="00410CF5"/>
    <w:rsid w:val="00411393"/>
    <w:rsid w:val="004113B6"/>
    <w:rsid w:val="004117E9"/>
    <w:rsid w:val="00411BC0"/>
    <w:rsid w:val="00412BBA"/>
    <w:rsid w:val="004130DC"/>
    <w:rsid w:val="004139B4"/>
    <w:rsid w:val="00413A3B"/>
    <w:rsid w:val="00413A4F"/>
    <w:rsid w:val="004149B3"/>
    <w:rsid w:val="00414E4F"/>
    <w:rsid w:val="00415158"/>
    <w:rsid w:val="00415173"/>
    <w:rsid w:val="004152C8"/>
    <w:rsid w:val="00415875"/>
    <w:rsid w:val="004159C2"/>
    <w:rsid w:val="004163BC"/>
    <w:rsid w:val="00416CCB"/>
    <w:rsid w:val="00416EC4"/>
    <w:rsid w:val="00417692"/>
    <w:rsid w:val="00417947"/>
    <w:rsid w:val="00417B50"/>
    <w:rsid w:val="00420BD5"/>
    <w:rsid w:val="00420EEE"/>
    <w:rsid w:val="00421FA7"/>
    <w:rsid w:val="004228A4"/>
    <w:rsid w:val="00422D4D"/>
    <w:rsid w:val="00423B85"/>
    <w:rsid w:val="00423CE1"/>
    <w:rsid w:val="00423D07"/>
    <w:rsid w:val="0042434C"/>
    <w:rsid w:val="00424884"/>
    <w:rsid w:val="00424F7A"/>
    <w:rsid w:val="00425382"/>
    <w:rsid w:val="004256BE"/>
    <w:rsid w:val="00426039"/>
    <w:rsid w:val="004265E7"/>
    <w:rsid w:val="0042702B"/>
    <w:rsid w:val="00427091"/>
    <w:rsid w:val="00427416"/>
    <w:rsid w:val="004277DD"/>
    <w:rsid w:val="00427A46"/>
    <w:rsid w:val="00427A8C"/>
    <w:rsid w:val="00427C5E"/>
    <w:rsid w:val="00430AE8"/>
    <w:rsid w:val="00430B89"/>
    <w:rsid w:val="00430F1D"/>
    <w:rsid w:val="004314B2"/>
    <w:rsid w:val="004329E9"/>
    <w:rsid w:val="00433751"/>
    <w:rsid w:val="00433E9C"/>
    <w:rsid w:val="004342B0"/>
    <w:rsid w:val="00434337"/>
    <w:rsid w:val="00434ABE"/>
    <w:rsid w:val="00435720"/>
    <w:rsid w:val="0043663C"/>
    <w:rsid w:val="00437530"/>
    <w:rsid w:val="0043753C"/>
    <w:rsid w:val="00437ABE"/>
    <w:rsid w:val="00440717"/>
    <w:rsid w:val="0044095B"/>
    <w:rsid w:val="00441293"/>
    <w:rsid w:val="00441663"/>
    <w:rsid w:val="00441B24"/>
    <w:rsid w:val="00441C60"/>
    <w:rsid w:val="00442EB6"/>
    <w:rsid w:val="00443070"/>
    <w:rsid w:val="004431B9"/>
    <w:rsid w:val="004432C9"/>
    <w:rsid w:val="00444432"/>
    <w:rsid w:val="00444544"/>
    <w:rsid w:val="00444634"/>
    <w:rsid w:val="00444863"/>
    <w:rsid w:val="00444B56"/>
    <w:rsid w:val="00444E9C"/>
    <w:rsid w:val="00444F17"/>
    <w:rsid w:val="004452AF"/>
    <w:rsid w:val="004458C2"/>
    <w:rsid w:val="00446419"/>
    <w:rsid w:val="0044654E"/>
    <w:rsid w:val="004467E9"/>
    <w:rsid w:val="004467EA"/>
    <w:rsid w:val="00446937"/>
    <w:rsid w:val="00446FBB"/>
    <w:rsid w:val="004472F8"/>
    <w:rsid w:val="004475D0"/>
    <w:rsid w:val="0044761F"/>
    <w:rsid w:val="0044786A"/>
    <w:rsid w:val="00447DFD"/>
    <w:rsid w:val="004500E7"/>
    <w:rsid w:val="0045054D"/>
    <w:rsid w:val="00450B69"/>
    <w:rsid w:val="00451018"/>
    <w:rsid w:val="00451381"/>
    <w:rsid w:val="00451430"/>
    <w:rsid w:val="0045153A"/>
    <w:rsid w:val="004515D9"/>
    <w:rsid w:val="0045167C"/>
    <w:rsid w:val="00451D5B"/>
    <w:rsid w:val="00452004"/>
    <w:rsid w:val="00453274"/>
    <w:rsid w:val="004534B3"/>
    <w:rsid w:val="00454230"/>
    <w:rsid w:val="0045481A"/>
    <w:rsid w:val="00455426"/>
    <w:rsid w:val="004557D1"/>
    <w:rsid w:val="00456724"/>
    <w:rsid w:val="00456812"/>
    <w:rsid w:val="00456DF3"/>
    <w:rsid w:val="00457139"/>
    <w:rsid w:val="00457406"/>
    <w:rsid w:val="0045765B"/>
    <w:rsid w:val="00457904"/>
    <w:rsid w:val="004600AF"/>
    <w:rsid w:val="004600CE"/>
    <w:rsid w:val="0046042F"/>
    <w:rsid w:val="004605B3"/>
    <w:rsid w:val="0046065D"/>
    <w:rsid w:val="004608B5"/>
    <w:rsid w:val="00460A02"/>
    <w:rsid w:val="00460A22"/>
    <w:rsid w:val="00461029"/>
    <w:rsid w:val="00461917"/>
    <w:rsid w:val="00461B97"/>
    <w:rsid w:val="00461D66"/>
    <w:rsid w:val="00461D82"/>
    <w:rsid w:val="00461FC4"/>
    <w:rsid w:val="0046237C"/>
    <w:rsid w:val="0046278E"/>
    <w:rsid w:val="004627D8"/>
    <w:rsid w:val="00462F52"/>
    <w:rsid w:val="004633E2"/>
    <w:rsid w:val="004636E3"/>
    <w:rsid w:val="00463A24"/>
    <w:rsid w:val="0046427D"/>
    <w:rsid w:val="00464B25"/>
    <w:rsid w:val="00464DC3"/>
    <w:rsid w:val="0046508D"/>
    <w:rsid w:val="00465426"/>
    <w:rsid w:val="00465484"/>
    <w:rsid w:val="004654AA"/>
    <w:rsid w:val="004657AC"/>
    <w:rsid w:val="00466EEF"/>
    <w:rsid w:val="00467551"/>
    <w:rsid w:val="0046767F"/>
    <w:rsid w:val="00467B5B"/>
    <w:rsid w:val="00467F46"/>
    <w:rsid w:val="00470785"/>
    <w:rsid w:val="004707EA"/>
    <w:rsid w:val="0047153E"/>
    <w:rsid w:val="00471875"/>
    <w:rsid w:val="00471D37"/>
    <w:rsid w:val="00471EB6"/>
    <w:rsid w:val="004724E8"/>
    <w:rsid w:val="00472528"/>
    <w:rsid w:val="00472ED0"/>
    <w:rsid w:val="004731C4"/>
    <w:rsid w:val="004732FD"/>
    <w:rsid w:val="0047371C"/>
    <w:rsid w:val="00473858"/>
    <w:rsid w:val="00473AE2"/>
    <w:rsid w:val="00473E98"/>
    <w:rsid w:val="00474290"/>
    <w:rsid w:val="00474666"/>
    <w:rsid w:val="00474AE9"/>
    <w:rsid w:val="00475674"/>
    <w:rsid w:val="0047567D"/>
    <w:rsid w:val="004758BF"/>
    <w:rsid w:val="00476751"/>
    <w:rsid w:val="00476866"/>
    <w:rsid w:val="00476DB3"/>
    <w:rsid w:val="004776E9"/>
    <w:rsid w:val="004779FA"/>
    <w:rsid w:val="00477DE8"/>
    <w:rsid w:val="004800D1"/>
    <w:rsid w:val="004801B1"/>
    <w:rsid w:val="00480420"/>
    <w:rsid w:val="00480663"/>
    <w:rsid w:val="00480CEC"/>
    <w:rsid w:val="004810C4"/>
    <w:rsid w:val="004822AB"/>
    <w:rsid w:val="00482ACB"/>
    <w:rsid w:val="00482D0D"/>
    <w:rsid w:val="004836E6"/>
    <w:rsid w:val="00483C77"/>
    <w:rsid w:val="00483DA2"/>
    <w:rsid w:val="00484329"/>
    <w:rsid w:val="0048486F"/>
    <w:rsid w:val="004848C4"/>
    <w:rsid w:val="00485445"/>
    <w:rsid w:val="00485AD0"/>
    <w:rsid w:val="00485BAE"/>
    <w:rsid w:val="0048606B"/>
    <w:rsid w:val="00486760"/>
    <w:rsid w:val="004868C9"/>
    <w:rsid w:val="00486EFD"/>
    <w:rsid w:val="004876BF"/>
    <w:rsid w:val="0048782C"/>
    <w:rsid w:val="00487E87"/>
    <w:rsid w:val="00487F67"/>
    <w:rsid w:val="004906C2"/>
    <w:rsid w:val="00490FCF"/>
    <w:rsid w:val="00491666"/>
    <w:rsid w:val="00491B2D"/>
    <w:rsid w:val="004920EE"/>
    <w:rsid w:val="00492500"/>
    <w:rsid w:val="00492986"/>
    <w:rsid w:val="00493B3C"/>
    <w:rsid w:val="00493B46"/>
    <w:rsid w:val="00493B94"/>
    <w:rsid w:val="00493EFB"/>
    <w:rsid w:val="004940C4"/>
    <w:rsid w:val="004940FA"/>
    <w:rsid w:val="00494213"/>
    <w:rsid w:val="00494615"/>
    <w:rsid w:val="0049476D"/>
    <w:rsid w:val="00494E0A"/>
    <w:rsid w:val="00495BA3"/>
    <w:rsid w:val="00496156"/>
    <w:rsid w:val="00496305"/>
    <w:rsid w:val="00496428"/>
    <w:rsid w:val="004967C0"/>
    <w:rsid w:val="0049694B"/>
    <w:rsid w:val="00496DA5"/>
    <w:rsid w:val="00496DE1"/>
    <w:rsid w:val="00497068"/>
    <w:rsid w:val="0049754B"/>
    <w:rsid w:val="00497E9B"/>
    <w:rsid w:val="004A01F8"/>
    <w:rsid w:val="004A06C4"/>
    <w:rsid w:val="004A0E5E"/>
    <w:rsid w:val="004A1DC7"/>
    <w:rsid w:val="004A1DCC"/>
    <w:rsid w:val="004A24D4"/>
    <w:rsid w:val="004A27C2"/>
    <w:rsid w:val="004A2B0E"/>
    <w:rsid w:val="004A37B0"/>
    <w:rsid w:val="004A3ABC"/>
    <w:rsid w:val="004A4489"/>
    <w:rsid w:val="004A47DE"/>
    <w:rsid w:val="004A51A1"/>
    <w:rsid w:val="004A559F"/>
    <w:rsid w:val="004A5A28"/>
    <w:rsid w:val="004A5CEB"/>
    <w:rsid w:val="004A729C"/>
    <w:rsid w:val="004A731D"/>
    <w:rsid w:val="004B0053"/>
    <w:rsid w:val="004B0169"/>
    <w:rsid w:val="004B02C7"/>
    <w:rsid w:val="004B03B9"/>
    <w:rsid w:val="004B0D9E"/>
    <w:rsid w:val="004B147D"/>
    <w:rsid w:val="004B1D53"/>
    <w:rsid w:val="004B2B17"/>
    <w:rsid w:val="004B4549"/>
    <w:rsid w:val="004B4F1F"/>
    <w:rsid w:val="004B51A2"/>
    <w:rsid w:val="004B54D1"/>
    <w:rsid w:val="004B5884"/>
    <w:rsid w:val="004B5F2A"/>
    <w:rsid w:val="004B6604"/>
    <w:rsid w:val="004B71F9"/>
    <w:rsid w:val="004B73E0"/>
    <w:rsid w:val="004B7701"/>
    <w:rsid w:val="004B79A1"/>
    <w:rsid w:val="004B7BAE"/>
    <w:rsid w:val="004C0744"/>
    <w:rsid w:val="004C1516"/>
    <w:rsid w:val="004C2688"/>
    <w:rsid w:val="004C3247"/>
    <w:rsid w:val="004C3397"/>
    <w:rsid w:val="004C35EF"/>
    <w:rsid w:val="004C3964"/>
    <w:rsid w:val="004C3A16"/>
    <w:rsid w:val="004C3A4F"/>
    <w:rsid w:val="004C3B04"/>
    <w:rsid w:val="004C3D8F"/>
    <w:rsid w:val="004C3EF8"/>
    <w:rsid w:val="004C3F5E"/>
    <w:rsid w:val="004C476E"/>
    <w:rsid w:val="004C5938"/>
    <w:rsid w:val="004C5D0A"/>
    <w:rsid w:val="004C763D"/>
    <w:rsid w:val="004C79DE"/>
    <w:rsid w:val="004C7D6F"/>
    <w:rsid w:val="004D0543"/>
    <w:rsid w:val="004D0909"/>
    <w:rsid w:val="004D0AC7"/>
    <w:rsid w:val="004D0D95"/>
    <w:rsid w:val="004D0F50"/>
    <w:rsid w:val="004D1B2D"/>
    <w:rsid w:val="004D1B57"/>
    <w:rsid w:val="004D1CCE"/>
    <w:rsid w:val="004D2087"/>
    <w:rsid w:val="004D25C2"/>
    <w:rsid w:val="004D2790"/>
    <w:rsid w:val="004D28D4"/>
    <w:rsid w:val="004D28FF"/>
    <w:rsid w:val="004D2FC2"/>
    <w:rsid w:val="004D3019"/>
    <w:rsid w:val="004D32FC"/>
    <w:rsid w:val="004D3867"/>
    <w:rsid w:val="004D3E93"/>
    <w:rsid w:val="004D3FFB"/>
    <w:rsid w:val="004D4531"/>
    <w:rsid w:val="004D457F"/>
    <w:rsid w:val="004D494E"/>
    <w:rsid w:val="004D4C0A"/>
    <w:rsid w:val="004D53B6"/>
    <w:rsid w:val="004D54AE"/>
    <w:rsid w:val="004D55BE"/>
    <w:rsid w:val="004D6D2F"/>
    <w:rsid w:val="004D6EA5"/>
    <w:rsid w:val="004D7510"/>
    <w:rsid w:val="004D7543"/>
    <w:rsid w:val="004E026E"/>
    <w:rsid w:val="004E0281"/>
    <w:rsid w:val="004E07E3"/>
    <w:rsid w:val="004E0FB4"/>
    <w:rsid w:val="004E1163"/>
    <w:rsid w:val="004E16DC"/>
    <w:rsid w:val="004E17A3"/>
    <w:rsid w:val="004E1CF2"/>
    <w:rsid w:val="004E31E6"/>
    <w:rsid w:val="004E37EC"/>
    <w:rsid w:val="004E3836"/>
    <w:rsid w:val="004E42C3"/>
    <w:rsid w:val="004E486F"/>
    <w:rsid w:val="004E5422"/>
    <w:rsid w:val="004E6374"/>
    <w:rsid w:val="004E7D0B"/>
    <w:rsid w:val="004E7F2A"/>
    <w:rsid w:val="004F05B2"/>
    <w:rsid w:val="004F0ACC"/>
    <w:rsid w:val="004F0C22"/>
    <w:rsid w:val="004F146C"/>
    <w:rsid w:val="004F170C"/>
    <w:rsid w:val="004F1894"/>
    <w:rsid w:val="004F1CFB"/>
    <w:rsid w:val="004F21A4"/>
    <w:rsid w:val="004F2332"/>
    <w:rsid w:val="004F2556"/>
    <w:rsid w:val="004F2CAB"/>
    <w:rsid w:val="004F2D9B"/>
    <w:rsid w:val="004F2EBD"/>
    <w:rsid w:val="004F439C"/>
    <w:rsid w:val="004F44D6"/>
    <w:rsid w:val="004F45F7"/>
    <w:rsid w:val="004F490A"/>
    <w:rsid w:val="004F579A"/>
    <w:rsid w:val="004F5DDB"/>
    <w:rsid w:val="004F6089"/>
    <w:rsid w:val="004F616A"/>
    <w:rsid w:val="004F6AC7"/>
    <w:rsid w:val="004F71BC"/>
    <w:rsid w:val="004F72AE"/>
    <w:rsid w:val="004F7A24"/>
    <w:rsid w:val="004F7B55"/>
    <w:rsid w:val="00500508"/>
    <w:rsid w:val="00500539"/>
    <w:rsid w:val="005005D5"/>
    <w:rsid w:val="0050144A"/>
    <w:rsid w:val="005018A3"/>
    <w:rsid w:val="0050332E"/>
    <w:rsid w:val="00503DAF"/>
    <w:rsid w:val="005044D3"/>
    <w:rsid w:val="005046D4"/>
    <w:rsid w:val="005049CD"/>
    <w:rsid w:val="00504E39"/>
    <w:rsid w:val="00504FB6"/>
    <w:rsid w:val="005051BD"/>
    <w:rsid w:val="005054DF"/>
    <w:rsid w:val="0050563C"/>
    <w:rsid w:val="00505835"/>
    <w:rsid w:val="005067B6"/>
    <w:rsid w:val="00507273"/>
    <w:rsid w:val="00507727"/>
    <w:rsid w:val="00507772"/>
    <w:rsid w:val="0050786D"/>
    <w:rsid w:val="00507E24"/>
    <w:rsid w:val="005110E8"/>
    <w:rsid w:val="00511152"/>
    <w:rsid w:val="00511603"/>
    <w:rsid w:val="005120E8"/>
    <w:rsid w:val="00512150"/>
    <w:rsid w:val="005129A5"/>
    <w:rsid w:val="005135FA"/>
    <w:rsid w:val="00513C67"/>
    <w:rsid w:val="0051436E"/>
    <w:rsid w:val="00514373"/>
    <w:rsid w:val="005144D9"/>
    <w:rsid w:val="00514536"/>
    <w:rsid w:val="0051507D"/>
    <w:rsid w:val="00515225"/>
    <w:rsid w:val="0051533D"/>
    <w:rsid w:val="0051554C"/>
    <w:rsid w:val="0051558F"/>
    <w:rsid w:val="0051559D"/>
    <w:rsid w:val="00515849"/>
    <w:rsid w:val="0051643A"/>
    <w:rsid w:val="00516699"/>
    <w:rsid w:val="00516755"/>
    <w:rsid w:val="005168E7"/>
    <w:rsid w:val="00516A53"/>
    <w:rsid w:val="005173F0"/>
    <w:rsid w:val="00517678"/>
    <w:rsid w:val="00517E19"/>
    <w:rsid w:val="00520A5C"/>
    <w:rsid w:val="00520BF3"/>
    <w:rsid w:val="00520DB6"/>
    <w:rsid w:val="005218B9"/>
    <w:rsid w:val="00521AF9"/>
    <w:rsid w:val="00521CD0"/>
    <w:rsid w:val="005227C1"/>
    <w:rsid w:val="005236C3"/>
    <w:rsid w:val="005237A0"/>
    <w:rsid w:val="005237FB"/>
    <w:rsid w:val="00523D33"/>
    <w:rsid w:val="0052480E"/>
    <w:rsid w:val="00524BA6"/>
    <w:rsid w:val="00524FB1"/>
    <w:rsid w:val="00525204"/>
    <w:rsid w:val="0052544E"/>
    <w:rsid w:val="005273E7"/>
    <w:rsid w:val="00527602"/>
    <w:rsid w:val="00527F46"/>
    <w:rsid w:val="0053049B"/>
    <w:rsid w:val="00530A04"/>
    <w:rsid w:val="00530EE0"/>
    <w:rsid w:val="00531119"/>
    <w:rsid w:val="005319C2"/>
    <w:rsid w:val="00531B36"/>
    <w:rsid w:val="00531B52"/>
    <w:rsid w:val="005325A6"/>
    <w:rsid w:val="005328AF"/>
    <w:rsid w:val="0053338D"/>
    <w:rsid w:val="005334C6"/>
    <w:rsid w:val="00534653"/>
    <w:rsid w:val="00534694"/>
    <w:rsid w:val="00534745"/>
    <w:rsid w:val="00534BEF"/>
    <w:rsid w:val="00535992"/>
    <w:rsid w:val="00535ADF"/>
    <w:rsid w:val="005363D2"/>
    <w:rsid w:val="00537F38"/>
    <w:rsid w:val="00540E1C"/>
    <w:rsid w:val="00540E31"/>
    <w:rsid w:val="0054105E"/>
    <w:rsid w:val="0054114F"/>
    <w:rsid w:val="0054246D"/>
    <w:rsid w:val="005428C6"/>
    <w:rsid w:val="005428F1"/>
    <w:rsid w:val="0054323B"/>
    <w:rsid w:val="005448F5"/>
    <w:rsid w:val="005449E8"/>
    <w:rsid w:val="00545989"/>
    <w:rsid w:val="00545EB5"/>
    <w:rsid w:val="005476A8"/>
    <w:rsid w:val="00547EB1"/>
    <w:rsid w:val="00550121"/>
    <w:rsid w:val="0055046A"/>
    <w:rsid w:val="00550B66"/>
    <w:rsid w:val="00550F38"/>
    <w:rsid w:val="00551352"/>
    <w:rsid w:val="005515C8"/>
    <w:rsid w:val="005521C7"/>
    <w:rsid w:val="005523CC"/>
    <w:rsid w:val="0055280D"/>
    <w:rsid w:val="00552B4F"/>
    <w:rsid w:val="005530AA"/>
    <w:rsid w:val="005537D9"/>
    <w:rsid w:val="005539B4"/>
    <w:rsid w:val="00553B92"/>
    <w:rsid w:val="005543A1"/>
    <w:rsid w:val="00554B50"/>
    <w:rsid w:val="00554CC1"/>
    <w:rsid w:val="00554DF0"/>
    <w:rsid w:val="005554B2"/>
    <w:rsid w:val="00556026"/>
    <w:rsid w:val="00556411"/>
    <w:rsid w:val="005564CC"/>
    <w:rsid w:val="005564CF"/>
    <w:rsid w:val="00556BD3"/>
    <w:rsid w:val="00556E2A"/>
    <w:rsid w:val="005576EB"/>
    <w:rsid w:val="0055770E"/>
    <w:rsid w:val="0056051D"/>
    <w:rsid w:val="005609AF"/>
    <w:rsid w:val="00560E87"/>
    <w:rsid w:val="00561208"/>
    <w:rsid w:val="005618D1"/>
    <w:rsid w:val="00561E41"/>
    <w:rsid w:val="0056225E"/>
    <w:rsid w:val="00562770"/>
    <w:rsid w:val="005629C4"/>
    <w:rsid w:val="00562D47"/>
    <w:rsid w:val="0056308D"/>
    <w:rsid w:val="005636C9"/>
    <w:rsid w:val="00563CC9"/>
    <w:rsid w:val="005647CF"/>
    <w:rsid w:val="0056501D"/>
    <w:rsid w:val="00565355"/>
    <w:rsid w:val="0056535B"/>
    <w:rsid w:val="00565624"/>
    <w:rsid w:val="005659B4"/>
    <w:rsid w:val="00565CE4"/>
    <w:rsid w:val="00566570"/>
    <w:rsid w:val="00566912"/>
    <w:rsid w:val="005671D4"/>
    <w:rsid w:val="00567780"/>
    <w:rsid w:val="00567DDA"/>
    <w:rsid w:val="00567EA3"/>
    <w:rsid w:val="00570A82"/>
    <w:rsid w:val="00570E53"/>
    <w:rsid w:val="0057189D"/>
    <w:rsid w:val="005719A9"/>
    <w:rsid w:val="00571E80"/>
    <w:rsid w:val="00572513"/>
    <w:rsid w:val="00572BBC"/>
    <w:rsid w:val="00572EA4"/>
    <w:rsid w:val="00573954"/>
    <w:rsid w:val="00574389"/>
    <w:rsid w:val="00574677"/>
    <w:rsid w:val="00574D6C"/>
    <w:rsid w:val="00574ED2"/>
    <w:rsid w:val="0057506E"/>
    <w:rsid w:val="00575779"/>
    <w:rsid w:val="00575FE9"/>
    <w:rsid w:val="00576022"/>
    <w:rsid w:val="0057644C"/>
    <w:rsid w:val="005768FC"/>
    <w:rsid w:val="00576C5F"/>
    <w:rsid w:val="00576D61"/>
    <w:rsid w:val="00577212"/>
    <w:rsid w:val="00577322"/>
    <w:rsid w:val="005774E3"/>
    <w:rsid w:val="00577C76"/>
    <w:rsid w:val="00580411"/>
    <w:rsid w:val="005804F4"/>
    <w:rsid w:val="00580694"/>
    <w:rsid w:val="00580EF1"/>
    <w:rsid w:val="00581CCE"/>
    <w:rsid w:val="00581E4F"/>
    <w:rsid w:val="005826F9"/>
    <w:rsid w:val="00582796"/>
    <w:rsid w:val="00582FDA"/>
    <w:rsid w:val="00583B70"/>
    <w:rsid w:val="00584111"/>
    <w:rsid w:val="005847AD"/>
    <w:rsid w:val="005849F6"/>
    <w:rsid w:val="00585FD2"/>
    <w:rsid w:val="00586780"/>
    <w:rsid w:val="005867F0"/>
    <w:rsid w:val="00586C62"/>
    <w:rsid w:val="00586FF1"/>
    <w:rsid w:val="005872FB"/>
    <w:rsid w:val="00587EE6"/>
    <w:rsid w:val="00587EEA"/>
    <w:rsid w:val="0059039D"/>
    <w:rsid w:val="005904E7"/>
    <w:rsid w:val="00590DD2"/>
    <w:rsid w:val="00590F50"/>
    <w:rsid w:val="0059149B"/>
    <w:rsid w:val="0059199B"/>
    <w:rsid w:val="00591FA9"/>
    <w:rsid w:val="0059291F"/>
    <w:rsid w:val="00592DF4"/>
    <w:rsid w:val="00592E75"/>
    <w:rsid w:val="00592EAA"/>
    <w:rsid w:val="00592EE1"/>
    <w:rsid w:val="00593162"/>
    <w:rsid w:val="005933EC"/>
    <w:rsid w:val="00593599"/>
    <w:rsid w:val="0059489E"/>
    <w:rsid w:val="00595139"/>
    <w:rsid w:val="005954B5"/>
    <w:rsid w:val="0059571C"/>
    <w:rsid w:val="005957B0"/>
    <w:rsid w:val="00595E63"/>
    <w:rsid w:val="005967A8"/>
    <w:rsid w:val="005970AF"/>
    <w:rsid w:val="00597456"/>
    <w:rsid w:val="005974FD"/>
    <w:rsid w:val="00597CC5"/>
    <w:rsid w:val="00597F15"/>
    <w:rsid w:val="00597F4C"/>
    <w:rsid w:val="005A0A44"/>
    <w:rsid w:val="005A0EEF"/>
    <w:rsid w:val="005A160C"/>
    <w:rsid w:val="005A2667"/>
    <w:rsid w:val="005A26DF"/>
    <w:rsid w:val="005A2EF5"/>
    <w:rsid w:val="005A338F"/>
    <w:rsid w:val="005A3946"/>
    <w:rsid w:val="005A3AB0"/>
    <w:rsid w:val="005A41D2"/>
    <w:rsid w:val="005A535E"/>
    <w:rsid w:val="005A572A"/>
    <w:rsid w:val="005A580E"/>
    <w:rsid w:val="005A6A27"/>
    <w:rsid w:val="005A72C7"/>
    <w:rsid w:val="005A7473"/>
    <w:rsid w:val="005A7599"/>
    <w:rsid w:val="005A770E"/>
    <w:rsid w:val="005A782C"/>
    <w:rsid w:val="005A7CB5"/>
    <w:rsid w:val="005B04F0"/>
    <w:rsid w:val="005B051F"/>
    <w:rsid w:val="005B0F30"/>
    <w:rsid w:val="005B12F6"/>
    <w:rsid w:val="005B1800"/>
    <w:rsid w:val="005B1832"/>
    <w:rsid w:val="005B1961"/>
    <w:rsid w:val="005B3635"/>
    <w:rsid w:val="005B3C64"/>
    <w:rsid w:val="005B4790"/>
    <w:rsid w:val="005B4A22"/>
    <w:rsid w:val="005B4CFA"/>
    <w:rsid w:val="005B4EDC"/>
    <w:rsid w:val="005B54FE"/>
    <w:rsid w:val="005B5B1A"/>
    <w:rsid w:val="005B7399"/>
    <w:rsid w:val="005B7542"/>
    <w:rsid w:val="005B77CA"/>
    <w:rsid w:val="005B7E57"/>
    <w:rsid w:val="005B7F7C"/>
    <w:rsid w:val="005B7FF4"/>
    <w:rsid w:val="005C0840"/>
    <w:rsid w:val="005C0A54"/>
    <w:rsid w:val="005C0A97"/>
    <w:rsid w:val="005C0E2E"/>
    <w:rsid w:val="005C1130"/>
    <w:rsid w:val="005C189E"/>
    <w:rsid w:val="005C18D0"/>
    <w:rsid w:val="005C1BAE"/>
    <w:rsid w:val="005C2185"/>
    <w:rsid w:val="005C2502"/>
    <w:rsid w:val="005C2A8C"/>
    <w:rsid w:val="005C2C20"/>
    <w:rsid w:val="005C34DE"/>
    <w:rsid w:val="005C393D"/>
    <w:rsid w:val="005C39B9"/>
    <w:rsid w:val="005C3E77"/>
    <w:rsid w:val="005C4129"/>
    <w:rsid w:val="005C4471"/>
    <w:rsid w:val="005C6159"/>
    <w:rsid w:val="005C6709"/>
    <w:rsid w:val="005C6D8F"/>
    <w:rsid w:val="005C7F74"/>
    <w:rsid w:val="005C7F7A"/>
    <w:rsid w:val="005D0F95"/>
    <w:rsid w:val="005D10A0"/>
    <w:rsid w:val="005D1421"/>
    <w:rsid w:val="005D173D"/>
    <w:rsid w:val="005D18D7"/>
    <w:rsid w:val="005D1F39"/>
    <w:rsid w:val="005D1FA5"/>
    <w:rsid w:val="005D23F7"/>
    <w:rsid w:val="005D2C60"/>
    <w:rsid w:val="005D2EC6"/>
    <w:rsid w:val="005D2FFA"/>
    <w:rsid w:val="005D3403"/>
    <w:rsid w:val="005D39C3"/>
    <w:rsid w:val="005D3C1F"/>
    <w:rsid w:val="005D4183"/>
    <w:rsid w:val="005D4294"/>
    <w:rsid w:val="005D44C2"/>
    <w:rsid w:val="005D45A4"/>
    <w:rsid w:val="005D46B5"/>
    <w:rsid w:val="005D4A04"/>
    <w:rsid w:val="005D4DD4"/>
    <w:rsid w:val="005D582C"/>
    <w:rsid w:val="005D5E40"/>
    <w:rsid w:val="005D5EB6"/>
    <w:rsid w:val="005D61F6"/>
    <w:rsid w:val="005D62C3"/>
    <w:rsid w:val="005D6935"/>
    <w:rsid w:val="005D715D"/>
    <w:rsid w:val="005D759B"/>
    <w:rsid w:val="005D7F3C"/>
    <w:rsid w:val="005D7F5B"/>
    <w:rsid w:val="005E005D"/>
    <w:rsid w:val="005E0581"/>
    <w:rsid w:val="005E0809"/>
    <w:rsid w:val="005E0C8E"/>
    <w:rsid w:val="005E0F10"/>
    <w:rsid w:val="005E1027"/>
    <w:rsid w:val="005E1191"/>
    <w:rsid w:val="005E145F"/>
    <w:rsid w:val="005E18AA"/>
    <w:rsid w:val="005E1D5A"/>
    <w:rsid w:val="005E3E8D"/>
    <w:rsid w:val="005E4196"/>
    <w:rsid w:val="005E446F"/>
    <w:rsid w:val="005E44BD"/>
    <w:rsid w:val="005E4A1F"/>
    <w:rsid w:val="005E4E52"/>
    <w:rsid w:val="005E5E1C"/>
    <w:rsid w:val="005E5FDD"/>
    <w:rsid w:val="005E6275"/>
    <w:rsid w:val="005E7308"/>
    <w:rsid w:val="005E77BC"/>
    <w:rsid w:val="005F01DF"/>
    <w:rsid w:val="005F0458"/>
    <w:rsid w:val="005F12A3"/>
    <w:rsid w:val="005F1C5F"/>
    <w:rsid w:val="005F21A0"/>
    <w:rsid w:val="005F25D2"/>
    <w:rsid w:val="005F2DC9"/>
    <w:rsid w:val="005F2E85"/>
    <w:rsid w:val="005F36C6"/>
    <w:rsid w:val="005F38AF"/>
    <w:rsid w:val="005F459A"/>
    <w:rsid w:val="005F48E6"/>
    <w:rsid w:val="005F518C"/>
    <w:rsid w:val="005F5735"/>
    <w:rsid w:val="005F60E4"/>
    <w:rsid w:val="005F6181"/>
    <w:rsid w:val="005F692D"/>
    <w:rsid w:val="005F74E3"/>
    <w:rsid w:val="005F7831"/>
    <w:rsid w:val="00600139"/>
    <w:rsid w:val="0060030D"/>
    <w:rsid w:val="00600311"/>
    <w:rsid w:val="00600566"/>
    <w:rsid w:val="00600B7B"/>
    <w:rsid w:val="00600F1B"/>
    <w:rsid w:val="00601B27"/>
    <w:rsid w:val="006028E3"/>
    <w:rsid w:val="00602F25"/>
    <w:rsid w:val="006033D3"/>
    <w:rsid w:val="006038BB"/>
    <w:rsid w:val="006044FD"/>
    <w:rsid w:val="0060460C"/>
    <w:rsid w:val="006047E4"/>
    <w:rsid w:val="00604B19"/>
    <w:rsid w:val="006059F7"/>
    <w:rsid w:val="00605EB8"/>
    <w:rsid w:val="006063BB"/>
    <w:rsid w:val="006065B4"/>
    <w:rsid w:val="00606B74"/>
    <w:rsid w:val="00607470"/>
    <w:rsid w:val="006100F7"/>
    <w:rsid w:val="006118CB"/>
    <w:rsid w:val="00612404"/>
    <w:rsid w:val="00612765"/>
    <w:rsid w:val="0061315F"/>
    <w:rsid w:val="006138EB"/>
    <w:rsid w:val="00613A8A"/>
    <w:rsid w:val="00613EB3"/>
    <w:rsid w:val="00614220"/>
    <w:rsid w:val="006150B0"/>
    <w:rsid w:val="006152AE"/>
    <w:rsid w:val="006154E8"/>
    <w:rsid w:val="006174F7"/>
    <w:rsid w:val="00617882"/>
    <w:rsid w:val="00617FE7"/>
    <w:rsid w:val="0062025A"/>
    <w:rsid w:val="0062034E"/>
    <w:rsid w:val="006205B1"/>
    <w:rsid w:val="00620C5C"/>
    <w:rsid w:val="00620CA1"/>
    <w:rsid w:val="00620E19"/>
    <w:rsid w:val="0062178A"/>
    <w:rsid w:val="00621E1F"/>
    <w:rsid w:val="006220FC"/>
    <w:rsid w:val="006227B9"/>
    <w:rsid w:val="00622E65"/>
    <w:rsid w:val="00622FFA"/>
    <w:rsid w:val="006233EF"/>
    <w:rsid w:val="006236B1"/>
    <w:rsid w:val="006247B5"/>
    <w:rsid w:val="006247FA"/>
    <w:rsid w:val="00625493"/>
    <w:rsid w:val="00625A1A"/>
    <w:rsid w:val="00625B52"/>
    <w:rsid w:val="00625D93"/>
    <w:rsid w:val="00625F4E"/>
    <w:rsid w:val="00626106"/>
    <w:rsid w:val="00626AEE"/>
    <w:rsid w:val="0062766A"/>
    <w:rsid w:val="00630A0F"/>
    <w:rsid w:val="00630C04"/>
    <w:rsid w:val="00630F4C"/>
    <w:rsid w:val="00631364"/>
    <w:rsid w:val="00631382"/>
    <w:rsid w:val="006318D9"/>
    <w:rsid w:val="006319A7"/>
    <w:rsid w:val="00632386"/>
    <w:rsid w:val="006324B6"/>
    <w:rsid w:val="00632878"/>
    <w:rsid w:val="00633B16"/>
    <w:rsid w:val="00634292"/>
    <w:rsid w:val="006342AF"/>
    <w:rsid w:val="006343BB"/>
    <w:rsid w:val="006348EE"/>
    <w:rsid w:val="006349DF"/>
    <w:rsid w:val="00634E37"/>
    <w:rsid w:val="0063532B"/>
    <w:rsid w:val="00635366"/>
    <w:rsid w:val="00635481"/>
    <w:rsid w:val="00635BFC"/>
    <w:rsid w:val="00635D35"/>
    <w:rsid w:val="006369BC"/>
    <w:rsid w:val="00636A08"/>
    <w:rsid w:val="00636EBE"/>
    <w:rsid w:val="006372E8"/>
    <w:rsid w:val="00640AA3"/>
    <w:rsid w:val="00640D10"/>
    <w:rsid w:val="006413E6"/>
    <w:rsid w:val="00641430"/>
    <w:rsid w:val="006418FF"/>
    <w:rsid w:val="00641C04"/>
    <w:rsid w:val="006422BB"/>
    <w:rsid w:val="00642765"/>
    <w:rsid w:val="00642B4A"/>
    <w:rsid w:val="0064337C"/>
    <w:rsid w:val="0064397F"/>
    <w:rsid w:val="0064398E"/>
    <w:rsid w:val="00643ACC"/>
    <w:rsid w:val="00643B8E"/>
    <w:rsid w:val="00644984"/>
    <w:rsid w:val="00644B39"/>
    <w:rsid w:val="00644F89"/>
    <w:rsid w:val="00645584"/>
    <w:rsid w:val="00645C06"/>
    <w:rsid w:val="00645F31"/>
    <w:rsid w:val="006467B0"/>
    <w:rsid w:val="00646AED"/>
    <w:rsid w:val="00646FA9"/>
    <w:rsid w:val="006474CF"/>
    <w:rsid w:val="0064758B"/>
    <w:rsid w:val="00647675"/>
    <w:rsid w:val="00647BCF"/>
    <w:rsid w:val="006504CA"/>
    <w:rsid w:val="006506E4"/>
    <w:rsid w:val="006509C7"/>
    <w:rsid w:val="00651670"/>
    <w:rsid w:val="00651891"/>
    <w:rsid w:val="00651FB0"/>
    <w:rsid w:val="00651FE6"/>
    <w:rsid w:val="006521DD"/>
    <w:rsid w:val="00652664"/>
    <w:rsid w:val="006526B1"/>
    <w:rsid w:val="0065289A"/>
    <w:rsid w:val="006539CE"/>
    <w:rsid w:val="00653AAA"/>
    <w:rsid w:val="00653BAA"/>
    <w:rsid w:val="00654059"/>
    <w:rsid w:val="006547FD"/>
    <w:rsid w:val="00654F3C"/>
    <w:rsid w:val="006551B2"/>
    <w:rsid w:val="00655346"/>
    <w:rsid w:val="00655D9E"/>
    <w:rsid w:val="00655DF7"/>
    <w:rsid w:val="00655E05"/>
    <w:rsid w:val="006569C0"/>
    <w:rsid w:val="00657291"/>
    <w:rsid w:val="006575FE"/>
    <w:rsid w:val="00657A65"/>
    <w:rsid w:val="00657CEB"/>
    <w:rsid w:val="0066009E"/>
    <w:rsid w:val="00660169"/>
    <w:rsid w:val="0066065F"/>
    <w:rsid w:val="0066072C"/>
    <w:rsid w:val="00660852"/>
    <w:rsid w:val="00660DAC"/>
    <w:rsid w:val="00661086"/>
    <w:rsid w:val="00661155"/>
    <w:rsid w:val="006615A6"/>
    <w:rsid w:val="0066165C"/>
    <w:rsid w:val="00661E4B"/>
    <w:rsid w:val="00661F54"/>
    <w:rsid w:val="00661FD1"/>
    <w:rsid w:val="006632F8"/>
    <w:rsid w:val="006634B1"/>
    <w:rsid w:val="006635C0"/>
    <w:rsid w:val="00663753"/>
    <w:rsid w:val="00663926"/>
    <w:rsid w:val="00663BCC"/>
    <w:rsid w:val="00664794"/>
    <w:rsid w:val="006647ED"/>
    <w:rsid w:val="006648A4"/>
    <w:rsid w:val="006649B0"/>
    <w:rsid w:val="006664B3"/>
    <w:rsid w:val="006669DB"/>
    <w:rsid w:val="00667081"/>
    <w:rsid w:val="00667100"/>
    <w:rsid w:val="00667243"/>
    <w:rsid w:val="00667382"/>
    <w:rsid w:val="0066770F"/>
    <w:rsid w:val="0067045C"/>
    <w:rsid w:val="00670990"/>
    <w:rsid w:val="006714A0"/>
    <w:rsid w:val="00671A5F"/>
    <w:rsid w:val="00671A87"/>
    <w:rsid w:val="00671AF2"/>
    <w:rsid w:val="006721FF"/>
    <w:rsid w:val="00672638"/>
    <w:rsid w:val="00672722"/>
    <w:rsid w:val="00672BC3"/>
    <w:rsid w:val="00672C75"/>
    <w:rsid w:val="006732A6"/>
    <w:rsid w:val="006736DA"/>
    <w:rsid w:val="00673BC7"/>
    <w:rsid w:val="00673F1D"/>
    <w:rsid w:val="0067445D"/>
    <w:rsid w:val="00675334"/>
    <w:rsid w:val="00675AD0"/>
    <w:rsid w:val="00675B08"/>
    <w:rsid w:val="00676674"/>
    <w:rsid w:val="006766D2"/>
    <w:rsid w:val="006769BB"/>
    <w:rsid w:val="00676B7C"/>
    <w:rsid w:val="00676E93"/>
    <w:rsid w:val="006775C0"/>
    <w:rsid w:val="006775EC"/>
    <w:rsid w:val="00677CAF"/>
    <w:rsid w:val="00677F21"/>
    <w:rsid w:val="00680887"/>
    <w:rsid w:val="00680950"/>
    <w:rsid w:val="00681770"/>
    <w:rsid w:val="0068198C"/>
    <w:rsid w:val="00681F6D"/>
    <w:rsid w:val="00681FA7"/>
    <w:rsid w:val="00681FEF"/>
    <w:rsid w:val="00682999"/>
    <w:rsid w:val="0068358E"/>
    <w:rsid w:val="00683723"/>
    <w:rsid w:val="00683B63"/>
    <w:rsid w:val="00683FE7"/>
    <w:rsid w:val="006847BF"/>
    <w:rsid w:val="00684E5F"/>
    <w:rsid w:val="0068530A"/>
    <w:rsid w:val="00685675"/>
    <w:rsid w:val="00685A08"/>
    <w:rsid w:val="00686BC8"/>
    <w:rsid w:val="00687316"/>
    <w:rsid w:val="006876FD"/>
    <w:rsid w:val="0069000B"/>
    <w:rsid w:val="006903A2"/>
    <w:rsid w:val="00690977"/>
    <w:rsid w:val="00690B36"/>
    <w:rsid w:val="00690C17"/>
    <w:rsid w:val="0069103D"/>
    <w:rsid w:val="00691432"/>
    <w:rsid w:val="006919BA"/>
    <w:rsid w:val="00691EDC"/>
    <w:rsid w:val="00691F1B"/>
    <w:rsid w:val="006926B2"/>
    <w:rsid w:val="00692DFA"/>
    <w:rsid w:val="00692F33"/>
    <w:rsid w:val="0069338D"/>
    <w:rsid w:val="0069387F"/>
    <w:rsid w:val="006939A7"/>
    <w:rsid w:val="006939D8"/>
    <w:rsid w:val="00693BCF"/>
    <w:rsid w:val="00694894"/>
    <w:rsid w:val="00694C52"/>
    <w:rsid w:val="00694FF4"/>
    <w:rsid w:val="00695508"/>
    <w:rsid w:val="006955B7"/>
    <w:rsid w:val="00695BBA"/>
    <w:rsid w:val="00695CF5"/>
    <w:rsid w:val="00695E87"/>
    <w:rsid w:val="006964B5"/>
    <w:rsid w:val="00696A9B"/>
    <w:rsid w:val="00697391"/>
    <w:rsid w:val="006974B8"/>
    <w:rsid w:val="00697B0B"/>
    <w:rsid w:val="006A0331"/>
    <w:rsid w:val="006A0657"/>
    <w:rsid w:val="006A0792"/>
    <w:rsid w:val="006A07A3"/>
    <w:rsid w:val="006A0ABF"/>
    <w:rsid w:val="006A193A"/>
    <w:rsid w:val="006A193C"/>
    <w:rsid w:val="006A1FEA"/>
    <w:rsid w:val="006A2239"/>
    <w:rsid w:val="006A238C"/>
    <w:rsid w:val="006A29EB"/>
    <w:rsid w:val="006A2A7B"/>
    <w:rsid w:val="006A34FD"/>
    <w:rsid w:val="006A3A0F"/>
    <w:rsid w:val="006A40E8"/>
    <w:rsid w:val="006A4945"/>
    <w:rsid w:val="006A504E"/>
    <w:rsid w:val="006A543F"/>
    <w:rsid w:val="006A54E2"/>
    <w:rsid w:val="006A6221"/>
    <w:rsid w:val="006A706F"/>
    <w:rsid w:val="006A70DD"/>
    <w:rsid w:val="006A71AB"/>
    <w:rsid w:val="006A7EA4"/>
    <w:rsid w:val="006A7FDE"/>
    <w:rsid w:val="006B0A35"/>
    <w:rsid w:val="006B0B29"/>
    <w:rsid w:val="006B134C"/>
    <w:rsid w:val="006B1D4A"/>
    <w:rsid w:val="006B1D76"/>
    <w:rsid w:val="006B259F"/>
    <w:rsid w:val="006B279C"/>
    <w:rsid w:val="006B29B8"/>
    <w:rsid w:val="006B29C0"/>
    <w:rsid w:val="006B36A4"/>
    <w:rsid w:val="006B36B9"/>
    <w:rsid w:val="006B4A02"/>
    <w:rsid w:val="006B4B3C"/>
    <w:rsid w:val="006B4DDA"/>
    <w:rsid w:val="006B59B4"/>
    <w:rsid w:val="006B5DDC"/>
    <w:rsid w:val="006B6045"/>
    <w:rsid w:val="006B62CA"/>
    <w:rsid w:val="006B69BF"/>
    <w:rsid w:val="006B77A4"/>
    <w:rsid w:val="006B7809"/>
    <w:rsid w:val="006B7C5B"/>
    <w:rsid w:val="006B7DB0"/>
    <w:rsid w:val="006C07B4"/>
    <w:rsid w:val="006C1504"/>
    <w:rsid w:val="006C1CC2"/>
    <w:rsid w:val="006C2094"/>
    <w:rsid w:val="006C2412"/>
    <w:rsid w:val="006C25ED"/>
    <w:rsid w:val="006C2D49"/>
    <w:rsid w:val="006C3CA0"/>
    <w:rsid w:val="006C4C14"/>
    <w:rsid w:val="006C4E73"/>
    <w:rsid w:val="006C5327"/>
    <w:rsid w:val="006C69BA"/>
    <w:rsid w:val="006C6A1D"/>
    <w:rsid w:val="006C753A"/>
    <w:rsid w:val="006C7873"/>
    <w:rsid w:val="006D000C"/>
    <w:rsid w:val="006D001D"/>
    <w:rsid w:val="006D00A5"/>
    <w:rsid w:val="006D0496"/>
    <w:rsid w:val="006D04A6"/>
    <w:rsid w:val="006D09DC"/>
    <w:rsid w:val="006D0AE1"/>
    <w:rsid w:val="006D1016"/>
    <w:rsid w:val="006D16F9"/>
    <w:rsid w:val="006D1907"/>
    <w:rsid w:val="006D1BCD"/>
    <w:rsid w:val="006D26B8"/>
    <w:rsid w:val="006D29B7"/>
    <w:rsid w:val="006D2C72"/>
    <w:rsid w:val="006D364E"/>
    <w:rsid w:val="006D3B06"/>
    <w:rsid w:val="006D4362"/>
    <w:rsid w:val="006D4835"/>
    <w:rsid w:val="006D4B22"/>
    <w:rsid w:val="006D4C90"/>
    <w:rsid w:val="006D59D5"/>
    <w:rsid w:val="006D5AA2"/>
    <w:rsid w:val="006D5C0B"/>
    <w:rsid w:val="006D6045"/>
    <w:rsid w:val="006D68C3"/>
    <w:rsid w:val="006D6F91"/>
    <w:rsid w:val="006D7809"/>
    <w:rsid w:val="006D7E52"/>
    <w:rsid w:val="006D7EEE"/>
    <w:rsid w:val="006D7F06"/>
    <w:rsid w:val="006E0133"/>
    <w:rsid w:val="006E0C79"/>
    <w:rsid w:val="006E0D9A"/>
    <w:rsid w:val="006E0EA7"/>
    <w:rsid w:val="006E116D"/>
    <w:rsid w:val="006E16F4"/>
    <w:rsid w:val="006E1981"/>
    <w:rsid w:val="006E2F78"/>
    <w:rsid w:val="006E343F"/>
    <w:rsid w:val="006E3586"/>
    <w:rsid w:val="006E3754"/>
    <w:rsid w:val="006E4DCF"/>
    <w:rsid w:val="006E5BDD"/>
    <w:rsid w:val="006E5E59"/>
    <w:rsid w:val="006E5EE8"/>
    <w:rsid w:val="006E6465"/>
    <w:rsid w:val="006E6BCE"/>
    <w:rsid w:val="006E7253"/>
    <w:rsid w:val="006E72CD"/>
    <w:rsid w:val="006E7D81"/>
    <w:rsid w:val="006F0DC5"/>
    <w:rsid w:val="006F1C09"/>
    <w:rsid w:val="006F25CB"/>
    <w:rsid w:val="006F293E"/>
    <w:rsid w:val="006F2BBD"/>
    <w:rsid w:val="006F33BC"/>
    <w:rsid w:val="006F3479"/>
    <w:rsid w:val="006F38DF"/>
    <w:rsid w:val="006F3B59"/>
    <w:rsid w:val="006F4EBE"/>
    <w:rsid w:val="006F4F1B"/>
    <w:rsid w:val="006F52AF"/>
    <w:rsid w:val="006F594B"/>
    <w:rsid w:val="006F5A6A"/>
    <w:rsid w:val="006F5C3B"/>
    <w:rsid w:val="006F602D"/>
    <w:rsid w:val="006F6144"/>
    <w:rsid w:val="006F636A"/>
    <w:rsid w:val="006F6EA7"/>
    <w:rsid w:val="006F6F11"/>
    <w:rsid w:val="006F70A6"/>
    <w:rsid w:val="006F7A3A"/>
    <w:rsid w:val="006F7C01"/>
    <w:rsid w:val="00700D9F"/>
    <w:rsid w:val="00700F35"/>
    <w:rsid w:val="007011CA"/>
    <w:rsid w:val="0070168D"/>
    <w:rsid w:val="00702A05"/>
    <w:rsid w:val="0070321E"/>
    <w:rsid w:val="0070328A"/>
    <w:rsid w:val="007035AE"/>
    <w:rsid w:val="007035EF"/>
    <w:rsid w:val="00703BE5"/>
    <w:rsid w:val="00703C93"/>
    <w:rsid w:val="007045DA"/>
    <w:rsid w:val="00705D37"/>
    <w:rsid w:val="0070602E"/>
    <w:rsid w:val="00706568"/>
    <w:rsid w:val="00706765"/>
    <w:rsid w:val="007067D0"/>
    <w:rsid w:val="007068BB"/>
    <w:rsid w:val="0070724D"/>
    <w:rsid w:val="007076C7"/>
    <w:rsid w:val="00710599"/>
    <w:rsid w:val="007105DB"/>
    <w:rsid w:val="007107C0"/>
    <w:rsid w:val="007107CA"/>
    <w:rsid w:val="00710CD8"/>
    <w:rsid w:val="007124A0"/>
    <w:rsid w:val="00712C31"/>
    <w:rsid w:val="00712DB6"/>
    <w:rsid w:val="00712E74"/>
    <w:rsid w:val="0071343E"/>
    <w:rsid w:val="007135E3"/>
    <w:rsid w:val="0071394D"/>
    <w:rsid w:val="007141F6"/>
    <w:rsid w:val="007142E0"/>
    <w:rsid w:val="00714601"/>
    <w:rsid w:val="00714A08"/>
    <w:rsid w:val="00714B57"/>
    <w:rsid w:val="00714CC9"/>
    <w:rsid w:val="00715C53"/>
    <w:rsid w:val="0071651E"/>
    <w:rsid w:val="0071652F"/>
    <w:rsid w:val="00716D63"/>
    <w:rsid w:val="00717160"/>
    <w:rsid w:val="007200A2"/>
    <w:rsid w:val="007204A5"/>
    <w:rsid w:val="007208CF"/>
    <w:rsid w:val="0072105D"/>
    <w:rsid w:val="00721869"/>
    <w:rsid w:val="00721919"/>
    <w:rsid w:val="0072193B"/>
    <w:rsid w:val="00721BB7"/>
    <w:rsid w:val="00721C7D"/>
    <w:rsid w:val="00721F2E"/>
    <w:rsid w:val="00721FA9"/>
    <w:rsid w:val="007220AE"/>
    <w:rsid w:val="00722410"/>
    <w:rsid w:val="00722507"/>
    <w:rsid w:val="00722BE8"/>
    <w:rsid w:val="00722CA4"/>
    <w:rsid w:val="00722F41"/>
    <w:rsid w:val="007234D4"/>
    <w:rsid w:val="00723901"/>
    <w:rsid w:val="00723A3E"/>
    <w:rsid w:val="00723EB7"/>
    <w:rsid w:val="00723FBA"/>
    <w:rsid w:val="00723FFC"/>
    <w:rsid w:val="00724C67"/>
    <w:rsid w:val="007255D5"/>
    <w:rsid w:val="00725FA2"/>
    <w:rsid w:val="00726009"/>
    <w:rsid w:val="007304DA"/>
    <w:rsid w:val="00730BC5"/>
    <w:rsid w:val="007319A1"/>
    <w:rsid w:val="00731B8C"/>
    <w:rsid w:val="00731D52"/>
    <w:rsid w:val="007322B7"/>
    <w:rsid w:val="007324F3"/>
    <w:rsid w:val="00732BFA"/>
    <w:rsid w:val="00732E94"/>
    <w:rsid w:val="007344D9"/>
    <w:rsid w:val="00734C24"/>
    <w:rsid w:val="00735112"/>
    <w:rsid w:val="007351FF"/>
    <w:rsid w:val="00735587"/>
    <w:rsid w:val="0073569F"/>
    <w:rsid w:val="00736C48"/>
    <w:rsid w:val="007377C1"/>
    <w:rsid w:val="00737BD5"/>
    <w:rsid w:val="00740588"/>
    <w:rsid w:val="00740B84"/>
    <w:rsid w:val="00740BD6"/>
    <w:rsid w:val="007419F4"/>
    <w:rsid w:val="007420CF"/>
    <w:rsid w:val="00742765"/>
    <w:rsid w:val="00742D17"/>
    <w:rsid w:val="007435D3"/>
    <w:rsid w:val="00743852"/>
    <w:rsid w:val="00743B0B"/>
    <w:rsid w:val="00743E49"/>
    <w:rsid w:val="0074401B"/>
    <w:rsid w:val="00744288"/>
    <w:rsid w:val="00744806"/>
    <w:rsid w:val="00744A3F"/>
    <w:rsid w:val="00745A3C"/>
    <w:rsid w:val="00745DA0"/>
    <w:rsid w:val="007468E4"/>
    <w:rsid w:val="00746E0B"/>
    <w:rsid w:val="00746E10"/>
    <w:rsid w:val="00746F2B"/>
    <w:rsid w:val="0074746E"/>
    <w:rsid w:val="00747B2D"/>
    <w:rsid w:val="00747F96"/>
    <w:rsid w:val="00750488"/>
    <w:rsid w:val="007504D5"/>
    <w:rsid w:val="00750509"/>
    <w:rsid w:val="007507EF"/>
    <w:rsid w:val="007516BB"/>
    <w:rsid w:val="00751FDD"/>
    <w:rsid w:val="00752796"/>
    <w:rsid w:val="00752882"/>
    <w:rsid w:val="0075311E"/>
    <w:rsid w:val="00753535"/>
    <w:rsid w:val="0075391B"/>
    <w:rsid w:val="00753C5C"/>
    <w:rsid w:val="00753CCE"/>
    <w:rsid w:val="00753E36"/>
    <w:rsid w:val="00754C94"/>
    <w:rsid w:val="00754ECD"/>
    <w:rsid w:val="00754FEF"/>
    <w:rsid w:val="00755265"/>
    <w:rsid w:val="00755927"/>
    <w:rsid w:val="007559E7"/>
    <w:rsid w:val="007571FB"/>
    <w:rsid w:val="00757D50"/>
    <w:rsid w:val="00760035"/>
    <w:rsid w:val="007614B6"/>
    <w:rsid w:val="007614CA"/>
    <w:rsid w:val="00761C3A"/>
    <w:rsid w:val="00762611"/>
    <w:rsid w:val="007627C6"/>
    <w:rsid w:val="00763129"/>
    <w:rsid w:val="00763D65"/>
    <w:rsid w:val="00764354"/>
    <w:rsid w:val="007646F5"/>
    <w:rsid w:val="00764FB7"/>
    <w:rsid w:val="00765608"/>
    <w:rsid w:val="0076561C"/>
    <w:rsid w:val="00765705"/>
    <w:rsid w:val="00766320"/>
    <w:rsid w:val="007666F8"/>
    <w:rsid w:val="00766BA7"/>
    <w:rsid w:val="00766F89"/>
    <w:rsid w:val="00767CBD"/>
    <w:rsid w:val="00770C11"/>
    <w:rsid w:val="00770FCE"/>
    <w:rsid w:val="007726A2"/>
    <w:rsid w:val="007729A2"/>
    <w:rsid w:val="00772B16"/>
    <w:rsid w:val="00773261"/>
    <w:rsid w:val="007732F0"/>
    <w:rsid w:val="00773AB4"/>
    <w:rsid w:val="00773DDB"/>
    <w:rsid w:val="007744BE"/>
    <w:rsid w:val="0077674B"/>
    <w:rsid w:val="007768DC"/>
    <w:rsid w:val="007769FA"/>
    <w:rsid w:val="0077735D"/>
    <w:rsid w:val="007777B9"/>
    <w:rsid w:val="007778CC"/>
    <w:rsid w:val="00780DC1"/>
    <w:rsid w:val="00781185"/>
    <w:rsid w:val="00781746"/>
    <w:rsid w:val="00781DC4"/>
    <w:rsid w:val="00781E20"/>
    <w:rsid w:val="00782088"/>
    <w:rsid w:val="00782447"/>
    <w:rsid w:val="00782A91"/>
    <w:rsid w:val="00783564"/>
    <w:rsid w:val="00783F58"/>
    <w:rsid w:val="0078400E"/>
    <w:rsid w:val="00784036"/>
    <w:rsid w:val="00784703"/>
    <w:rsid w:val="00785157"/>
    <w:rsid w:val="00786191"/>
    <w:rsid w:val="007864DF"/>
    <w:rsid w:val="0078681D"/>
    <w:rsid w:val="00786AA0"/>
    <w:rsid w:val="00786EAC"/>
    <w:rsid w:val="00787316"/>
    <w:rsid w:val="00787407"/>
    <w:rsid w:val="007877E1"/>
    <w:rsid w:val="00787D80"/>
    <w:rsid w:val="007900DA"/>
    <w:rsid w:val="007905D5"/>
    <w:rsid w:val="007906A0"/>
    <w:rsid w:val="00790F3A"/>
    <w:rsid w:val="007910AB"/>
    <w:rsid w:val="007910B1"/>
    <w:rsid w:val="007911C5"/>
    <w:rsid w:val="007917A5"/>
    <w:rsid w:val="00791C98"/>
    <w:rsid w:val="00793A26"/>
    <w:rsid w:val="00793DDC"/>
    <w:rsid w:val="007940B3"/>
    <w:rsid w:val="00794177"/>
    <w:rsid w:val="00794679"/>
    <w:rsid w:val="00794908"/>
    <w:rsid w:val="0079492B"/>
    <w:rsid w:val="007952CD"/>
    <w:rsid w:val="00795FBE"/>
    <w:rsid w:val="007962D0"/>
    <w:rsid w:val="007962D4"/>
    <w:rsid w:val="007966C1"/>
    <w:rsid w:val="00797056"/>
    <w:rsid w:val="00797091"/>
    <w:rsid w:val="0079721B"/>
    <w:rsid w:val="00797ED0"/>
    <w:rsid w:val="007A0136"/>
    <w:rsid w:val="007A0C97"/>
    <w:rsid w:val="007A11C2"/>
    <w:rsid w:val="007A11ED"/>
    <w:rsid w:val="007A189C"/>
    <w:rsid w:val="007A1A2E"/>
    <w:rsid w:val="007A1FEA"/>
    <w:rsid w:val="007A2224"/>
    <w:rsid w:val="007A2CED"/>
    <w:rsid w:val="007A37B6"/>
    <w:rsid w:val="007A4024"/>
    <w:rsid w:val="007A4B3D"/>
    <w:rsid w:val="007A4DA4"/>
    <w:rsid w:val="007A5060"/>
    <w:rsid w:val="007A59E2"/>
    <w:rsid w:val="007A60D9"/>
    <w:rsid w:val="007A6330"/>
    <w:rsid w:val="007A6914"/>
    <w:rsid w:val="007A75BB"/>
    <w:rsid w:val="007A7B76"/>
    <w:rsid w:val="007A7B8E"/>
    <w:rsid w:val="007B01EA"/>
    <w:rsid w:val="007B0388"/>
    <w:rsid w:val="007B07B0"/>
    <w:rsid w:val="007B0B06"/>
    <w:rsid w:val="007B10FA"/>
    <w:rsid w:val="007B142B"/>
    <w:rsid w:val="007B15DB"/>
    <w:rsid w:val="007B1804"/>
    <w:rsid w:val="007B1C8E"/>
    <w:rsid w:val="007B294A"/>
    <w:rsid w:val="007B2D5A"/>
    <w:rsid w:val="007B2F98"/>
    <w:rsid w:val="007B3305"/>
    <w:rsid w:val="007B36FD"/>
    <w:rsid w:val="007B378E"/>
    <w:rsid w:val="007B3924"/>
    <w:rsid w:val="007B3BFB"/>
    <w:rsid w:val="007B3E9C"/>
    <w:rsid w:val="007B446C"/>
    <w:rsid w:val="007B4BED"/>
    <w:rsid w:val="007B5AED"/>
    <w:rsid w:val="007B6455"/>
    <w:rsid w:val="007B6B2D"/>
    <w:rsid w:val="007B74C3"/>
    <w:rsid w:val="007B7A10"/>
    <w:rsid w:val="007B7D8B"/>
    <w:rsid w:val="007C03D6"/>
    <w:rsid w:val="007C0FB5"/>
    <w:rsid w:val="007C1752"/>
    <w:rsid w:val="007C185F"/>
    <w:rsid w:val="007C1BA5"/>
    <w:rsid w:val="007C29FB"/>
    <w:rsid w:val="007C2A01"/>
    <w:rsid w:val="007C3BD1"/>
    <w:rsid w:val="007C3EC3"/>
    <w:rsid w:val="007C454C"/>
    <w:rsid w:val="007C4695"/>
    <w:rsid w:val="007C4B64"/>
    <w:rsid w:val="007C4E8C"/>
    <w:rsid w:val="007C5B36"/>
    <w:rsid w:val="007C5D25"/>
    <w:rsid w:val="007C60A7"/>
    <w:rsid w:val="007C60DA"/>
    <w:rsid w:val="007C6229"/>
    <w:rsid w:val="007C6359"/>
    <w:rsid w:val="007C67FD"/>
    <w:rsid w:val="007C7B56"/>
    <w:rsid w:val="007C7F87"/>
    <w:rsid w:val="007D0733"/>
    <w:rsid w:val="007D08BA"/>
    <w:rsid w:val="007D0E96"/>
    <w:rsid w:val="007D1AEE"/>
    <w:rsid w:val="007D1C5F"/>
    <w:rsid w:val="007D1C60"/>
    <w:rsid w:val="007D1E77"/>
    <w:rsid w:val="007D214D"/>
    <w:rsid w:val="007D2638"/>
    <w:rsid w:val="007D283B"/>
    <w:rsid w:val="007D315A"/>
    <w:rsid w:val="007D35E3"/>
    <w:rsid w:val="007D3AC1"/>
    <w:rsid w:val="007D3D29"/>
    <w:rsid w:val="007D459E"/>
    <w:rsid w:val="007D45B4"/>
    <w:rsid w:val="007D4D33"/>
    <w:rsid w:val="007D516C"/>
    <w:rsid w:val="007D7B59"/>
    <w:rsid w:val="007E0401"/>
    <w:rsid w:val="007E08A6"/>
    <w:rsid w:val="007E0919"/>
    <w:rsid w:val="007E0F10"/>
    <w:rsid w:val="007E1388"/>
    <w:rsid w:val="007E13B5"/>
    <w:rsid w:val="007E1AF3"/>
    <w:rsid w:val="007E1D60"/>
    <w:rsid w:val="007E2E24"/>
    <w:rsid w:val="007E35C4"/>
    <w:rsid w:val="007E467F"/>
    <w:rsid w:val="007E4B7E"/>
    <w:rsid w:val="007E4D48"/>
    <w:rsid w:val="007E55A3"/>
    <w:rsid w:val="007E562E"/>
    <w:rsid w:val="007E5812"/>
    <w:rsid w:val="007E5999"/>
    <w:rsid w:val="007E5C8B"/>
    <w:rsid w:val="007E5D73"/>
    <w:rsid w:val="007E6693"/>
    <w:rsid w:val="007E6C8B"/>
    <w:rsid w:val="007E6EEC"/>
    <w:rsid w:val="007E6F24"/>
    <w:rsid w:val="007E7D4E"/>
    <w:rsid w:val="007F00C0"/>
    <w:rsid w:val="007F18CD"/>
    <w:rsid w:val="007F1B90"/>
    <w:rsid w:val="007F3262"/>
    <w:rsid w:val="007F33E8"/>
    <w:rsid w:val="007F37BF"/>
    <w:rsid w:val="007F3D17"/>
    <w:rsid w:val="007F4A5F"/>
    <w:rsid w:val="007F4C9B"/>
    <w:rsid w:val="007F5130"/>
    <w:rsid w:val="007F53A1"/>
    <w:rsid w:val="007F5AD3"/>
    <w:rsid w:val="007F64A9"/>
    <w:rsid w:val="007F64E4"/>
    <w:rsid w:val="007F66E5"/>
    <w:rsid w:val="007F689D"/>
    <w:rsid w:val="007F6A16"/>
    <w:rsid w:val="007F7AE5"/>
    <w:rsid w:val="00800774"/>
    <w:rsid w:val="00800FBA"/>
    <w:rsid w:val="00801B2A"/>
    <w:rsid w:val="00802320"/>
    <w:rsid w:val="00803938"/>
    <w:rsid w:val="008039D4"/>
    <w:rsid w:val="00803C49"/>
    <w:rsid w:val="00803F25"/>
    <w:rsid w:val="008040F6"/>
    <w:rsid w:val="008045DD"/>
    <w:rsid w:val="0080466B"/>
    <w:rsid w:val="008047E3"/>
    <w:rsid w:val="00804820"/>
    <w:rsid w:val="00804DF7"/>
    <w:rsid w:val="00804E5F"/>
    <w:rsid w:val="0080520B"/>
    <w:rsid w:val="0080550A"/>
    <w:rsid w:val="00805F6E"/>
    <w:rsid w:val="008061B4"/>
    <w:rsid w:val="00806450"/>
    <w:rsid w:val="00807445"/>
    <w:rsid w:val="008075D1"/>
    <w:rsid w:val="00807809"/>
    <w:rsid w:val="00807ADD"/>
    <w:rsid w:val="00810C85"/>
    <w:rsid w:val="008113D3"/>
    <w:rsid w:val="008116E8"/>
    <w:rsid w:val="00811914"/>
    <w:rsid w:val="00811B29"/>
    <w:rsid w:val="00811F5B"/>
    <w:rsid w:val="00812285"/>
    <w:rsid w:val="00812D22"/>
    <w:rsid w:val="00812DE1"/>
    <w:rsid w:val="00814A7C"/>
    <w:rsid w:val="00815511"/>
    <w:rsid w:val="008156BE"/>
    <w:rsid w:val="00815CBD"/>
    <w:rsid w:val="00815FC4"/>
    <w:rsid w:val="00816711"/>
    <w:rsid w:val="0081682D"/>
    <w:rsid w:val="00816D57"/>
    <w:rsid w:val="00817DA2"/>
    <w:rsid w:val="00817E1B"/>
    <w:rsid w:val="0082014E"/>
    <w:rsid w:val="008211D5"/>
    <w:rsid w:val="00821D3B"/>
    <w:rsid w:val="00822B33"/>
    <w:rsid w:val="00822F5C"/>
    <w:rsid w:val="00823123"/>
    <w:rsid w:val="0082327B"/>
    <w:rsid w:val="00823859"/>
    <w:rsid w:val="008245A3"/>
    <w:rsid w:val="00824801"/>
    <w:rsid w:val="00824E8B"/>
    <w:rsid w:val="00825EC7"/>
    <w:rsid w:val="008260F3"/>
    <w:rsid w:val="0082633D"/>
    <w:rsid w:val="008265F2"/>
    <w:rsid w:val="00827039"/>
    <w:rsid w:val="00827668"/>
    <w:rsid w:val="00827795"/>
    <w:rsid w:val="00827B5C"/>
    <w:rsid w:val="00827CBA"/>
    <w:rsid w:val="0083024A"/>
    <w:rsid w:val="00830435"/>
    <w:rsid w:val="00830BFA"/>
    <w:rsid w:val="0083116C"/>
    <w:rsid w:val="00831447"/>
    <w:rsid w:val="00832225"/>
    <w:rsid w:val="008323B2"/>
    <w:rsid w:val="00832696"/>
    <w:rsid w:val="0083305B"/>
    <w:rsid w:val="0083346E"/>
    <w:rsid w:val="0083349B"/>
    <w:rsid w:val="00833999"/>
    <w:rsid w:val="00833D3A"/>
    <w:rsid w:val="008342E9"/>
    <w:rsid w:val="008349CC"/>
    <w:rsid w:val="00834B28"/>
    <w:rsid w:val="00835914"/>
    <w:rsid w:val="00835D56"/>
    <w:rsid w:val="00836494"/>
    <w:rsid w:val="00836A64"/>
    <w:rsid w:val="00836C7C"/>
    <w:rsid w:val="00836E63"/>
    <w:rsid w:val="0083706C"/>
    <w:rsid w:val="00837B24"/>
    <w:rsid w:val="0084013B"/>
    <w:rsid w:val="008402DF"/>
    <w:rsid w:val="0084045E"/>
    <w:rsid w:val="008406E2"/>
    <w:rsid w:val="00840762"/>
    <w:rsid w:val="008407EB"/>
    <w:rsid w:val="00840A49"/>
    <w:rsid w:val="00840C2D"/>
    <w:rsid w:val="00841766"/>
    <w:rsid w:val="0084187C"/>
    <w:rsid w:val="0084420C"/>
    <w:rsid w:val="00844687"/>
    <w:rsid w:val="00844B8C"/>
    <w:rsid w:val="0084509B"/>
    <w:rsid w:val="008452DF"/>
    <w:rsid w:val="008455BB"/>
    <w:rsid w:val="008455F4"/>
    <w:rsid w:val="0084603B"/>
    <w:rsid w:val="00846541"/>
    <w:rsid w:val="00846695"/>
    <w:rsid w:val="00846C5E"/>
    <w:rsid w:val="0085057A"/>
    <w:rsid w:val="00850AED"/>
    <w:rsid w:val="0085125C"/>
    <w:rsid w:val="0085126D"/>
    <w:rsid w:val="0085135F"/>
    <w:rsid w:val="008517E4"/>
    <w:rsid w:val="00851A7E"/>
    <w:rsid w:val="00852911"/>
    <w:rsid w:val="00853125"/>
    <w:rsid w:val="008532EC"/>
    <w:rsid w:val="0085388F"/>
    <w:rsid w:val="008543B6"/>
    <w:rsid w:val="008543E3"/>
    <w:rsid w:val="00854EB4"/>
    <w:rsid w:val="00855480"/>
    <w:rsid w:val="00855879"/>
    <w:rsid w:val="008558F7"/>
    <w:rsid w:val="00855A35"/>
    <w:rsid w:val="00855D1C"/>
    <w:rsid w:val="0085603A"/>
    <w:rsid w:val="00856257"/>
    <w:rsid w:val="00856FE7"/>
    <w:rsid w:val="0085703F"/>
    <w:rsid w:val="00857559"/>
    <w:rsid w:val="00857CAF"/>
    <w:rsid w:val="008605DD"/>
    <w:rsid w:val="008607CA"/>
    <w:rsid w:val="0086086A"/>
    <w:rsid w:val="00860C6B"/>
    <w:rsid w:val="0086144D"/>
    <w:rsid w:val="00861745"/>
    <w:rsid w:val="008617F5"/>
    <w:rsid w:val="00862A81"/>
    <w:rsid w:val="00863C12"/>
    <w:rsid w:val="008646B9"/>
    <w:rsid w:val="0086529F"/>
    <w:rsid w:val="008652CA"/>
    <w:rsid w:val="008655DC"/>
    <w:rsid w:val="0086606D"/>
    <w:rsid w:val="00866181"/>
    <w:rsid w:val="00866333"/>
    <w:rsid w:val="00867050"/>
    <w:rsid w:val="00867D0D"/>
    <w:rsid w:val="0087014D"/>
    <w:rsid w:val="00870250"/>
    <w:rsid w:val="008708F3"/>
    <w:rsid w:val="00870AEE"/>
    <w:rsid w:val="00871198"/>
    <w:rsid w:val="0087124A"/>
    <w:rsid w:val="008714B6"/>
    <w:rsid w:val="008714DC"/>
    <w:rsid w:val="00871F8E"/>
    <w:rsid w:val="00872250"/>
    <w:rsid w:val="00872FCF"/>
    <w:rsid w:val="008734B1"/>
    <w:rsid w:val="00873919"/>
    <w:rsid w:val="0087394F"/>
    <w:rsid w:val="00873A0E"/>
    <w:rsid w:val="00873D9E"/>
    <w:rsid w:val="00873FF1"/>
    <w:rsid w:val="00874229"/>
    <w:rsid w:val="008746ED"/>
    <w:rsid w:val="00874841"/>
    <w:rsid w:val="00874C3B"/>
    <w:rsid w:val="00875013"/>
    <w:rsid w:val="0087503F"/>
    <w:rsid w:val="008751D5"/>
    <w:rsid w:val="00875416"/>
    <w:rsid w:val="00875829"/>
    <w:rsid w:val="0087598D"/>
    <w:rsid w:val="00875AFF"/>
    <w:rsid w:val="00876835"/>
    <w:rsid w:val="00876AEE"/>
    <w:rsid w:val="008771BF"/>
    <w:rsid w:val="008773FD"/>
    <w:rsid w:val="00881048"/>
    <w:rsid w:val="008810AF"/>
    <w:rsid w:val="008811AF"/>
    <w:rsid w:val="0088125B"/>
    <w:rsid w:val="008819F5"/>
    <w:rsid w:val="00882215"/>
    <w:rsid w:val="008826C7"/>
    <w:rsid w:val="00883182"/>
    <w:rsid w:val="008832DC"/>
    <w:rsid w:val="00883EA5"/>
    <w:rsid w:val="008843CA"/>
    <w:rsid w:val="008848D6"/>
    <w:rsid w:val="0088565B"/>
    <w:rsid w:val="00885E15"/>
    <w:rsid w:val="0088624E"/>
    <w:rsid w:val="008864EE"/>
    <w:rsid w:val="008864FE"/>
    <w:rsid w:val="00886573"/>
    <w:rsid w:val="0088660A"/>
    <w:rsid w:val="00886623"/>
    <w:rsid w:val="008876F7"/>
    <w:rsid w:val="00887B0A"/>
    <w:rsid w:val="00887E92"/>
    <w:rsid w:val="00890200"/>
    <w:rsid w:val="0089023F"/>
    <w:rsid w:val="0089039C"/>
    <w:rsid w:val="00890452"/>
    <w:rsid w:val="00891452"/>
    <w:rsid w:val="008917F9"/>
    <w:rsid w:val="00891979"/>
    <w:rsid w:val="00891A12"/>
    <w:rsid w:val="00892083"/>
    <w:rsid w:val="008921CD"/>
    <w:rsid w:val="00892A5D"/>
    <w:rsid w:val="00892BA6"/>
    <w:rsid w:val="00892DF7"/>
    <w:rsid w:val="008937C7"/>
    <w:rsid w:val="00894114"/>
    <w:rsid w:val="0089475B"/>
    <w:rsid w:val="008959CA"/>
    <w:rsid w:val="00895DAC"/>
    <w:rsid w:val="0089650C"/>
    <w:rsid w:val="00896A12"/>
    <w:rsid w:val="00896B30"/>
    <w:rsid w:val="00896FC7"/>
    <w:rsid w:val="00897908"/>
    <w:rsid w:val="00897CA0"/>
    <w:rsid w:val="00897EA2"/>
    <w:rsid w:val="008A01CE"/>
    <w:rsid w:val="008A03FA"/>
    <w:rsid w:val="008A0588"/>
    <w:rsid w:val="008A1EEE"/>
    <w:rsid w:val="008A2F08"/>
    <w:rsid w:val="008A2F17"/>
    <w:rsid w:val="008A2F5F"/>
    <w:rsid w:val="008A34F1"/>
    <w:rsid w:val="008A3BA3"/>
    <w:rsid w:val="008A456A"/>
    <w:rsid w:val="008A4698"/>
    <w:rsid w:val="008A4F7B"/>
    <w:rsid w:val="008A5221"/>
    <w:rsid w:val="008A654D"/>
    <w:rsid w:val="008A73B2"/>
    <w:rsid w:val="008A743D"/>
    <w:rsid w:val="008A75EE"/>
    <w:rsid w:val="008A77A4"/>
    <w:rsid w:val="008A7BFA"/>
    <w:rsid w:val="008A7E0F"/>
    <w:rsid w:val="008B02B9"/>
    <w:rsid w:val="008B0912"/>
    <w:rsid w:val="008B0D58"/>
    <w:rsid w:val="008B102F"/>
    <w:rsid w:val="008B11EF"/>
    <w:rsid w:val="008B1E3D"/>
    <w:rsid w:val="008B2546"/>
    <w:rsid w:val="008B302E"/>
    <w:rsid w:val="008B34C2"/>
    <w:rsid w:val="008B40BC"/>
    <w:rsid w:val="008B44DB"/>
    <w:rsid w:val="008B480B"/>
    <w:rsid w:val="008B53A5"/>
    <w:rsid w:val="008B5553"/>
    <w:rsid w:val="008B5905"/>
    <w:rsid w:val="008B59C8"/>
    <w:rsid w:val="008B5B10"/>
    <w:rsid w:val="008B6216"/>
    <w:rsid w:val="008B7C17"/>
    <w:rsid w:val="008C004E"/>
    <w:rsid w:val="008C040C"/>
    <w:rsid w:val="008C084B"/>
    <w:rsid w:val="008C099F"/>
    <w:rsid w:val="008C0A92"/>
    <w:rsid w:val="008C0A94"/>
    <w:rsid w:val="008C1525"/>
    <w:rsid w:val="008C1C2C"/>
    <w:rsid w:val="008C2251"/>
    <w:rsid w:val="008C2D96"/>
    <w:rsid w:val="008C362D"/>
    <w:rsid w:val="008C3C82"/>
    <w:rsid w:val="008C40BA"/>
    <w:rsid w:val="008C4658"/>
    <w:rsid w:val="008C4995"/>
    <w:rsid w:val="008C5483"/>
    <w:rsid w:val="008C6701"/>
    <w:rsid w:val="008C6799"/>
    <w:rsid w:val="008C6EB2"/>
    <w:rsid w:val="008D07F9"/>
    <w:rsid w:val="008D121A"/>
    <w:rsid w:val="008D1798"/>
    <w:rsid w:val="008D1DFA"/>
    <w:rsid w:val="008D2445"/>
    <w:rsid w:val="008D250C"/>
    <w:rsid w:val="008D25D8"/>
    <w:rsid w:val="008D297C"/>
    <w:rsid w:val="008D2E23"/>
    <w:rsid w:val="008D2E8C"/>
    <w:rsid w:val="008D2FC8"/>
    <w:rsid w:val="008D3731"/>
    <w:rsid w:val="008D3A7B"/>
    <w:rsid w:val="008D3BFB"/>
    <w:rsid w:val="008D4434"/>
    <w:rsid w:val="008D45E6"/>
    <w:rsid w:val="008D4932"/>
    <w:rsid w:val="008D4F79"/>
    <w:rsid w:val="008D5561"/>
    <w:rsid w:val="008D55D2"/>
    <w:rsid w:val="008D6583"/>
    <w:rsid w:val="008D6833"/>
    <w:rsid w:val="008D6881"/>
    <w:rsid w:val="008D708B"/>
    <w:rsid w:val="008D7F84"/>
    <w:rsid w:val="008E0392"/>
    <w:rsid w:val="008E0C3F"/>
    <w:rsid w:val="008E113F"/>
    <w:rsid w:val="008E1211"/>
    <w:rsid w:val="008E12EA"/>
    <w:rsid w:val="008E137C"/>
    <w:rsid w:val="008E168C"/>
    <w:rsid w:val="008E17B4"/>
    <w:rsid w:val="008E1ABB"/>
    <w:rsid w:val="008E215E"/>
    <w:rsid w:val="008E295D"/>
    <w:rsid w:val="008E2B66"/>
    <w:rsid w:val="008E3000"/>
    <w:rsid w:val="008E40C3"/>
    <w:rsid w:val="008E49DA"/>
    <w:rsid w:val="008E4F15"/>
    <w:rsid w:val="008E5F04"/>
    <w:rsid w:val="008E64EF"/>
    <w:rsid w:val="008E65E5"/>
    <w:rsid w:val="008E66B8"/>
    <w:rsid w:val="008E6A4A"/>
    <w:rsid w:val="008E6AB2"/>
    <w:rsid w:val="008E6F4C"/>
    <w:rsid w:val="008E7061"/>
    <w:rsid w:val="008E7857"/>
    <w:rsid w:val="008E7C55"/>
    <w:rsid w:val="008E7C70"/>
    <w:rsid w:val="008E7ED1"/>
    <w:rsid w:val="008F07D8"/>
    <w:rsid w:val="008F080B"/>
    <w:rsid w:val="008F15FE"/>
    <w:rsid w:val="008F178B"/>
    <w:rsid w:val="008F1E06"/>
    <w:rsid w:val="008F1EB6"/>
    <w:rsid w:val="008F2069"/>
    <w:rsid w:val="008F21C9"/>
    <w:rsid w:val="008F26E7"/>
    <w:rsid w:val="008F30F4"/>
    <w:rsid w:val="008F344F"/>
    <w:rsid w:val="008F37AE"/>
    <w:rsid w:val="008F3E72"/>
    <w:rsid w:val="008F433F"/>
    <w:rsid w:val="008F52BD"/>
    <w:rsid w:val="008F5989"/>
    <w:rsid w:val="008F5C75"/>
    <w:rsid w:val="008F5E79"/>
    <w:rsid w:val="008F604C"/>
    <w:rsid w:val="008F618E"/>
    <w:rsid w:val="008F6C80"/>
    <w:rsid w:val="008F7B9A"/>
    <w:rsid w:val="009006CE"/>
    <w:rsid w:val="009007D5"/>
    <w:rsid w:val="00900BF5"/>
    <w:rsid w:val="00900C38"/>
    <w:rsid w:val="00901217"/>
    <w:rsid w:val="009018A8"/>
    <w:rsid w:val="00901CEA"/>
    <w:rsid w:val="00902FD4"/>
    <w:rsid w:val="00903EEA"/>
    <w:rsid w:val="009045A7"/>
    <w:rsid w:val="0090484F"/>
    <w:rsid w:val="00904F15"/>
    <w:rsid w:val="00904FE5"/>
    <w:rsid w:val="00905165"/>
    <w:rsid w:val="00905848"/>
    <w:rsid w:val="00905939"/>
    <w:rsid w:val="009062A9"/>
    <w:rsid w:val="00906987"/>
    <w:rsid w:val="00906FC7"/>
    <w:rsid w:val="00907142"/>
    <w:rsid w:val="0090730D"/>
    <w:rsid w:val="00907976"/>
    <w:rsid w:val="00907F45"/>
    <w:rsid w:val="00911307"/>
    <w:rsid w:val="00911670"/>
    <w:rsid w:val="0091360B"/>
    <w:rsid w:val="009136AD"/>
    <w:rsid w:val="0091395C"/>
    <w:rsid w:val="00914A2A"/>
    <w:rsid w:val="00914E07"/>
    <w:rsid w:val="009168B4"/>
    <w:rsid w:val="00916CE5"/>
    <w:rsid w:val="00917B49"/>
    <w:rsid w:val="00917DF5"/>
    <w:rsid w:val="00917ED7"/>
    <w:rsid w:val="00920ADD"/>
    <w:rsid w:val="00920C05"/>
    <w:rsid w:val="00920C07"/>
    <w:rsid w:val="00920FEA"/>
    <w:rsid w:val="00921410"/>
    <w:rsid w:val="009218B6"/>
    <w:rsid w:val="00922035"/>
    <w:rsid w:val="0092299B"/>
    <w:rsid w:val="00922A53"/>
    <w:rsid w:val="00922CC1"/>
    <w:rsid w:val="00922F6A"/>
    <w:rsid w:val="00923421"/>
    <w:rsid w:val="00923C47"/>
    <w:rsid w:val="009244CD"/>
    <w:rsid w:val="00924AEE"/>
    <w:rsid w:val="00924C12"/>
    <w:rsid w:val="00924E03"/>
    <w:rsid w:val="00925A6C"/>
    <w:rsid w:val="00925F4F"/>
    <w:rsid w:val="0092641F"/>
    <w:rsid w:val="00926B7B"/>
    <w:rsid w:val="00927AF7"/>
    <w:rsid w:val="00927BF5"/>
    <w:rsid w:val="00927CA1"/>
    <w:rsid w:val="00927CDF"/>
    <w:rsid w:val="0093033D"/>
    <w:rsid w:val="00931002"/>
    <w:rsid w:val="00931DE0"/>
    <w:rsid w:val="00932DDC"/>
    <w:rsid w:val="00934D49"/>
    <w:rsid w:val="00934F66"/>
    <w:rsid w:val="009350E6"/>
    <w:rsid w:val="009359BD"/>
    <w:rsid w:val="00935C35"/>
    <w:rsid w:val="00935E20"/>
    <w:rsid w:val="00936081"/>
    <w:rsid w:val="009363E6"/>
    <w:rsid w:val="00936BD4"/>
    <w:rsid w:val="009376ED"/>
    <w:rsid w:val="00937775"/>
    <w:rsid w:val="00937940"/>
    <w:rsid w:val="00937BF6"/>
    <w:rsid w:val="00937F61"/>
    <w:rsid w:val="00937F81"/>
    <w:rsid w:val="00940260"/>
    <w:rsid w:val="00940266"/>
    <w:rsid w:val="00940280"/>
    <w:rsid w:val="009406D5"/>
    <w:rsid w:val="00940BA4"/>
    <w:rsid w:val="0094123C"/>
    <w:rsid w:val="00941430"/>
    <w:rsid w:val="009416E1"/>
    <w:rsid w:val="00942355"/>
    <w:rsid w:val="009425B9"/>
    <w:rsid w:val="009425F2"/>
    <w:rsid w:val="00942801"/>
    <w:rsid w:val="00942BEE"/>
    <w:rsid w:val="00942DC6"/>
    <w:rsid w:val="00943034"/>
    <w:rsid w:val="0094309C"/>
    <w:rsid w:val="009437E6"/>
    <w:rsid w:val="00943B06"/>
    <w:rsid w:val="009440E9"/>
    <w:rsid w:val="009441D6"/>
    <w:rsid w:val="0094432B"/>
    <w:rsid w:val="009443D2"/>
    <w:rsid w:val="00944CA2"/>
    <w:rsid w:val="00944E6A"/>
    <w:rsid w:val="00944FFF"/>
    <w:rsid w:val="0094513B"/>
    <w:rsid w:val="009452C9"/>
    <w:rsid w:val="00945A50"/>
    <w:rsid w:val="009460AA"/>
    <w:rsid w:val="00946254"/>
    <w:rsid w:val="00946724"/>
    <w:rsid w:val="00946866"/>
    <w:rsid w:val="009474BE"/>
    <w:rsid w:val="00947E16"/>
    <w:rsid w:val="00950326"/>
    <w:rsid w:val="00950FA1"/>
    <w:rsid w:val="009511BE"/>
    <w:rsid w:val="009512E4"/>
    <w:rsid w:val="0095168E"/>
    <w:rsid w:val="00951F1E"/>
    <w:rsid w:val="009521D9"/>
    <w:rsid w:val="009524F9"/>
    <w:rsid w:val="00952FC0"/>
    <w:rsid w:val="009532C1"/>
    <w:rsid w:val="00953405"/>
    <w:rsid w:val="00953C71"/>
    <w:rsid w:val="00954733"/>
    <w:rsid w:val="00954A48"/>
    <w:rsid w:val="00954CF7"/>
    <w:rsid w:val="009555D1"/>
    <w:rsid w:val="0095563C"/>
    <w:rsid w:val="00955887"/>
    <w:rsid w:val="00955AE9"/>
    <w:rsid w:val="00955D07"/>
    <w:rsid w:val="00955E4E"/>
    <w:rsid w:val="009569EF"/>
    <w:rsid w:val="00956A8C"/>
    <w:rsid w:val="00956B18"/>
    <w:rsid w:val="00957BDC"/>
    <w:rsid w:val="00960317"/>
    <w:rsid w:val="009608D6"/>
    <w:rsid w:val="00960F9C"/>
    <w:rsid w:val="0096144F"/>
    <w:rsid w:val="00961699"/>
    <w:rsid w:val="009618D1"/>
    <w:rsid w:val="00961C02"/>
    <w:rsid w:val="009629E2"/>
    <w:rsid w:val="00962C09"/>
    <w:rsid w:val="00963171"/>
    <w:rsid w:val="00963FD9"/>
    <w:rsid w:val="009645EE"/>
    <w:rsid w:val="00964D21"/>
    <w:rsid w:val="009654A6"/>
    <w:rsid w:val="0096572A"/>
    <w:rsid w:val="00965E8D"/>
    <w:rsid w:val="00966450"/>
    <w:rsid w:val="00966940"/>
    <w:rsid w:val="00966BC3"/>
    <w:rsid w:val="00966C65"/>
    <w:rsid w:val="00966CA6"/>
    <w:rsid w:val="00966ECA"/>
    <w:rsid w:val="009672F2"/>
    <w:rsid w:val="0096746D"/>
    <w:rsid w:val="009674E6"/>
    <w:rsid w:val="0096760A"/>
    <w:rsid w:val="0096766C"/>
    <w:rsid w:val="00970511"/>
    <w:rsid w:val="009706FB"/>
    <w:rsid w:val="00970A92"/>
    <w:rsid w:val="00970D13"/>
    <w:rsid w:val="00970DC5"/>
    <w:rsid w:val="009711E1"/>
    <w:rsid w:val="0097159B"/>
    <w:rsid w:val="00972093"/>
    <w:rsid w:val="00972326"/>
    <w:rsid w:val="009731AB"/>
    <w:rsid w:val="00973685"/>
    <w:rsid w:val="00973D01"/>
    <w:rsid w:val="00973DA8"/>
    <w:rsid w:val="009741EF"/>
    <w:rsid w:val="009743F4"/>
    <w:rsid w:val="009744BF"/>
    <w:rsid w:val="00974B49"/>
    <w:rsid w:val="00975361"/>
    <w:rsid w:val="0097564F"/>
    <w:rsid w:val="00975982"/>
    <w:rsid w:val="00975BAF"/>
    <w:rsid w:val="00975C7D"/>
    <w:rsid w:val="009760C5"/>
    <w:rsid w:val="00976792"/>
    <w:rsid w:val="00977015"/>
    <w:rsid w:val="0097731E"/>
    <w:rsid w:val="00977BB1"/>
    <w:rsid w:val="009807D6"/>
    <w:rsid w:val="009826A1"/>
    <w:rsid w:val="00982DAD"/>
    <w:rsid w:val="0098332C"/>
    <w:rsid w:val="00983F5C"/>
    <w:rsid w:val="00984163"/>
    <w:rsid w:val="00984960"/>
    <w:rsid w:val="00984ECD"/>
    <w:rsid w:val="00985217"/>
    <w:rsid w:val="00985359"/>
    <w:rsid w:val="00985984"/>
    <w:rsid w:val="00985CD1"/>
    <w:rsid w:val="00986172"/>
    <w:rsid w:val="00986620"/>
    <w:rsid w:val="00986AE8"/>
    <w:rsid w:val="00987555"/>
    <w:rsid w:val="00987C74"/>
    <w:rsid w:val="00987E87"/>
    <w:rsid w:val="009905D2"/>
    <w:rsid w:val="00990ABE"/>
    <w:rsid w:val="009910EC"/>
    <w:rsid w:val="00991A02"/>
    <w:rsid w:val="00991BF7"/>
    <w:rsid w:val="009929BF"/>
    <w:rsid w:val="00992ACB"/>
    <w:rsid w:val="00992B11"/>
    <w:rsid w:val="00992D50"/>
    <w:rsid w:val="00992E2E"/>
    <w:rsid w:val="00992F01"/>
    <w:rsid w:val="00993058"/>
    <w:rsid w:val="00994A1A"/>
    <w:rsid w:val="00994AD9"/>
    <w:rsid w:val="00994F59"/>
    <w:rsid w:val="00995110"/>
    <w:rsid w:val="00995137"/>
    <w:rsid w:val="00995154"/>
    <w:rsid w:val="0099518B"/>
    <w:rsid w:val="009951E9"/>
    <w:rsid w:val="00995C4A"/>
    <w:rsid w:val="00995C96"/>
    <w:rsid w:val="00995DE5"/>
    <w:rsid w:val="009962B6"/>
    <w:rsid w:val="009964EA"/>
    <w:rsid w:val="00996535"/>
    <w:rsid w:val="00996592"/>
    <w:rsid w:val="00996653"/>
    <w:rsid w:val="00996F01"/>
    <w:rsid w:val="00997AD4"/>
    <w:rsid w:val="009A0888"/>
    <w:rsid w:val="009A099E"/>
    <w:rsid w:val="009A0C83"/>
    <w:rsid w:val="009A1D04"/>
    <w:rsid w:val="009A1D3E"/>
    <w:rsid w:val="009A1EF0"/>
    <w:rsid w:val="009A3538"/>
    <w:rsid w:val="009A399A"/>
    <w:rsid w:val="009A3D71"/>
    <w:rsid w:val="009A4089"/>
    <w:rsid w:val="009A408A"/>
    <w:rsid w:val="009A4406"/>
    <w:rsid w:val="009A4A9E"/>
    <w:rsid w:val="009A5358"/>
    <w:rsid w:val="009A56A4"/>
    <w:rsid w:val="009A59B1"/>
    <w:rsid w:val="009A5A88"/>
    <w:rsid w:val="009A5D77"/>
    <w:rsid w:val="009A657D"/>
    <w:rsid w:val="009A68CC"/>
    <w:rsid w:val="009A6C00"/>
    <w:rsid w:val="009A6F54"/>
    <w:rsid w:val="009A7DC0"/>
    <w:rsid w:val="009A7F22"/>
    <w:rsid w:val="009B05DE"/>
    <w:rsid w:val="009B10A7"/>
    <w:rsid w:val="009B1A3A"/>
    <w:rsid w:val="009B1A5C"/>
    <w:rsid w:val="009B33A2"/>
    <w:rsid w:val="009B357B"/>
    <w:rsid w:val="009B3656"/>
    <w:rsid w:val="009B3999"/>
    <w:rsid w:val="009B3A38"/>
    <w:rsid w:val="009B3A6A"/>
    <w:rsid w:val="009B4122"/>
    <w:rsid w:val="009B482F"/>
    <w:rsid w:val="009B4A92"/>
    <w:rsid w:val="009B4E29"/>
    <w:rsid w:val="009B4EB5"/>
    <w:rsid w:val="009B52B8"/>
    <w:rsid w:val="009B581A"/>
    <w:rsid w:val="009B58B7"/>
    <w:rsid w:val="009B5B34"/>
    <w:rsid w:val="009B5D08"/>
    <w:rsid w:val="009B5EAD"/>
    <w:rsid w:val="009B6875"/>
    <w:rsid w:val="009B6DE3"/>
    <w:rsid w:val="009B6EB5"/>
    <w:rsid w:val="009B728E"/>
    <w:rsid w:val="009B7982"/>
    <w:rsid w:val="009B7A44"/>
    <w:rsid w:val="009B7B50"/>
    <w:rsid w:val="009B7E59"/>
    <w:rsid w:val="009B7EF7"/>
    <w:rsid w:val="009C09FE"/>
    <w:rsid w:val="009C0F00"/>
    <w:rsid w:val="009C0F24"/>
    <w:rsid w:val="009C1085"/>
    <w:rsid w:val="009C110B"/>
    <w:rsid w:val="009C11EC"/>
    <w:rsid w:val="009C140B"/>
    <w:rsid w:val="009C17C5"/>
    <w:rsid w:val="009C1CA0"/>
    <w:rsid w:val="009C21C2"/>
    <w:rsid w:val="009C2536"/>
    <w:rsid w:val="009C38BC"/>
    <w:rsid w:val="009C47F3"/>
    <w:rsid w:val="009C4833"/>
    <w:rsid w:val="009C4B57"/>
    <w:rsid w:val="009C4D5A"/>
    <w:rsid w:val="009C511E"/>
    <w:rsid w:val="009C5A5D"/>
    <w:rsid w:val="009C6426"/>
    <w:rsid w:val="009C6611"/>
    <w:rsid w:val="009C6676"/>
    <w:rsid w:val="009C7F91"/>
    <w:rsid w:val="009D003B"/>
    <w:rsid w:val="009D02E7"/>
    <w:rsid w:val="009D0E61"/>
    <w:rsid w:val="009D0EB3"/>
    <w:rsid w:val="009D135D"/>
    <w:rsid w:val="009D14AC"/>
    <w:rsid w:val="009D157B"/>
    <w:rsid w:val="009D1D68"/>
    <w:rsid w:val="009D314B"/>
    <w:rsid w:val="009D3D90"/>
    <w:rsid w:val="009D4D7C"/>
    <w:rsid w:val="009D5E50"/>
    <w:rsid w:val="009D641D"/>
    <w:rsid w:val="009D6DDC"/>
    <w:rsid w:val="009D723B"/>
    <w:rsid w:val="009D7B28"/>
    <w:rsid w:val="009D7CF6"/>
    <w:rsid w:val="009E04D9"/>
    <w:rsid w:val="009E0F97"/>
    <w:rsid w:val="009E13E0"/>
    <w:rsid w:val="009E140E"/>
    <w:rsid w:val="009E16C9"/>
    <w:rsid w:val="009E1BAE"/>
    <w:rsid w:val="009E1E7A"/>
    <w:rsid w:val="009E2302"/>
    <w:rsid w:val="009E2307"/>
    <w:rsid w:val="009E23A0"/>
    <w:rsid w:val="009E28FA"/>
    <w:rsid w:val="009E3B27"/>
    <w:rsid w:val="009E3B8F"/>
    <w:rsid w:val="009E3C97"/>
    <w:rsid w:val="009E42D5"/>
    <w:rsid w:val="009E450B"/>
    <w:rsid w:val="009E5383"/>
    <w:rsid w:val="009E580E"/>
    <w:rsid w:val="009E6581"/>
    <w:rsid w:val="009E7355"/>
    <w:rsid w:val="009E739A"/>
    <w:rsid w:val="009E79E6"/>
    <w:rsid w:val="009F0484"/>
    <w:rsid w:val="009F10F5"/>
    <w:rsid w:val="009F2120"/>
    <w:rsid w:val="009F250E"/>
    <w:rsid w:val="009F269D"/>
    <w:rsid w:val="009F2A8D"/>
    <w:rsid w:val="009F36F0"/>
    <w:rsid w:val="009F43C5"/>
    <w:rsid w:val="009F4A6F"/>
    <w:rsid w:val="009F4B51"/>
    <w:rsid w:val="009F4D14"/>
    <w:rsid w:val="009F4EFB"/>
    <w:rsid w:val="009F63EC"/>
    <w:rsid w:val="009F63F7"/>
    <w:rsid w:val="009F6E7A"/>
    <w:rsid w:val="009F7950"/>
    <w:rsid w:val="009F7CA6"/>
    <w:rsid w:val="00A007A9"/>
    <w:rsid w:val="00A00B9F"/>
    <w:rsid w:val="00A026DE"/>
    <w:rsid w:val="00A02CE9"/>
    <w:rsid w:val="00A02F94"/>
    <w:rsid w:val="00A038D0"/>
    <w:rsid w:val="00A03CCD"/>
    <w:rsid w:val="00A03D88"/>
    <w:rsid w:val="00A03DF5"/>
    <w:rsid w:val="00A04B46"/>
    <w:rsid w:val="00A04CF1"/>
    <w:rsid w:val="00A05054"/>
    <w:rsid w:val="00A059F4"/>
    <w:rsid w:val="00A05A4D"/>
    <w:rsid w:val="00A06244"/>
    <w:rsid w:val="00A063F0"/>
    <w:rsid w:val="00A06876"/>
    <w:rsid w:val="00A06CFC"/>
    <w:rsid w:val="00A07A2C"/>
    <w:rsid w:val="00A10C8C"/>
    <w:rsid w:val="00A1127D"/>
    <w:rsid w:val="00A12041"/>
    <w:rsid w:val="00A12775"/>
    <w:rsid w:val="00A1287F"/>
    <w:rsid w:val="00A1303B"/>
    <w:rsid w:val="00A134A8"/>
    <w:rsid w:val="00A1366C"/>
    <w:rsid w:val="00A136B4"/>
    <w:rsid w:val="00A136DF"/>
    <w:rsid w:val="00A13838"/>
    <w:rsid w:val="00A13897"/>
    <w:rsid w:val="00A141B9"/>
    <w:rsid w:val="00A14258"/>
    <w:rsid w:val="00A146F3"/>
    <w:rsid w:val="00A14806"/>
    <w:rsid w:val="00A14AB6"/>
    <w:rsid w:val="00A14F90"/>
    <w:rsid w:val="00A15037"/>
    <w:rsid w:val="00A15147"/>
    <w:rsid w:val="00A1565D"/>
    <w:rsid w:val="00A15831"/>
    <w:rsid w:val="00A158D0"/>
    <w:rsid w:val="00A1618E"/>
    <w:rsid w:val="00A1621F"/>
    <w:rsid w:val="00A167AB"/>
    <w:rsid w:val="00A16B8C"/>
    <w:rsid w:val="00A179A6"/>
    <w:rsid w:val="00A200B7"/>
    <w:rsid w:val="00A20D20"/>
    <w:rsid w:val="00A20DBC"/>
    <w:rsid w:val="00A20E80"/>
    <w:rsid w:val="00A213A8"/>
    <w:rsid w:val="00A216CE"/>
    <w:rsid w:val="00A2207E"/>
    <w:rsid w:val="00A220ED"/>
    <w:rsid w:val="00A227B6"/>
    <w:rsid w:val="00A2306C"/>
    <w:rsid w:val="00A2319C"/>
    <w:rsid w:val="00A232FA"/>
    <w:rsid w:val="00A23785"/>
    <w:rsid w:val="00A23964"/>
    <w:rsid w:val="00A23C37"/>
    <w:rsid w:val="00A23F71"/>
    <w:rsid w:val="00A245EE"/>
    <w:rsid w:val="00A24850"/>
    <w:rsid w:val="00A252D0"/>
    <w:rsid w:val="00A25525"/>
    <w:rsid w:val="00A255F3"/>
    <w:rsid w:val="00A25B23"/>
    <w:rsid w:val="00A25B93"/>
    <w:rsid w:val="00A25F98"/>
    <w:rsid w:val="00A26388"/>
    <w:rsid w:val="00A26F1F"/>
    <w:rsid w:val="00A275DF"/>
    <w:rsid w:val="00A27780"/>
    <w:rsid w:val="00A30346"/>
    <w:rsid w:val="00A30C70"/>
    <w:rsid w:val="00A315B8"/>
    <w:rsid w:val="00A324BF"/>
    <w:rsid w:val="00A3291C"/>
    <w:rsid w:val="00A32CD0"/>
    <w:rsid w:val="00A32D33"/>
    <w:rsid w:val="00A332CC"/>
    <w:rsid w:val="00A333A7"/>
    <w:rsid w:val="00A33A40"/>
    <w:rsid w:val="00A34470"/>
    <w:rsid w:val="00A34E79"/>
    <w:rsid w:val="00A3585A"/>
    <w:rsid w:val="00A35BBA"/>
    <w:rsid w:val="00A35CB4"/>
    <w:rsid w:val="00A3625C"/>
    <w:rsid w:val="00A36265"/>
    <w:rsid w:val="00A37511"/>
    <w:rsid w:val="00A37A11"/>
    <w:rsid w:val="00A37D51"/>
    <w:rsid w:val="00A37DC4"/>
    <w:rsid w:val="00A4052A"/>
    <w:rsid w:val="00A40629"/>
    <w:rsid w:val="00A40CA5"/>
    <w:rsid w:val="00A40CCE"/>
    <w:rsid w:val="00A41491"/>
    <w:rsid w:val="00A41506"/>
    <w:rsid w:val="00A4183E"/>
    <w:rsid w:val="00A41F82"/>
    <w:rsid w:val="00A4208D"/>
    <w:rsid w:val="00A42871"/>
    <w:rsid w:val="00A429B7"/>
    <w:rsid w:val="00A42A52"/>
    <w:rsid w:val="00A42EB3"/>
    <w:rsid w:val="00A42F74"/>
    <w:rsid w:val="00A43BB0"/>
    <w:rsid w:val="00A43E95"/>
    <w:rsid w:val="00A44706"/>
    <w:rsid w:val="00A4531D"/>
    <w:rsid w:val="00A45E72"/>
    <w:rsid w:val="00A45EEC"/>
    <w:rsid w:val="00A45FDA"/>
    <w:rsid w:val="00A46150"/>
    <w:rsid w:val="00A466AE"/>
    <w:rsid w:val="00A47E3B"/>
    <w:rsid w:val="00A500F8"/>
    <w:rsid w:val="00A50B8D"/>
    <w:rsid w:val="00A511EA"/>
    <w:rsid w:val="00A51E0B"/>
    <w:rsid w:val="00A51E6B"/>
    <w:rsid w:val="00A528AE"/>
    <w:rsid w:val="00A52DA1"/>
    <w:rsid w:val="00A533CE"/>
    <w:rsid w:val="00A533DF"/>
    <w:rsid w:val="00A53F00"/>
    <w:rsid w:val="00A546F4"/>
    <w:rsid w:val="00A54861"/>
    <w:rsid w:val="00A54981"/>
    <w:rsid w:val="00A54B69"/>
    <w:rsid w:val="00A54E04"/>
    <w:rsid w:val="00A54F1A"/>
    <w:rsid w:val="00A55434"/>
    <w:rsid w:val="00A55C3B"/>
    <w:rsid w:val="00A55F84"/>
    <w:rsid w:val="00A56061"/>
    <w:rsid w:val="00A56430"/>
    <w:rsid w:val="00A56D11"/>
    <w:rsid w:val="00A56D1D"/>
    <w:rsid w:val="00A56E7D"/>
    <w:rsid w:val="00A5724F"/>
    <w:rsid w:val="00A575F5"/>
    <w:rsid w:val="00A57FAB"/>
    <w:rsid w:val="00A602DB"/>
    <w:rsid w:val="00A6040F"/>
    <w:rsid w:val="00A60BE5"/>
    <w:rsid w:val="00A60E37"/>
    <w:rsid w:val="00A61247"/>
    <w:rsid w:val="00A61F4A"/>
    <w:rsid w:val="00A62ADC"/>
    <w:rsid w:val="00A62EBB"/>
    <w:rsid w:val="00A63170"/>
    <w:rsid w:val="00A63882"/>
    <w:rsid w:val="00A64684"/>
    <w:rsid w:val="00A651E2"/>
    <w:rsid w:val="00A651F3"/>
    <w:rsid w:val="00A6535D"/>
    <w:rsid w:val="00A65AD7"/>
    <w:rsid w:val="00A65B41"/>
    <w:rsid w:val="00A65BB1"/>
    <w:rsid w:val="00A6627C"/>
    <w:rsid w:val="00A665F1"/>
    <w:rsid w:val="00A669D7"/>
    <w:rsid w:val="00A67EDC"/>
    <w:rsid w:val="00A700AD"/>
    <w:rsid w:val="00A70413"/>
    <w:rsid w:val="00A705C7"/>
    <w:rsid w:val="00A705EF"/>
    <w:rsid w:val="00A70C51"/>
    <w:rsid w:val="00A70D2F"/>
    <w:rsid w:val="00A7140D"/>
    <w:rsid w:val="00A71510"/>
    <w:rsid w:val="00A71D95"/>
    <w:rsid w:val="00A72B0B"/>
    <w:rsid w:val="00A72CC7"/>
    <w:rsid w:val="00A72CFA"/>
    <w:rsid w:val="00A73244"/>
    <w:rsid w:val="00A735C0"/>
    <w:rsid w:val="00A73650"/>
    <w:rsid w:val="00A7398D"/>
    <w:rsid w:val="00A74B91"/>
    <w:rsid w:val="00A74FE3"/>
    <w:rsid w:val="00A7529C"/>
    <w:rsid w:val="00A757A5"/>
    <w:rsid w:val="00A75A1B"/>
    <w:rsid w:val="00A7627D"/>
    <w:rsid w:val="00A7661F"/>
    <w:rsid w:val="00A7703B"/>
    <w:rsid w:val="00A77456"/>
    <w:rsid w:val="00A774EF"/>
    <w:rsid w:val="00A77CCA"/>
    <w:rsid w:val="00A77F35"/>
    <w:rsid w:val="00A802A1"/>
    <w:rsid w:val="00A805C1"/>
    <w:rsid w:val="00A808BD"/>
    <w:rsid w:val="00A80EBE"/>
    <w:rsid w:val="00A819DD"/>
    <w:rsid w:val="00A82557"/>
    <w:rsid w:val="00A827C5"/>
    <w:rsid w:val="00A828C1"/>
    <w:rsid w:val="00A82C38"/>
    <w:rsid w:val="00A8304E"/>
    <w:rsid w:val="00A83453"/>
    <w:rsid w:val="00A835FC"/>
    <w:rsid w:val="00A83E43"/>
    <w:rsid w:val="00A84A40"/>
    <w:rsid w:val="00A84EDD"/>
    <w:rsid w:val="00A852E2"/>
    <w:rsid w:val="00A85B8B"/>
    <w:rsid w:val="00A85D20"/>
    <w:rsid w:val="00A8631A"/>
    <w:rsid w:val="00A8763B"/>
    <w:rsid w:val="00A91183"/>
    <w:rsid w:val="00A91657"/>
    <w:rsid w:val="00A91F09"/>
    <w:rsid w:val="00A924E0"/>
    <w:rsid w:val="00A924EB"/>
    <w:rsid w:val="00A9250D"/>
    <w:rsid w:val="00A9252F"/>
    <w:rsid w:val="00A9255F"/>
    <w:rsid w:val="00A9284E"/>
    <w:rsid w:val="00A9378B"/>
    <w:rsid w:val="00A939C0"/>
    <w:rsid w:val="00A93CA7"/>
    <w:rsid w:val="00A93D41"/>
    <w:rsid w:val="00A94654"/>
    <w:rsid w:val="00A9543C"/>
    <w:rsid w:val="00A95878"/>
    <w:rsid w:val="00A96748"/>
    <w:rsid w:val="00A97376"/>
    <w:rsid w:val="00A9774D"/>
    <w:rsid w:val="00A9799B"/>
    <w:rsid w:val="00AA00B4"/>
    <w:rsid w:val="00AA045B"/>
    <w:rsid w:val="00AA0D7A"/>
    <w:rsid w:val="00AA131A"/>
    <w:rsid w:val="00AA132D"/>
    <w:rsid w:val="00AA2942"/>
    <w:rsid w:val="00AA2A2A"/>
    <w:rsid w:val="00AA2C2D"/>
    <w:rsid w:val="00AA34C5"/>
    <w:rsid w:val="00AA379A"/>
    <w:rsid w:val="00AA3836"/>
    <w:rsid w:val="00AA3AC1"/>
    <w:rsid w:val="00AA3C17"/>
    <w:rsid w:val="00AA3CEF"/>
    <w:rsid w:val="00AA3FBD"/>
    <w:rsid w:val="00AA43D7"/>
    <w:rsid w:val="00AA5018"/>
    <w:rsid w:val="00AA536B"/>
    <w:rsid w:val="00AA55B4"/>
    <w:rsid w:val="00AA5675"/>
    <w:rsid w:val="00AA58A8"/>
    <w:rsid w:val="00AA591C"/>
    <w:rsid w:val="00AA5A85"/>
    <w:rsid w:val="00AA5F23"/>
    <w:rsid w:val="00AA67AE"/>
    <w:rsid w:val="00AA6C05"/>
    <w:rsid w:val="00AA7398"/>
    <w:rsid w:val="00AA7986"/>
    <w:rsid w:val="00AA7E79"/>
    <w:rsid w:val="00AB0D14"/>
    <w:rsid w:val="00AB0D8F"/>
    <w:rsid w:val="00AB102B"/>
    <w:rsid w:val="00AB11DD"/>
    <w:rsid w:val="00AB1246"/>
    <w:rsid w:val="00AB1F05"/>
    <w:rsid w:val="00AB298C"/>
    <w:rsid w:val="00AB2B33"/>
    <w:rsid w:val="00AB39CE"/>
    <w:rsid w:val="00AB4032"/>
    <w:rsid w:val="00AB417F"/>
    <w:rsid w:val="00AB48D9"/>
    <w:rsid w:val="00AB497B"/>
    <w:rsid w:val="00AB4ED4"/>
    <w:rsid w:val="00AB4ED7"/>
    <w:rsid w:val="00AB50B6"/>
    <w:rsid w:val="00AB536F"/>
    <w:rsid w:val="00AB5502"/>
    <w:rsid w:val="00AB5506"/>
    <w:rsid w:val="00AB56FA"/>
    <w:rsid w:val="00AB579E"/>
    <w:rsid w:val="00AB5815"/>
    <w:rsid w:val="00AB59CC"/>
    <w:rsid w:val="00AB5DD2"/>
    <w:rsid w:val="00AB5FBB"/>
    <w:rsid w:val="00AB60E4"/>
    <w:rsid w:val="00AB638E"/>
    <w:rsid w:val="00AB7339"/>
    <w:rsid w:val="00AB752D"/>
    <w:rsid w:val="00AB7897"/>
    <w:rsid w:val="00AB79B6"/>
    <w:rsid w:val="00AB79D3"/>
    <w:rsid w:val="00AB7CF4"/>
    <w:rsid w:val="00AC0CE7"/>
    <w:rsid w:val="00AC1AD5"/>
    <w:rsid w:val="00AC1DFB"/>
    <w:rsid w:val="00AC1FA0"/>
    <w:rsid w:val="00AC2150"/>
    <w:rsid w:val="00AC2E7E"/>
    <w:rsid w:val="00AC31B6"/>
    <w:rsid w:val="00AC3389"/>
    <w:rsid w:val="00AC34BF"/>
    <w:rsid w:val="00AC350D"/>
    <w:rsid w:val="00AC3952"/>
    <w:rsid w:val="00AC3D57"/>
    <w:rsid w:val="00AC440A"/>
    <w:rsid w:val="00AC5478"/>
    <w:rsid w:val="00AC6037"/>
    <w:rsid w:val="00AC62C7"/>
    <w:rsid w:val="00AC63F2"/>
    <w:rsid w:val="00AC6533"/>
    <w:rsid w:val="00AC7838"/>
    <w:rsid w:val="00AC7A2A"/>
    <w:rsid w:val="00AD037C"/>
    <w:rsid w:val="00AD0E61"/>
    <w:rsid w:val="00AD1507"/>
    <w:rsid w:val="00AD184E"/>
    <w:rsid w:val="00AD2549"/>
    <w:rsid w:val="00AD2930"/>
    <w:rsid w:val="00AD29A9"/>
    <w:rsid w:val="00AD2CE9"/>
    <w:rsid w:val="00AD2FD6"/>
    <w:rsid w:val="00AD3229"/>
    <w:rsid w:val="00AD3552"/>
    <w:rsid w:val="00AD36E7"/>
    <w:rsid w:val="00AD3A0C"/>
    <w:rsid w:val="00AD3B50"/>
    <w:rsid w:val="00AD3ED0"/>
    <w:rsid w:val="00AD4C42"/>
    <w:rsid w:val="00AD53BC"/>
    <w:rsid w:val="00AD5A39"/>
    <w:rsid w:val="00AD606A"/>
    <w:rsid w:val="00AD61E6"/>
    <w:rsid w:val="00AD6868"/>
    <w:rsid w:val="00AD68DD"/>
    <w:rsid w:val="00AD6CA4"/>
    <w:rsid w:val="00AD7730"/>
    <w:rsid w:val="00AD797C"/>
    <w:rsid w:val="00AE0F33"/>
    <w:rsid w:val="00AE1074"/>
    <w:rsid w:val="00AE15A3"/>
    <w:rsid w:val="00AE191B"/>
    <w:rsid w:val="00AE2A5C"/>
    <w:rsid w:val="00AE2C97"/>
    <w:rsid w:val="00AE2C98"/>
    <w:rsid w:val="00AE3A0A"/>
    <w:rsid w:val="00AE4443"/>
    <w:rsid w:val="00AE4900"/>
    <w:rsid w:val="00AE50B9"/>
    <w:rsid w:val="00AE537C"/>
    <w:rsid w:val="00AE56D4"/>
    <w:rsid w:val="00AE5875"/>
    <w:rsid w:val="00AE5EEF"/>
    <w:rsid w:val="00AE645B"/>
    <w:rsid w:val="00AE67B0"/>
    <w:rsid w:val="00AE6DD1"/>
    <w:rsid w:val="00AE7264"/>
    <w:rsid w:val="00AE72F7"/>
    <w:rsid w:val="00AE7C84"/>
    <w:rsid w:val="00AF0181"/>
    <w:rsid w:val="00AF0484"/>
    <w:rsid w:val="00AF0D62"/>
    <w:rsid w:val="00AF0F80"/>
    <w:rsid w:val="00AF103F"/>
    <w:rsid w:val="00AF144C"/>
    <w:rsid w:val="00AF1A82"/>
    <w:rsid w:val="00AF260E"/>
    <w:rsid w:val="00AF52D0"/>
    <w:rsid w:val="00AF53FD"/>
    <w:rsid w:val="00AF54E8"/>
    <w:rsid w:val="00AF5967"/>
    <w:rsid w:val="00AF5ADC"/>
    <w:rsid w:val="00AF5EFD"/>
    <w:rsid w:val="00AF6172"/>
    <w:rsid w:val="00AF7740"/>
    <w:rsid w:val="00AF7964"/>
    <w:rsid w:val="00B00117"/>
    <w:rsid w:val="00B0041E"/>
    <w:rsid w:val="00B00480"/>
    <w:rsid w:val="00B0080B"/>
    <w:rsid w:val="00B00DA0"/>
    <w:rsid w:val="00B00EFB"/>
    <w:rsid w:val="00B00F96"/>
    <w:rsid w:val="00B01033"/>
    <w:rsid w:val="00B013CB"/>
    <w:rsid w:val="00B0141A"/>
    <w:rsid w:val="00B0154B"/>
    <w:rsid w:val="00B01CE8"/>
    <w:rsid w:val="00B01EAE"/>
    <w:rsid w:val="00B020FC"/>
    <w:rsid w:val="00B02A67"/>
    <w:rsid w:val="00B02FD2"/>
    <w:rsid w:val="00B03188"/>
    <w:rsid w:val="00B03904"/>
    <w:rsid w:val="00B040BA"/>
    <w:rsid w:val="00B04304"/>
    <w:rsid w:val="00B043BF"/>
    <w:rsid w:val="00B04470"/>
    <w:rsid w:val="00B04C86"/>
    <w:rsid w:val="00B04CC1"/>
    <w:rsid w:val="00B05165"/>
    <w:rsid w:val="00B069EE"/>
    <w:rsid w:val="00B07687"/>
    <w:rsid w:val="00B102A2"/>
    <w:rsid w:val="00B10422"/>
    <w:rsid w:val="00B10585"/>
    <w:rsid w:val="00B10813"/>
    <w:rsid w:val="00B10963"/>
    <w:rsid w:val="00B10F4B"/>
    <w:rsid w:val="00B113BB"/>
    <w:rsid w:val="00B11E53"/>
    <w:rsid w:val="00B129B8"/>
    <w:rsid w:val="00B12B4F"/>
    <w:rsid w:val="00B133E6"/>
    <w:rsid w:val="00B13785"/>
    <w:rsid w:val="00B13C9B"/>
    <w:rsid w:val="00B140A4"/>
    <w:rsid w:val="00B145DD"/>
    <w:rsid w:val="00B14799"/>
    <w:rsid w:val="00B1495C"/>
    <w:rsid w:val="00B14B65"/>
    <w:rsid w:val="00B14C3B"/>
    <w:rsid w:val="00B14F62"/>
    <w:rsid w:val="00B152D4"/>
    <w:rsid w:val="00B154CC"/>
    <w:rsid w:val="00B1594B"/>
    <w:rsid w:val="00B15AA0"/>
    <w:rsid w:val="00B16739"/>
    <w:rsid w:val="00B169B4"/>
    <w:rsid w:val="00B16DA7"/>
    <w:rsid w:val="00B16FDB"/>
    <w:rsid w:val="00B170F3"/>
    <w:rsid w:val="00B174F8"/>
    <w:rsid w:val="00B17516"/>
    <w:rsid w:val="00B203A3"/>
    <w:rsid w:val="00B203D8"/>
    <w:rsid w:val="00B20999"/>
    <w:rsid w:val="00B20C53"/>
    <w:rsid w:val="00B21490"/>
    <w:rsid w:val="00B2150C"/>
    <w:rsid w:val="00B215D4"/>
    <w:rsid w:val="00B22536"/>
    <w:rsid w:val="00B228F4"/>
    <w:rsid w:val="00B22D67"/>
    <w:rsid w:val="00B22F25"/>
    <w:rsid w:val="00B23124"/>
    <w:rsid w:val="00B23575"/>
    <w:rsid w:val="00B23744"/>
    <w:rsid w:val="00B23785"/>
    <w:rsid w:val="00B23D7F"/>
    <w:rsid w:val="00B24096"/>
    <w:rsid w:val="00B244B8"/>
    <w:rsid w:val="00B24542"/>
    <w:rsid w:val="00B24742"/>
    <w:rsid w:val="00B248F7"/>
    <w:rsid w:val="00B25498"/>
    <w:rsid w:val="00B25E5B"/>
    <w:rsid w:val="00B264A6"/>
    <w:rsid w:val="00B2672F"/>
    <w:rsid w:val="00B26B7C"/>
    <w:rsid w:val="00B27017"/>
    <w:rsid w:val="00B273DF"/>
    <w:rsid w:val="00B279C8"/>
    <w:rsid w:val="00B27AA5"/>
    <w:rsid w:val="00B300C6"/>
    <w:rsid w:val="00B3056A"/>
    <w:rsid w:val="00B30752"/>
    <w:rsid w:val="00B318F0"/>
    <w:rsid w:val="00B31937"/>
    <w:rsid w:val="00B31EF8"/>
    <w:rsid w:val="00B32A48"/>
    <w:rsid w:val="00B32A7D"/>
    <w:rsid w:val="00B32ADB"/>
    <w:rsid w:val="00B32BEA"/>
    <w:rsid w:val="00B33CDD"/>
    <w:rsid w:val="00B33DFA"/>
    <w:rsid w:val="00B341CC"/>
    <w:rsid w:val="00B34FAD"/>
    <w:rsid w:val="00B35ED4"/>
    <w:rsid w:val="00B36011"/>
    <w:rsid w:val="00B3630E"/>
    <w:rsid w:val="00B368AA"/>
    <w:rsid w:val="00B36996"/>
    <w:rsid w:val="00B36B54"/>
    <w:rsid w:val="00B37724"/>
    <w:rsid w:val="00B37781"/>
    <w:rsid w:val="00B37CCD"/>
    <w:rsid w:val="00B4080B"/>
    <w:rsid w:val="00B40D1E"/>
    <w:rsid w:val="00B40E46"/>
    <w:rsid w:val="00B415F2"/>
    <w:rsid w:val="00B42080"/>
    <w:rsid w:val="00B423B0"/>
    <w:rsid w:val="00B42A71"/>
    <w:rsid w:val="00B434BB"/>
    <w:rsid w:val="00B4391D"/>
    <w:rsid w:val="00B43A44"/>
    <w:rsid w:val="00B43A5F"/>
    <w:rsid w:val="00B4478B"/>
    <w:rsid w:val="00B45493"/>
    <w:rsid w:val="00B45B3D"/>
    <w:rsid w:val="00B469AE"/>
    <w:rsid w:val="00B470F9"/>
    <w:rsid w:val="00B5050C"/>
    <w:rsid w:val="00B50690"/>
    <w:rsid w:val="00B50CD7"/>
    <w:rsid w:val="00B50D0C"/>
    <w:rsid w:val="00B51286"/>
    <w:rsid w:val="00B518FD"/>
    <w:rsid w:val="00B520EB"/>
    <w:rsid w:val="00B52449"/>
    <w:rsid w:val="00B53AC5"/>
    <w:rsid w:val="00B53C51"/>
    <w:rsid w:val="00B5449D"/>
    <w:rsid w:val="00B545BE"/>
    <w:rsid w:val="00B54E21"/>
    <w:rsid w:val="00B54FB8"/>
    <w:rsid w:val="00B5539A"/>
    <w:rsid w:val="00B553FA"/>
    <w:rsid w:val="00B558DD"/>
    <w:rsid w:val="00B55C6F"/>
    <w:rsid w:val="00B55FC5"/>
    <w:rsid w:val="00B56085"/>
    <w:rsid w:val="00B5625E"/>
    <w:rsid w:val="00B56705"/>
    <w:rsid w:val="00B569B2"/>
    <w:rsid w:val="00B570D7"/>
    <w:rsid w:val="00B600A7"/>
    <w:rsid w:val="00B6010D"/>
    <w:rsid w:val="00B6080C"/>
    <w:rsid w:val="00B60AC0"/>
    <w:rsid w:val="00B625BE"/>
    <w:rsid w:val="00B627A5"/>
    <w:rsid w:val="00B634F0"/>
    <w:rsid w:val="00B635B9"/>
    <w:rsid w:val="00B64483"/>
    <w:rsid w:val="00B64B64"/>
    <w:rsid w:val="00B64B96"/>
    <w:rsid w:val="00B65207"/>
    <w:rsid w:val="00B65478"/>
    <w:rsid w:val="00B65F3E"/>
    <w:rsid w:val="00B66226"/>
    <w:rsid w:val="00B66265"/>
    <w:rsid w:val="00B6678D"/>
    <w:rsid w:val="00B669E8"/>
    <w:rsid w:val="00B66A93"/>
    <w:rsid w:val="00B67A30"/>
    <w:rsid w:val="00B7025A"/>
    <w:rsid w:val="00B7044B"/>
    <w:rsid w:val="00B7047A"/>
    <w:rsid w:val="00B70C48"/>
    <w:rsid w:val="00B7117A"/>
    <w:rsid w:val="00B71184"/>
    <w:rsid w:val="00B712C3"/>
    <w:rsid w:val="00B7140B"/>
    <w:rsid w:val="00B715F7"/>
    <w:rsid w:val="00B716D5"/>
    <w:rsid w:val="00B71C08"/>
    <w:rsid w:val="00B71D44"/>
    <w:rsid w:val="00B71DBE"/>
    <w:rsid w:val="00B73679"/>
    <w:rsid w:val="00B73914"/>
    <w:rsid w:val="00B74107"/>
    <w:rsid w:val="00B74382"/>
    <w:rsid w:val="00B74770"/>
    <w:rsid w:val="00B74B11"/>
    <w:rsid w:val="00B75A64"/>
    <w:rsid w:val="00B75BA2"/>
    <w:rsid w:val="00B762CE"/>
    <w:rsid w:val="00B76AA7"/>
    <w:rsid w:val="00B776A0"/>
    <w:rsid w:val="00B80077"/>
    <w:rsid w:val="00B8017B"/>
    <w:rsid w:val="00B8047E"/>
    <w:rsid w:val="00B804DD"/>
    <w:rsid w:val="00B819F2"/>
    <w:rsid w:val="00B81F18"/>
    <w:rsid w:val="00B827DA"/>
    <w:rsid w:val="00B82CD9"/>
    <w:rsid w:val="00B82D7F"/>
    <w:rsid w:val="00B82E15"/>
    <w:rsid w:val="00B8314D"/>
    <w:rsid w:val="00B8356C"/>
    <w:rsid w:val="00B83F2D"/>
    <w:rsid w:val="00B840B8"/>
    <w:rsid w:val="00B8566E"/>
    <w:rsid w:val="00B85792"/>
    <w:rsid w:val="00B85855"/>
    <w:rsid w:val="00B865FA"/>
    <w:rsid w:val="00B86DE4"/>
    <w:rsid w:val="00B8735F"/>
    <w:rsid w:val="00B87A4E"/>
    <w:rsid w:val="00B9043A"/>
    <w:rsid w:val="00B90C80"/>
    <w:rsid w:val="00B9172C"/>
    <w:rsid w:val="00B91A7D"/>
    <w:rsid w:val="00B9207D"/>
    <w:rsid w:val="00B93511"/>
    <w:rsid w:val="00B93611"/>
    <w:rsid w:val="00B936F2"/>
    <w:rsid w:val="00B937E2"/>
    <w:rsid w:val="00B938AC"/>
    <w:rsid w:val="00B95215"/>
    <w:rsid w:val="00B9536D"/>
    <w:rsid w:val="00B960F7"/>
    <w:rsid w:val="00B962E3"/>
    <w:rsid w:val="00B96BB0"/>
    <w:rsid w:val="00B96F17"/>
    <w:rsid w:val="00B972A2"/>
    <w:rsid w:val="00B972E0"/>
    <w:rsid w:val="00B9768B"/>
    <w:rsid w:val="00B97783"/>
    <w:rsid w:val="00B97A73"/>
    <w:rsid w:val="00BA0089"/>
    <w:rsid w:val="00BA02A3"/>
    <w:rsid w:val="00BA0A48"/>
    <w:rsid w:val="00BA0AC5"/>
    <w:rsid w:val="00BA0D2E"/>
    <w:rsid w:val="00BA13A7"/>
    <w:rsid w:val="00BA28F5"/>
    <w:rsid w:val="00BA31BA"/>
    <w:rsid w:val="00BA32BA"/>
    <w:rsid w:val="00BA3336"/>
    <w:rsid w:val="00BA3922"/>
    <w:rsid w:val="00BA3D01"/>
    <w:rsid w:val="00BA4BFC"/>
    <w:rsid w:val="00BA4CE0"/>
    <w:rsid w:val="00BA4D74"/>
    <w:rsid w:val="00BA51E8"/>
    <w:rsid w:val="00BA6174"/>
    <w:rsid w:val="00BA6F0C"/>
    <w:rsid w:val="00BA7412"/>
    <w:rsid w:val="00BA7E81"/>
    <w:rsid w:val="00BB0926"/>
    <w:rsid w:val="00BB0E1E"/>
    <w:rsid w:val="00BB0ECC"/>
    <w:rsid w:val="00BB0FBC"/>
    <w:rsid w:val="00BB1048"/>
    <w:rsid w:val="00BB18C4"/>
    <w:rsid w:val="00BB195B"/>
    <w:rsid w:val="00BB1B70"/>
    <w:rsid w:val="00BB2DF9"/>
    <w:rsid w:val="00BB325E"/>
    <w:rsid w:val="00BB497B"/>
    <w:rsid w:val="00BB593A"/>
    <w:rsid w:val="00BB5ACC"/>
    <w:rsid w:val="00BB5C92"/>
    <w:rsid w:val="00BB6189"/>
    <w:rsid w:val="00BB66C7"/>
    <w:rsid w:val="00BB70E6"/>
    <w:rsid w:val="00BB71EF"/>
    <w:rsid w:val="00BB71F1"/>
    <w:rsid w:val="00BB7C28"/>
    <w:rsid w:val="00BC02B4"/>
    <w:rsid w:val="00BC06F6"/>
    <w:rsid w:val="00BC075B"/>
    <w:rsid w:val="00BC08B7"/>
    <w:rsid w:val="00BC08B8"/>
    <w:rsid w:val="00BC10D3"/>
    <w:rsid w:val="00BC184B"/>
    <w:rsid w:val="00BC187E"/>
    <w:rsid w:val="00BC2EAE"/>
    <w:rsid w:val="00BC3065"/>
    <w:rsid w:val="00BC3123"/>
    <w:rsid w:val="00BC33AD"/>
    <w:rsid w:val="00BC37A0"/>
    <w:rsid w:val="00BC37C3"/>
    <w:rsid w:val="00BC3B6A"/>
    <w:rsid w:val="00BC3C82"/>
    <w:rsid w:val="00BC41A3"/>
    <w:rsid w:val="00BC4552"/>
    <w:rsid w:val="00BC4801"/>
    <w:rsid w:val="00BC4E79"/>
    <w:rsid w:val="00BC5128"/>
    <w:rsid w:val="00BC5405"/>
    <w:rsid w:val="00BC541F"/>
    <w:rsid w:val="00BC56D6"/>
    <w:rsid w:val="00BC5AE9"/>
    <w:rsid w:val="00BC5CD3"/>
    <w:rsid w:val="00BC69A2"/>
    <w:rsid w:val="00BC69ED"/>
    <w:rsid w:val="00BC6A37"/>
    <w:rsid w:val="00BC6BB1"/>
    <w:rsid w:val="00BC7DA1"/>
    <w:rsid w:val="00BC7E58"/>
    <w:rsid w:val="00BC7FE8"/>
    <w:rsid w:val="00BD09BC"/>
    <w:rsid w:val="00BD0BD3"/>
    <w:rsid w:val="00BD10F8"/>
    <w:rsid w:val="00BD16A9"/>
    <w:rsid w:val="00BD1AC6"/>
    <w:rsid w:val="00BD2CB7"/>
    <w:rsid w:val="00BD30CC"/>
    <w:rsid w:val="00BD3DA9"/>
    <w:rsid w:val="00BD407E"/>
    <w:rsid w:val="00BD4D0E"/>
    <w:rsid w:val="00BD4E29"/>
    <w:rsid w:val="00BD57E9"/>
    <w:rsid w:val="00BD60ED"/>
    <w:rsid w:val="00BD6A88"/>
    <w:rsid w:val="00BD6C26"/>
    <w:rsid w:val="00BD75A8"/>
    <w:rsid w:val="00BD7E25"/>
    <w:rsid w:val="00BE08E0"/>
    <w:rsid w:val="00BE0D7B"/>
    <w:rsid w:val="00BE1061"/>
    <w:rsid w:val="00BE1522"/>
    <w:rsid w:val="00BE18E3"/>
    <w:rsid w:val="00BE255F"/>
    <w:rsid w:val="00BE274A"/>
    <w:rsid w:val="00BE2C98"/>
    <w:rsid w:val="00BE3334"/>
    <w:rsid w:val="00BE3387"/>
    <w:rsid w:val="00BE3ABD"/>
    <w:rsid w:val="00BE4135"/>
    <w:rsid w:val="00BE45BB"/>
    <w:rsid w:val="00BE4818"/>
    <w:rsid w:val="00BE4DDE"/>
    <w:rsid w:val="00BE4EB0"/>
    <w:rsid w:val="00BE53FC"/>
    <w:rsid w:val="00BE5587"/>
    <w:rsid w:val="00BE56F5"/>
    <w:rsid w:val="00BE6320"/>
    <w:rsid w:val="00BE6783"/>
    <w:rsid w:val="00BE7265"/>
    <w:rsid w:val="00BE7BD1"/>
    <w:rsid w:val="00BE7E9F"/>
    <w:rsid w:val="00BF04A2"/>
    <w:rsid w:val="00BF1AA1"/>
    <w:rsid w:val="00BF2261"/>
    <w:rsid w:val="00BF27E3"/>
    <w:rsid w:val="00BF2973"/>
    <w:rsid w:val="00BF2D37"/>
    <w:rsid w:val="00BF394A"/>
    <w:rsid w:val="00BF3C75"/>
    <w:rsid w:val="00BF4344"/>
    <w:rsid w:val="00BF47E2"/>
    <w:rsid w:val="00BF4CFE"/>
    <w:rsid w:val="00BF54FE"/>
    <w:rsid w:val="00BF6127"/>
    <w:rsid w:val="00BF6373"/>
    <w:rsid w:val="00BF6E65"/>
    <w:rsid w:val="00BF6F57"/>
    <w:rsid w:val="00BF700F"/>
    <w:rsid w:val="00BF70AB"/>
    <w:rsid w:val="00BF74FF"/>
    <w:rsid w:val="00BF7E44"/>
    <w:rsid w:val="00BF7F3D"/>
    <w:rsid w:val="00C0124C"/>
    <w:rsid w:val="00C01570"/>
    <w:rsid w:val="00C0189E"/>
    <w:rsid w:val="00C01B2A"/>
    <w:rsid w:val="00C01B94"/>
    <w:rsid w:val="00C02464"/>
    <w:rsid w:val="00C024AF"/>
    <w:rsid w:val="00C02557"/>
    <w:rsid w:val="00C0276E"/>
    <w:rsid w:val="00C02CCD"/>
    <w:rsid w:val="00C0301B"/>
    <w:rsid w:val="00C03129"/>
    <w:rsid w:val="00C033A7"/>
    <w:rsid w:val="00C03BAC"/>
    <w:rsid w:val="00C044EB"/>
    <w:rsid w:val="00C05A87"/>
    <w:rsid w:val="00C05C21"/>
    <w:rsid w:val="00C06412"/>
    <w:rsid w:val="00C0723D"/>
    <w:rsid w:val="00C0740E"/>
    <w:rsid w:val="00C07487"/>
    <w:rsid w:val="00C07668"/>
    <w:rsid w:val="00C078AA"/>
    <w:rsid w:val="00C0795E"/>
    <w:rsid w:val="00C07D21"/>
    <w:rsid w:val="00C1074C"/>
    <w:rsid w:val="00C10C92"/>
    <w:rsid w:val="00C10F9F"/>
    <w:rsid w:val="00C1186E"/>
    <w:rsid w:val="00C11A52"/>
    <w:rsid w:val="00C13160"/>
    <w:rsid w:val="00C131F5"/>
    <w:rsid w:val="00C13702"/>
    <w:rsid w:val="00C13791"/>
    <w:rsid w:val="00C13B0B"/>
    <w:rsid w:val="00C13CDF"/>
    <w:rsid w:val="00C141CF"/>
    <w:rsid w:val="00C14795"/>
    <w:rsid w:val="00C14B04"/>
    <w:rsid w:val="00C152F7"/>
    <w:rsid w:val="00C1530E"/>
    <w:rsid w:val="00C15D33"/>
    <w:rsid w:val="00C15F41"/>
    <w:rsid w:val="00C16F41"/>
    <w:rsid w:val="00C17031"/>
    <w:rsid w:val="00C170A6"/>
    <w:rsid w:val="00C1713C"/>
    <w:rsid w:val="00C17583"/>
    <w:rsid w:val="00C201D3"/>
    <w:rsid w:val="00C2027C"/>
    <w:rsid w:val="00C20DCD"/>
    <w:rsid w:val="00C20E9B"/>
    <w:rsid w:val="00C216C8"/>
    <w:rsid w:val="00C21839"/>
    <w:rsid w:val="00C21843"/>
    <w:rsid w:val="00C22356"/>
    <w:rsid w:val="00C2239C"/>
    <w:rsid w:val="00C225AE"/>
    <w:rsid w:val="00C22746"/>
    <w:rsid w:val="00C2282F"/>
    <w:rsid w:val="00C228AE"/>
    <w:rsid w:val="00C2297B"/>
    <w:rsid w:val="00C22BBC"/>
    <w:rsid w:val="00C22DD6"/>
    <w:rsid w:val="00C236D8"/>
    <w:rsid w:val="00C2494E"/>
    <w:rsid w:val="00C24A75"/>
    <w:rsid w:val="00C251DE"/>
    <w:rsid w:val="00C259F5"/>
    <w:rsid w:val="00C25CD5"/>
    <w:rsid w:val="00C25EDB"/>
    <w:rsid w:val="00C269A1"/>
    <w:rsid w:val="00C26AAB"/>
    <w:rsid w:val="00C271C1"/>
    <w:rsid w:val="00C308F9"/>
    <w:rsid w:val="00C30F85"/>
    <w:rsid w:val="00C317F8"/>
    <w:rsid w:val="00C31C2E"/>
    <w:rsid w:val="00C31D64"/>
    <w:rsid w:val="00C31F36"/>
    <w:rsid w:val="00C32A39"/>
    <w:rsid w:val="00C33A7F"/>
    <w:rsid w:val="00C3473D"/>
    <w:rsid w:val="00C34A14"/>
    <w:rsid w:val="00C351B4"/>
    <w:rsid w:val="00C35EAA"/>
    <w:rsid w:val="00C3621A"/>
    <w:rsid w:val="00C36695"/>
    <w:rsid w:val="00C3686A"/>
    <w:rsid w:val="00C36A36"/>
    <w:rsid w:val="00C36AA1"/>
    <w:rsid w:val="00C36FB1"/>
    <w:rsid w:val="00C37B8F"/>
    <w:rsid w:val="00C4094D"/>
    <w:rsid w:val="00C40BF4"/>
    <w:rsid w:val="00C41A82"/>
    <w:rsid w:val="00C4227A"/>
    <w:rsid w:val="00C42505"/>
    <w:rsid w:val="00C430BE"/>
    <w:rsid w:val="00C431C5"/>
    <w:rsid w:val="00C433C4"/>
    <w:rsid w:val="00C43AA5"/>
    <w:rsid w:val="00C43B11"/>
    <w:rsid w:val="00C441B9"/>
    <w:rsid w:val="00C446D2"/>
    <w:rsid w:val="00C449F8"/>
    <w:rsid w:val="00C45EC8"/>
    <w:rsid w:val="00C46362"/>
    <w:rsid w:val="00C46619"/>
    <w:rsid w:val="00C46711"/>
    <w:rsid w:val="00C46FE0"/>
    <w:rsid w:val="00C47FCE"/>
    <w:rsid w:val="00C50988"/>
    <w:rsid w:val="00C50CA3"/>
    <w:rsid w:val="00C50F97"/>
    <w:rsid w:val="00C51223"/>
    <w:rsid w:val="00C51944"/>
    <w:rsid w:val="00C5256A"/>
    <w:rsid w:val="00C52A54"/>
    <w:rsid w:val="00C548F7"/>
    <w:rsid w:val="00C54C58"/>
    <w:rsid w:val="00C55070"/>
    <w:rsid w:val="00C558D9"/>
    <w:rsid w:val="00C55F08"/>
    <w:rsid w:val="00C564CF"/>
    <w:rsid w:val="00C56C35"/>
    <w:rsid w:val="00C576A7"/>
    <w:rsid w:val="00C57B79"/>
    <w:rsid w:val="00C57E83"/>
    <w:rsid w:val="00C603C5"/>
    <w:rsid w:val="00C60E55"/>
    <w:rsid w:val="00C60F72"/>
    <w:rsid w:val="00C61381"/>
    <w:rsid w:val="00C61C7E"/>
    <w:rsid w:val="00C61D31"/>
    <w:rsid w:val="00C6211D"/>
    <w:rsid w:val="00C624BE"/>
    <w:rsid w:val="00C62B10"/>
    <w:rsid w:val="00C62B8C"/>
    <w:rsid w:val="00C63278"/>
    <w:rsid w:val="00C63292"/>
    <w:rsid w:val="00C63C14"/>
    <w:rsid w:val="00C63D10"/>
    <w:rsid w:val="00C6451C"/>
    <w:rsid w:val="00C646B0"/>
    <w:rsid w:val="00C64B51"/>
    <w:rsid w:val="00C64E57"/>
    <w:rsid w:val="00C65980"/>
    <w:rsid w:val="00C661A5"/>
    <w:rsid w:val="00C661B9"/>
    <w:rsid w:val="00C66951"/>
    <w:rsid w:val="00C67161"/>
    <w:rsid w:val="00C6720A"/>
    <w:rsid w:val="00C6788D"/>
    <w:rsid w:val="00C67DEB"/>
    <w:rsid w:val="00C7049B"/>
    <w:rsid w:val="00C70C19"/>
    <w:rsid w:val="00C712D3"/>
    <w:rsid w:val="00C71D2C"/>
    <w:rsid w:val="00C71ED1"/>
    <w:rsid w:val="00C73534"/>
    <w:rsid w:val="00C73DCC"/>
    <w:rsid w:val="00C73F5F"/>
    <w:rsid w:val="00C75720"/>
    <w:rsid w:val="00C76543"/>
    <w:rsid w:val="00C76A07"/>
    <w:rsid w:val="00C76A23"/>
    <w:rsid w:val="00C8043F"/>
    <w:rsid w:val="00C80D39"/>
    <w:rsid w:val="00C80DDD"/>
    <w:rsid w:val="00C81173"/>
    <w:rsid w:val="00C81698"/>
    <w:rsid w:val="00C824AF"/>
    <w:rsid w:val="00C827CA"/>
    <w:rsid w:val="00C82AAD"/>
    <w:rsid w:val="00C83EEE"/>
    <w:rsid w:val="00C83F4D"/>
    <w:rsid w:val="00C85154"/>
    <w:rsid w:val="00C85267"/>
    <w:rsid w:val="00C86273"/>
    <w:rsid w:val="00C86672"/>
    <w:rsid w:val="00C868D5"/>
    <w:rsid w:val="00C871A0"/>
    <w:rsid w:val="00C87639"/>
    <w:rsid w:val="00C90791"/>
    <w:rsid w:val="00C909F3"/>
    <w:rsid w:val="00C90FEE"/>
    <w:rsid w:val="00C9141B"/>
    <w:rsid w:val="00C91593"/>
    <w:rsid w:val="00C92237"/>
    <w:rsid w:val="00C923D3"/>
    <w:rsid w:val="00C9284F"/>
    <w:rsid w:val="00C92897"/>
    <w:rsid w:val="00C92C6A"/>
    <w:rsid w:val="00C92E03"/>
    <w:rsid w:val="00C92F7E"/>
    <w:rsid w:val="00C930C5"/>
    <w:rsid w:val="00C939E2"/>
    <w:rsid w:val="00C93A27"/>
    <w:rsid w:val="00C93AF2"/>
    <w:rsid w:val="00C93E76"/>
    <w:rsid w:val="00C93F3D"/>
    <w:rsid w:val="00C94782"/>
    <w:rsid w:val="00C9495F"/>
    <w:rsid w:val="00C94EC0"/>
    <w:rsid w:val="00C94EFE"/>
    <w:rsid w:val="00C9518B"/>
    <w:rsid w:val="00C95910"/>
    <w:rsid w:val="00C95BE7"/>
    <w:rsid w:val="00C95CE1"/>
    <w:rsid w:val="00C96070"/>
    <w:rsid w:val="00C96376"/>
    <w:rsid w:val="00C96D8A"/>
    <w:rsid w:val="00C9717B"/>
    <w:rsid w:val="00C971D7"/>
    <w:rsid w:val="00C978EC"/>
    <w:rsid w:val="00CA0218"/>
    <w:rsid w:val="00CA0786"/>
    <w:rsid w:val="00CA084E"/>
    <w:rsid w:val="00CA0C14"/>
    <w:rsid w:val="00CA0C3D"/>
    <w:rsid w:val="00CA2B9A"/>
    <w:rsid w:val="00CA2F94"/>
    <w:rsid w:val="00CA302C"/>
    <w:rsid w:val="00CA30C0"/>
    <w:rsid w:val="00CA33A7"/>
    <w:rsid w:val="00CA363C"/>
    <w:rsid w:val="00CA3922"/>
    <w:rsid w:val="00CA40DF"/>
    <w:rsid w:val="00CA4517"/>
    <w:rsid w:val="00CA5016"/>
    <w:rsid w:val="00CA5625"/>
    <w:rsid w:val="00CA58FC"/>
    <w:rsid w:val="00CA5961"/>
    <w:rsid w:val="00CA614F"/>
    <w:rsid w:val="00CA6332"/>
    <w:rsid w:val="00CA63C5"/>
    <w:rsid w:val="00CA6E2A"/>
    <w:rsid w:val="00CA6F24"/>
    <w:rsid w:val="00CA7B14"/>
    <w:rsid w:val="00CA7BFE"/>
    <w:rsid w:val="00CB10A9"/>
    <w:rsid w:val="00CB1171"/>
    <w:rsid w:val="00CB1660"/>
    <w:rsid w:val="00CB204F"/>
    <w:rsid w:val="00CB21D0"/>
    <w:rsid w:val="00CB31EF"/>
    <w:rsid w:val="00CB3387"/>
    <w:rsid w:val="00CB33E6"/>
    <w:rsid w:val="00CB3414"/>
    <w:rsid w:val="00CB36BE"/>
    <w:rsid w:val="00CB4048"/>
    <w:rsid w:val="00CB41E4"/>
    <w:rsid w:val="00CB42D0"/>
    <w:rsid w:val="00CB4349"/>
    <w:rsid w:val="00CB4A58"/>
    <w:rsid w:val="00CB5036"/>
    <w:rsid w:val="00CB5413"/>
    <w:rsid w:val="00CB5488"/>
    <w:rsid w:val="00CB55C3"/>
    <w:rsid w:val="00CB5834"/>
    <w:rsid w:val="00CB5AAB"/>
    <w:rsid w:val="00CB5DBE"/>
    <w:rsid w:val="00CB637C"/>
    <w:rsid w:val="00CB7152"/>
    <w:rsid w:val="00CB73B6"/>
    <w:rsid w:val="00CB77A3"/>
    <w:rsid w:val="00CB7825"/>
    <w:rsid w:val="00CB7A58"/>
    <w:rsid w:val="00CC03D6"/>
    <w:rsid w:val="00CC05ED"/>
    <w:rsid w:val="00CC06D0"/>
    <w:rsid w:val="00CC13B1"/>
    <w:rsid w:val="00CC1513"/>
    <w:rsid w:val="00CC1702"/>
    <w:rsid w:val="00CC2633"/>
    <w:rsid w:val="00CC2A31"/>
    <w:rsid w:val="00CC2CC5"/>
    <w:rsid w:val="00CC3085"/>
    <w:rsid w:val="00CC36F4"/>
    <w:rsid w:val="00CC3CAB"/>
    <w:rsid w:val="00CC3CF7"/>
    <w:rsid w:val="00CC4B60"/>
    <w:rsid w:val="00CC4C5A"/>
    <w:rsid w:val="00CC5076"/>
    <w:rsid w:val="00CC53A4"/>
    <w:rsid w:val="00CC5C34"/>
    <w:rsid w:val="00CC5E83"/>
    <w:rsid w:val="00CC5F9E"/>
    <w:rsid w:val="00CC68FD"/>
    <w:rsid w:val="00CD0DF5"/>
    <w:rsid w:val="00CD1564"/>
    <w:rsid w:val="00CD16E3"/>
    <w:rsid w:val="00CD1A6C"/>
    <w:rsid w:val="00CD294D"/>
    <w:rsid w:val="00CD2C20"/>
    <w:rsid w:val="00CD3891"/>
    <w:rsid w:val="00CD3E28"/>
    <w:rsid w:val="00CD40B0"/>
    <w:rsid w:val="00CD47B5"/>
    <w:rsid w:val="00CD4C6A"/>
    <w:rsid w:val="00CD52AE"/>
    <w:rsid w:val="00CD5D42"/>
    <w:rsid w:val="00CD5E58"/>
    <w:rsid w:val="00CD5EE6"/>
    <w:rsid w:val="00CD6AB9"/>
    <w:rsid w:val="00CD7080"/>
    <w:rsid w:val="00CD75A7"/>
    <w:rsid w:val="00CE066A"/>
    <w:rsid w:val="00CE0D94"/>
    <w:rsid w:val="00CE0E95"/>
    <w:rsid w:val="00CE1247"/>
    <w:rsid w:val="00CE1828"/>
    <w:rsid w:val="00CE1CF4"/>
    <w:rsid w:val="00CE2571"/>
    <w:rsid w:val="00CE2992"/>
    <w:rsid w:val="00CE2FDD"/>
    <w:rsid w:val="00CE332C"/>
    <w:rsid w:val="00CE33BB"/>
    <w:rsid w:val="00CE3F82"/>
    <w:rsid w:val="00CE46DB"/>
    <w:rsid w:val="00CE4891"/>
    <w:rsid w:val="00CE5644"/>
    <w:rsid w:val="00CE570D"/>
    <w:rsid w:val="00CE576D"/>
    <w:rsid w:val="00CE658C"/>
    <w:rsid w:val="00CE6F27"/>
    <w:rsid w:val="00CE700D"/>
    <w:rsid w:val="00CE7065"/>
    <w:rsid w:val="00CF0547"/>
    <w:rsid w:val="00CF0C8C"/>
    <w:rsid w:val="00CF15B9"/>
    <w:rsid w:val="00CF1927"/>
    <w:rsid w:val="00CF1A79"/>
    <w:rsid w:val="00CF1F3F"/>
    <w:rsid w:val="00CF2E5B"/>
    <w:rsid w:val="00CF38F2"/>
    <w:rsid w:val="00CF3A26"/>
    <w:rsid w:val="00CF3E6A"/>
    <w:rsid w:val="00CF42C4"/>
    <w:rsid w:val="00CF4397"/>
    <w:rsid w:val="00CF44E0"/>
    <w:rsid w:val="00CF5B78"/>
    <w:rsid w:val="00CF6450"/>
    <w:rsid w:val="00CF6F2A"/>
    <w:rsid w:val="00CF76F4"/>
    <w:rsid w:val="00CF7729"/>
    <w:rsid w:val="00CF784A"/>
    <w:rsid w:val="00D002A8"/>
    <w:rsid w:val="00D003A9"/>
    <w:rsid w:val="00D00619"/>
    <w:rsid w:val="00D00A08"/>
    <w:rsid w:val="00D00EB2"/>
    <w:rsid w:val="00D01260"/>
    <w:rsid w:val="00D0236D"/>
    <w:rsid w:val="00D028C9"/>
    <w:rsid w:val="00D03235"/>
    <w:rsid w:val="00D03512"/>
    <w:rsid w:val="00D0382C"/>
    <w:rsid w:val="00D03C32"/>
    <w:rsid w:val="00D03C56"/>
    <w:rsid w:val="00D03FB7"/>
    <w:rsid w:val="00D0451A"/>
    <w:rsid w:val="00D04823"/>
    <w:rsid w:val="00D04CB3"/>
    <w:rsid w:val="00D04DF1"/>
    <w:rsid w:val="00D05C74"/>
    <w:rsid w:val="00D05D98"/>
    <w:rsid w:val="00D06476"/>
    <w:rsid w:val="00D06724"/>
    <w:rsid w:val="00D06BFF"/>
    <w:rsid w:val="00D06DD9"/>
    <w:rsid w:val="00D07437"/>
    <w:rsid w:val="00D074F7"/>
    <w:rsid w:val="00D07CB6"/>
    <w:rsid w:val="00D105C8"/>
    <w:rsid w:val="00D1098F"/>
    <w:rsid w:val="00D10A6B"/>
    <w:rsid w:val="00D11006"/>
    <w:rsid w:val="00D112B4"/>
    <w:rsid w:val="00D1176D"/>
    <w:rsid w:val="00D11E47"/>
    <w:rsid w:val="00D12000"/>
    <w:rsid w:val="00D1278F"/>
    <w:rsid w:val="00D12879"/>
    <w:rsid w:val="00D12EB4"/>
    <w:rsid w:val="00D1330E"/>
    <w:rsid w:val="00D13ACD"/>
    <w:rsid w:val="00D1659B"/>
    <w:rsid w:val="00D167E7"/>
    <w:rsid w:val="00D168DD"/>
    <w:rsid w:val="00D169F4"/>
    <w:rsid w:val="00D16A08"/>
    <w:rsid w:val="00D17B1D"/>
    <w:rsid w:val="00D20267"/>
    <w:rsid w:val="00D202D0"/>
    <w:rsid w:val="00D20647"/>
    <w:rsid w:val="00D2093D"/>
    <w:rsid w:val="00D20B4F"/>
    <w:rsid w:val="00D20F7F"/>
    <w:rsid w:val="00D21089"/>
    <w:rsid w:val="00D21402"/>
    <w:rsid w:val="00D21646"/>
    <w:rsid w:val="00D21940"/>
    <w:rsid w:val="00D21D93"/>
    <w:rsid w:val="00D22B5A"/>
    <w:rsid w:val="00D23936"/>
    <w:rsid w:val="00D23A0D"/>
    <w:rsid w:val="00D240FD"/>
    <w:rsid w:val="00D248D5"/>
    <w:rsid w:val="00D24B3D"/>
    <w:rsid w:val="00D24BFA"/>
    <w:rsid w:val="00D2544C"/>
    <w:rsid w:val="00D25AE1"/>
    <w:rsid w:val="00D25BA7"/>
    <w:rsid w:val="00D266DD"/>
    <w:rsid w:val="00D266F1"/>
    <w:rsid w:val="00D26A27"/>
    <w:rsid w:val="00D2727B"/>
    <w:rsid w:val="00D30056"/>
    <w:rsid w:val="00D3064F"/>
    <w:rsid w:val="00D306D8"/>
    <w:rsid w:val="00D3155B"/>
    <w:rsid w:val="00D3179F"/>
    <w:rsid w:val="00D318EC"/>
    <w:rsid w:val="00D32137"/>
    <w:rsid w:val="00D3337A"/>
    <w:rsid w:val="00D335C1"/>
    <w:rsid w:val="00D33F93"/>
    <w:rsid w:val="00D34DC4"/>
    <w:rsid w:val="00D34F79"/>
    <w:rsid w:val="00D3513B"/>
    <w:rsid w:val="00D3537E"/>
    <w:rsid w:val="00D36485"/>
    <w:rsid w:val="00D36AE8"/>
    <w:rsid w:val="00D36DC7"/>
    <w:rsid w:val="00D37B63"/>
    <w:rsid w:val="00D37E58"/>
    <w:rsid w:val="00D401B7"/>
    <w:rsid w:val="00D40292"/>
    <w:rsid w:val="00D402C9"/>
    <w:rsid w:val="00D407E7"/>
    <w:rsid w:val="00D40A10"/>
    <w:rsid w:val="00D41124"/>
    <w:rsid w:val="00D4134A"/>
    <w:rsid w:val="00D417B1"/>
    <w:rsid w:val="00D419C8"/>
    <w:rsid w:val="00D420E4"/>
    <w:rsid w:val="00D423A3"/>
    <w:rsid w:val="00D4251D"/>
    <w:rsid w:val="00D4282B"/>
    <w:rsid w:val="00D42873"/>
    <w:rsid w:val="00D42B44"/>
    <w:rsid w:val="00D432AC"/>
    <w:rsid w:val="00D43434"/>
    <w:rsid w:val="00D43446"/>
    <w:rsid w:val="00D4344C"/>
    <w:rsid w:val="00D4557F"/>
    <w:rsid w:val="00D459F4"/>
    <w:rsid w:val="00D45CF8"/>
    <w:rsid w:val="00D45D6F"/>
    <w:rsid w:val="00D45DE0"/>
    <w:rsid w:val="00D4637A"/>
    <w:rsid w:val="00D46833"/>
    <w:rsid w:val="00D46B98"/>
    <w:rsid w:val="00D46F02"/>
    <w:rsid w:val="00D46F1A"/>
    <w:rsid w:val="00D473E4"/>
    <w:rsid w:val="00D475D7"/>
    <w:rsid w:val="00D477CE"/>
    <w:rsid w:val="00D50341"/>
    <w:rsid w:val="00D5054F"/>
    <w:rsid w:val="00D51AB2"/>
    <w:rsid w:val="00D51FF1"/>
    <w:rsid w:val="00D520C0"/>
    <w:rsid w:val="00D523B9"/>
    <w:rsid w:val="00D52AD4"/>
    <w:rsid w:val="00D52B9A"/>
    <w:rsid w:val="00D52D14"/>
    <w:rsid w:val="00D53699"/>
    <w:rsid w:val="00D537E4"/>
    <w:rsid w:val="00D54458"/>
    <w:rsid w:val="00D54BFA"/>
    <w:rsid w:val="00D54F4F"/>
    <w:rsid w:val="00D554E4"/>
    <w:rsid w:val="00D572A9"/>
    <w:rsid w:val="00D5773E"/>
    <w:rsid w:val="00D60620"/>
    <w:rsid w:val="00D60865"/>
    <w:rsid w:val="00D60A77"/>
    <w:rsid w:val="00D60C49"/>
    <w:rsid w:val="00D613F0"/>
    <w:rsid w:val="00D61C9B"/>
    <w:rsid w:val="00D61E54"/>
    <w:rsid w:val="00D61EE5"/>
    <w:rsid w:val="00D621A2"/>
    <w:rsid w:val="00D624AD"/>
    <w:rsid w:val="00D62907"/>
    <w:rsid w:val="00D629F5"/>
    <w:rsid w:val="00D62BC1"/>
    <w:rsid w:val="00D640A3"/>
    <w:rsid w:val="00D6437B"/>
    <w:rsid w:val="00D645F4"/>
    <w:rsid w:val="00D64661"/>
    <w:rsid w:val="00D6599A"/>
    <w:rsid w:val="00D65AAE"/>
    <w:rsid w:val="00D65EF3"/>
    <w:rsid w:val="00D66F6E"/>
    <w:rsid w:val="00D6717B"/>
    <w:rsid w:val="00D67AB3"/>
    <w:rsid w:val="00D702FB"/>
    <w:rsid w:val="00D70441"/>
    <w:rsid w:val="00D70F50"/>
    <w:rsid w:val="00D70FC2"/>
    <w:rsid w:val="00D711D8"/>
    <w:rsid w:val="00D7211D"/>
    <w:rsid w:val="00D7295A"/>
    <w:rsid w:val="00D72C76"/>
    <w:rsid w:val="00D73C49"/>
    <w:rsid w:val="00D7430E"/>
    <w:rsid w:val="00D7469D"/>
    <w:rsid w:val="00D7525F"/>
    <w:rsid w:val="00D757DA"/>
    <w:rsid w:val="00D76074"/>
    <w:rsid w:val="00D7641E"/>
    <w:rsid w:val="00D7643D"/>
    <w:rsid w:val="00D767AF"/>
    <w:rsid w:val="00D77DC2"/>
    <w:rsid w:val="00D80489"/>
    <w:rsid w:val="00D80532"/>
    <w:rsid w:val="00D8067E"/>
    <w:rsid w:val="00D806EA"/>
    <w:rsid w:val="00D808FE"/>
    <w:rsid w:val="00D81101"/>
    <w:rsid w:val="00D8113E"/>
    <w:rsid w:val="00D812B6"/>
    <w:rsid w:val="00D812EC"/>
    <w:rsid w:val="00D81400"/>
    <w:rsid w:val="00D81651"/>
    <w:rsid w:val="00D816AC"/>
    <w:rsid w:val="00D81D84"/>
    <w:rsid w:val="00D82984"/>
    <w:rsid w:val="00D82B44"/>
    <w:rsid w:val="00D82D1A"/>
    <w:rsid w:val="00D8310B"/>
    <w:rsid w:val="00D83836"/>
    <w:rsid w:val="00D83E96"/>
    <w:rsid w:val="00D84579"/>
    <w:rsid w:val="00D852F3"/>
    <w:rsid w:val="00D85C0A"/>
    <w:rsid w:val="00D86116"/>
    <w:rsid w:val="00D861CA"/>
    <w:rsid w:val="00D8729D"/>
    <w:rsid w:val="00D873D0"/>
    <w:rsid w:val="00D87953"/>
    <w:rsid w:val="00D87977"/>
    <w:rsid w:val="00D87E30"/>
    <w:rsid w:val="00D87F75"/>
    <w:rsid w:val="00D901B4"/>
    <w:rsid w:val="00D90A75"/>
    <w:rsid w:val="00D91198"/>
    <w:rsid w:val="00D91635"/>
    <w:rsid w:val="00D91DBD"/>
    <w:rsid w:val="00D91FCF"/>
    <w:rsid w:val="00D9290A"/>
    <w:rsid w:val="00D92EE7"/>
    <w:rsid w:val="00D93312"/>
    <w:rsid w:val="00D93514"/>
    <w:rsid w:val="00D938F8"/>
    <w:rsid w:val="00D93D63"/>
    <w:rsid w:val="00D9497E"/>
    <w:rsid w:val="00D949B0"/>
    <w:rsid w:val="00D94D1A"/>
    <w:rsid w:val="00D94E09"/>
    <w:rsid w:val="00D95E68"/>
    <w:rsid w:val="00D95EE6"/>
    <w:rsid w:val="00D960E8"/>
    <w:rsid w:val="00D9720D"/>
    <w:rsid w:val="00D974A6"/>
    <w:rsid w:val="00D97590"/>
    <w:rsid w:val="00DA0529"/>
    <w:rsid w:val="00DA0669"/>
    <w:rsid w:val="00DA0879"/>
    <w:rsid w:val="00DA0A7F"/>
    <w:rsid w:val="00DA191E"/>
    <w:rsid w:val="00DA1D62"/>
    <w:rsid w:val="00DA1E1B"/>
    <w:rsid w:val="00DA1EC0"/>
    <w:rsid w:val="00DA203E"/>
    <w:rsid w:val="00DA2428"/>
    <w:rsid w:val="00DA3D25"/>
    <w:rsid w:val="00DA41C3"/>
    <w:rsid w:val="00DA459C"/>
    <w:rsid w:val="00DA4AA2"/>
    <w:rsid w:val="00DA5187"/>
    <w:rsid w:val="00DA5910"/>
    <w:rsid w:val="00DA5EA3"/>
    <w:rsid w:val="00DA607D"/>
    <w:rsid w:val="00DA653B"/>
    <w:rsid w:val="00DA6836"/>
    <w:rsid w:val="00DA705D"/>
    <w:rsid w:val="00DA7C40"/>
    <w:rsid w:val="00DA7FEA"/>
    <w:rsid w:val="00DB00E4"/>
    <w:rsid w:val="00DB03C8"/>
    <w:rsid w:val="00DB084B"/>
    <w:rsid w:val="00DB115F"/>
    <w:rsid w:val="00DB1C8A"/>
    <w:rsid w:val="00DB1EF4"/>
    <w:rsid w:val="00DB2029"/>
    <w:rsid w:val="00DB2226"/>
    <w:rsid w:val="00DB27C3"/>
    <w:rsid w:val="00DB29E9"/>
    <w:rsid w:val="00DB2FBD"/>
    <w:rsid w:val="00DB32DF"/>
    <w:rsid w:val="00DB3701"/>
    <w:rsid w:val="00DB3CBD"/>
    <w:rsid w:val="00DB4074"/>
    <w:rsid w:val="00DB4DAF"/>
    <w:rsid w:val="00DB52D9"/>
    <w:rsid w:val="00DB5375"/>
    <w:rsid w:val="00DB58BE"/>
    <w:rsid w:val="00DB61DF"/>
    <w:rsid w:val="00DB6256"/>
    <w:rsid w:val="00DB6768"/>
    <w:rsid w:val="00DB6A37"/>
    <w:rsid w:val="00DB7765"/>
    <w:rsid w:val="00DC0583"/>
    <w:rsid w:val="00DC19DD"/>
    <w:rsid w:val="00DC1C89"/>
    <w:rsid w:val="00DC225D"/>
    <w:rsid w:val="00DC26B4"/>
    <w:rsid w:val="00DC2A47"/>
    <w:rsid w:val="00DC2A65"/>
    <w:rsid w:val="00DC2EE0"/>
    <w:rsid w:val="00DC364B"/>
    <w:rsid w:val="00DC3801"/>
    <w:rsid w:val="00DC394F"/>
    <w:rsid w:val="00DC3B2C"/>
    <w:rsid w:val="00DC4CA6"/>
    <w:rsid w:val="00DC5986"/>
    <w:rsid w:val="00DC5C8E"/>
    <w:rsid w:val="00DC6419"/>
    <w:rsid w:val="00DC64EE"/>
    <w:rsid w:val="00DC660B"/>
    <w:rsid w:val="00DC6ADD"/>
    <w:rsid w:val="00DC7168"/>
    <w:rsid w:val="00DC7D7B"/>
    <w:rsid w:val="00DC7E1E"/>
    <w:rsid w:val="00DC7F1E"/>
    <w:rsid w:val="00DC7F24"/>
    <w:rsid w:val="00DD04FD"/>
    <w:rsid w:val="00DD095D"/>
    <w:rsid w:val="00DD0C1C"/>
    <w:rsid w:val="00DD1535"/>
    <w:rsid w:val="00DD184E"/>
    <w:rsid w:val="00DD1AC0"/>
    <w:rsid w:val="00DD1BBF"/>
    <w:rsid w:val="00DD1C44"/>
    <w:rsid w:val="00DD1CAF"/>
    <w:rsid w:val="00DD235A"/>
    <w:rsid w:val="00DD25B1"/>
    <w:rsid w:val="00DD2927"/>
    <w:rsid w:val="00DD2934"/>
    <w:rsid w:val="00DD31AF"/>
    <w:rsid w:val="00DD3263"/>
    <w:rsid w:val="00DD3C13"/>
    <w:rsid w:val="00DD52E5"/>
    <w:rsid w:val="00DD5A64"/>
    <w:rsid w:val="00DD6617"/>
    <w:rsid w:val="00DD72A6"/>
    <w:rsid w:val="00DD730A"/>
    <w:rsid w:val="00DD794F"/>
    <w:rsid w:val="00DE005D"/>
    <w:rsid w:val="00DE0967"/>
    <w:rsid w:val="00DE0C98"/>
    <w:rsid w:val="00DE0D23"/>
    <w:rsid w:val="00DE1336"/>
    <w:rsid w:val="00DE1749"/>
    <w:rsid w:val="00DE1A8C"/>
    <w:rsid w:val="00DE1E8D"/>
    <w:rsid w:val="00DE2102"/>
    <w:rsid w:val="00DE2158"/>
    <w:rsid w:val="00DE21AA"/>
    <w:rsid w:val="00DE2680"/>
    <w:rsid w:val="00DE2E00"/>
    <w:rsid w:val="00DE2F9E"/>
    <w:rsid w:val="00DE3614"/>
    <w:rsid w:val="00DE38A8"/>
    <w:rsid w:val="00DE3D1F"/>
    <w:rsid w:val="00DE418F"/>
    <w:rsid w:val="00DE41C5"/>
    <w:rsid w:val="00DE4CB3"/>
    <w:rsid w:val="00DE4FAE"/>
    <w:rsid w:val="00DE6340"/>
    <w:rsid w:val="00DE6433"/>
    <w:rsid w:val="00DE6C3A"/>
    <w:rsid w:val="00DE6C62"/>
    <w:rsid w:val="00DF076A"/>
    <w:rsid w:val="00DF0895"/>
    <w:rsid w:val="00DF0BB1"/>
    <w:rsid w:val="00DF0DEB"/>
    <w:rsid w:val="00DF1075"/>
    <w:rsid w:val="00DF1125"/>
    <w:rsid w:val="00DF125F"/>
    <w:rsid w:val="00DF162E"/>
    <w:rsid w:val="00DF1A2A"/>
    <w:rsid w:val="00DF1CF8"/>
    <w:rsid w:val="00DF2D64"/>
    <w:rsid w:val="00DF31B0"/>
    <w:rsid w:val="00DF35D1"/>
    <w:rsid w:val="00DF3AB9"/>
    <w:rsid w:val="00DF4477"/>
    <w:rsid w:val="00DF449E"/>
    <w:rsid w:val="00DF4586"/>
    <w:rsid w:val="00DF47CA"/>
    <w:rsid w:val="00DF55BE"/>
    <w:rsid w:val="00DF5CE2"/>
    <w:rsid w:val="00DF5E2D"/>
    <w:rsid w:val="00DF6910"/>
    <w:rsid w:val="00DF6C69"/>
    <w:rsid w:val="00DF6C8E"/>
    <w:rsid w:val="00DF6D7F"/>
    <w:rsid w:val="00DF6EE6"/>
    <w:rsid w:val="00DF7BC9"/>
    <w:rsid w:val="00E0005C"/>
    <w:rsid w:val="00E0041E"/>
    <w:rsid w:val="00E0044F"/>
    <w:rsid w:val="00E0069E"/>
    <w:rsid w:val="00E00953"/>
    <w:rsid w:val="00E00CA0"/>
    <w:rsid w:val="00E01582"/>
    <w:rsid w:val="00E01E97"/>
    <w:rsid w:val="00E023AF"/>
    <w:rsid w:val="00E02E2F"/>
    <w:rsid w:val="00E032F7"/>
    <w:rsid w:val="00E03DC0"/>
    <w:rsid w:val="00E03EF2"/>
    <w:rsid w:val="00E03F05"/>
    <w:rsid w:val="00E0412B"/>
    <w:rsid w:val="00E04179"/>
    <w:rsid w:val="00E044F5"/>
    <w:rsid w:val="00E047CC"/>
    <w:rsid w:val="00E04CF1"/>
    <w:rsid w:val="00E04CFC"/>
    <w:rsid w:val="00E05A51"/>
    <w:rsid w:val="00E05CA0"/>
    <w:rsid w:val="00E06159"/>
    <w:rsid w:val="00E063CE"/>
    <w:rsid w:val="00E06ABF"/>
    <w:rsid w:val="00E06BC6"/>
    <w:rsid w:val="00E07D5C"/>
    <w:rsid w:val="00E07E27"/>
    <w:rsid w:val="00E07EB3"/>
    <w:rsid w:val="00E10493"/>
    <w:rsid w:val="00E10BDF"/>
    <w:rsid w:val="00E11A80"/>
    <w:rsid w:val="00E11B8D"/>
    <w:rsid w:val="00E129D7"/>
    <w:rsid w:val="00E12AA3"/>
    <w:rsid w:val="00E1345D"/>
    <w:rsid w:val="00E1358A"/>
    <w:rsid w:val="00E13C9F"/>
    <w:rsid w:val="00E13E16"/>
    <w:rsid w:val="00E149F2"/>
    <w:rsid w:val="00E149F8"/>
    <w:rsid w:val="00E14F11"/>
    <w:rsid w:val="00E15805"/>
    <w:rsid w:val="00E160A4"/>
    <w:rsid w:val="00E161D8"/>
    <w:rsid w:val="00E163B1"/>
    <w:rsid w:val="00E1643C"/>
    <w:rsid w:val="00E16A7D"/>
    <w:rsid w:val="00E16A92"/>
    <w:rsid w:val="00E16E1A"/>
    <w:rsid w:val="00E20045"/>
    <w:rsid w:val="00E204D6"/>
    <w:rsid w:val="00E21527"/>
    <w:rsid w:val="00E21D1E"/>
    <w:rsid w:val="00E22D80"/>
    <w:rsid w:val="00E2350C"/>
    <w:rsid w:val="00E236A8"/>
    <w:rsid w:val="00E23944"/>
    <w:rsid w:val="00E23F2F"/>
    <w:rsid w:val="00E241E0"/>
    <w:rsid w:val="00E253AD"/>
    <w:rsid w:val="00E25570"/>
    <w:rsid w:val="00E25B7F"/>
    <w:rsid w:val="00E25C6D"/>
    <w:rsid w:val="00E26F2B"/>
    <w:rsid w:val="00E26FCF"/>
    <w:rsid w:val="00E27AF3"/>
    <w:rsid w:val="00E27B0C"/>
    <w:rsid w:val="00E305CD"/>
    <w:rsid w:val="00E313AF"/>
    <w:rsid w:val="00E31494"/>
    <w:rsid w:val="00E31855"/>
    <w:rsid w:val="00E31873"/>
    <w:rsid w:val="00E31D48"/>
    <w:rsid w:val="00E32444"/>
    <w:rsid w:val="00E32B59"/>
    <w:rsid w:val="00E33356"/>
    <w:rsid w:val="00E33CE9"/>
    <w:rsid w:val="00E340D3"/>
    <w:rsid w:val="00E34A2E"/>
    <w:rsid w:val="00E352A2"/>
    <w:rsid w:val="00E3542D"/>
    <w:rsid w:val="00E354D7"/>
    <w:rsid w:val="00E35F14"/>
    <w:rsid w:val="00E36887"/>
    <w:rsid w:val="00E370CD"/>
    <w:rsid w:val="00E37688"/>
    <w:rsid w:val="00E379BA"/>
    <w:rsid w:val="00E37E82"/>
    <w:rsid w:val="00E4045C"/>
    <w:rsid w:val="00E40C4A"/>
    <w:rsid w:val="00E412BB"/>
    <w:rsid w:val="00E4163C"/>
    <w:rsid w:val="00E41C1F"/>
    <w:rsid w:val="00E426D3"/>
    <w:rsid w:val="00E42B6A"/>
    <w:rsid w:val="00E431E2"/>
    <w:rsid w:val="00E4362A"/>
    <w:rsid w:val="00E43DA2"/>
    <w:rsid w:val="00E4436A"/>
    <w:rsid w:val="00E44380"/>
    <w:rsid w:val="00E44B7C"/>
    <w:rsid w:val="00E456D8"/>
    <w:rsid w:val="00E4571A"/>
    <w:rsid w:val="00E45955"/>
    <w:rsid w:val="00E46089"/>
    <w:rsid w:val="00E4621E"/>
    <w:rsid w:val="00E4625C"/>
    <w:rsid w:val="00E467EB"/>
    <w:rsid w:val="00E47459"/>
    <w:rsid w:val="00E4761A"/>
    <w:rsid w:val="00E478A4"/>
    <w:rsid w:val="00E47A94"/>
    <w:rsid w:val="00E50487"/>
    <w:rsid w:val="00E50ADC"/>
    <w:rsid w:val="00E513ED"/>
    <w:rsid w:val="00E514A5"/>
    <w:rsid w:val="00E51B35"/>
    <w:rsid w:val="00E521A7"/>
    <w:rsid w:val="00E52700"/>
    <w:rsid w:val="00E52EC3"/>
    <w:rsid w:val="00E5349B"/>
    <w:rsid w:val="00E53963"/>
    <w:rsid w:val="00E53B06"/>
    <w:rsid w:val="00E53FE1"/>
    <w:rsid w:val="00E5473F"/>
    <w:rsid w:val="00E54774"/>
    <w:rsid w:val="00E54BB1"/>
    <w:rsid w:val="00E54D18"/>
    <w:rsid w:val="00E54E35"/>
    <w:rsid w:val="00E54EA5"/>
    <w:rsid w:val="00E55567"/>
    <w:rsid w:val="00E558CA"/>
    <w:rsid w:val="00E55921"/>
    <w:rsid w:val="00E559DA"/>
    <w:rsid w:val="00E55A80"/>
    <w:rsid w:val="00E55EEB"/>
    <w:rsid w:val="00E57074"/>
    <w:rsid w:val="00E5771F"/>
    <w:rsid w:val="00E579AE"/>
    <w:rsid w:val="00E57B73"/>
    <w:rsid w:val="00E60121"/>
    <w:rsid w:val="00E606F0"/>
    <w:rsid w:val="00E608D8"/>
    <w:rsid w:val="00E615DC"/>
    <w:rsid w:val="00E61BBC"/>
    <w:rsid w:val="00E6252D"/>
    <w:rsid w:val="00E6289E"/>
    <w:rsid w:val="00E63323"/>
    <w:rsid w:val="00E6333B"/>
    <w:rsid w:val="00E63895"/>
    <w:rsid w:val="00E63F2D"/>
    <w:rsid w:val="00E64014"/>
    <w:rsid w:val="00E6421D"/>
    <w:rsid w:val="00E64A94"/>
    <w:rsid w:val="00E64B30"/>
    <w:rsid w:val="00E6548A"/>
    <w:rsid w:val="00E65D31"/>
    <w:rsid w:val="00E65FD6"/>
    <w:rsid w:val="00E667AA"/>
    <w:rsid w:val="00E66C68"/>
    <w:rsid w:val="00E671A1"/>
    <w:rsid w:val="00E671CA"/>
    <w:rsid w:val="00E67553"/>
    <w:rsid w:val="00E676B7"/>
    <w:rsid w:val="00E67E15"/>
    <w:rsid w:val="00E70278"/>
    <w:rsid w:val="00E70971"/>
    <w:rsid w:val="00E70A1C"/>
    <w:rsid w:val="00E70CE1"/>
    <w:rsid w:val="00E7120D"/>
    <w:rsid w:val="00E71A63"/>
    <w:rsid w:val="00E71B8C"/>
    <w:rsid w:val="00E725BD"/>
    <w:rsid w:val="00E72C3C"/>
    <w:rsid w:val="00E73C6C"/>
    <w:rsid w:val="00E74291"/>
    <w:rsid w:val="00E76A37"/>
    <w:rsid w:val="00E7797E"/>
    <w:rsid w:val="00E77ABE"/>
    <w:rsid w:val="00E77D82"/>
    <w:rsid w:val="00E77EE6"/>
    <w:rsid w:val="00E804AD"/>
    <w:rsid w:val="00E80B26"/>
    <w:rsid w:val="00E81A39"/>
    <w:rsid w:val="00E8249C"/>
    <w:rsid w:val="00E82D6F"/>
    <w:rsid w:val="00E82E90"/>
    <w:rsid w:val="00E8374F"/>
    <w:rsid w:val="00E84063"/>
    <w:rsid w:val="00E84332"/>
    <w:rsid w:val="00E846D3"/>
    <w:rsid w:val="00E847A5"/>
    <w:rsid w:val="00E84B9C"/>
    <w:rsid w:val="00E8540B"/>
    <w:rsid w:val="00E85933"/>
    <w:rsid w:val="00E860A5"/>
    <w:rsid w:val="00E86922"/>
    <w:rsid w:val="00E87929"/>
    <w:rsid w:val="00E87D55"/>
    <w:rsid w:val="00E87E08"/>
    <w:rsid w:val="00E904FA"/>
    <w:rsid w:val="00E9068A"/>
    <w:rsid w:val="00E90762"/>
    <w:rsid w:val="00E90A3E"/>
    <w:rsid w:val="00E91603"/>
    <w:rsid w:val="00E9367D"/>
    <w:rsid w:val="00E93979"/>
    <w:rsid w:val="00E93E55"/>
    <w:rsid w:val="00E9445B"/>
    <w:rsid w:val="00E9476A"/>
    <w:rsid w:val="00E952B4"/>
    <w:rsid w:val="00E9542B"/>
    <w:rsid w:val="00E95AF7"/>
    <w:rsid w:val="00E95EB3"/>
    <w:rsid w:val="00E9658A"/>
    <w:rsid w:val="00E96DA7"/>
    <w:rsid w:val="00E97319"/>
    <w:rsid w:val="00E97988"/>
    <w:rsid w:val="00E97A69"/>
    <w:rsid w:val="00E97BB6"/>
    <w:rsid w:val="00E97CD3"/>
    <w:rsid w:val="00E97D03"/>
    <w:rsid w:val="00EA01C4"/>
    <w:rsid w:val="00EA0474"/>
    <w:rsid w:val="00EA075D"/>
    <w:rsid w:val="00EA078C"/>
    <w:rsid w:val="00EA1D8E"/>
    <w:rsid w:val="00EA1E75"/>
    <w:rsid w:val="00EA2113"/>
    <w:rsid w:val="00EA2324"/>
    <w:rsid w:val="00EA2453"/>
    <w:rsid w:val="00EA26A2"/>
    <w:rsid w:val="00EA2C4C"/>
    <w:rsid w:val="00EA31E3"/>
    <w:rsid w:val="00EA3200"/>
    <w:rsid w:val="00EA346E"/>
    <w:rsid w:val="00EA39F7"/>
    <w:rsid w:val="00EA3DBB"/>
    <w:rsid w:val="00EA42DE"/>
    <w:rsid w:val="00EA44E1"/>
    <w:rsid w:val="00EA47D9"/>
    <w:rsid w:val="00EA50BB"/>
    <w:rsid w:val="00EA52B2"/>
    <w:rsid w:val="00EA597E"/>
    <w:rsid w:val="00EA5C91"/>
    <w:rsid w:val="00EA6284"/>
    <w:rsid w:val="00EA678E"/>
    <w:rsid w:val="00EA6B4C"/>
    <w:rsid w:val="00EA6D56"/>
    <w:rsid w:val="00EA7BF8"/>
    <w:rsid w:val="00EB0A5E"/>
    <w:rsid w:val="00EB0AD7"/>
    <w:rsid w:val="00EB0B02"/>
    <w:rsid w:val="00EB0F19"/>
    <w:rsid w:val="00EB239D"/>
    <w:rsid w:val="00EB23D2"/>
    <w:rsid w:val="00EB2AFA"/>
    <w:rsid w:val="00EB2FC7"/>
    <w:rsid w:val="00EB35A2"/>
    <w:rsid w:val="00EB36A4"/>
    <w:rsid w:val="00EB4319"/>
    <w:rsid w:val="00EB4B9F"/>
    <w:rsid w:val="00EB5192"/>
    <w:rsid w:val="00EB5C78"/>
    <w:rsid w:val="00EB5D59"/>
    <w:rsid w:val="00EB60D9"/>
    <w:rsid w:val="00EB62D0"/>
    <w:rsid w:val="00EB784E"/>
    <w:rsid w:val="00EB7974"/>
    <w:rsid w:val="00EB7AF0"/>
    <w:rsid w:val="00EC083B"/>
    <w:rsid w:val="00EC08A8"/>
    <w:rsid w:val="00EC149F"/>
    <w:rsid w:val="00EC1F75"/>
    <w:rsid w:val="00EC1F83"/>
    <w:rsid w:val="00EC21E9"/>
    <w:rsid w:val="00EC2443"/>
    <w:rsid w:val="00EC36E7"/>
    <w:rsid w:val="00EC3AF5"/>
    <w:rsid w:val="00EC412F"/>
    <w:rsid w:val="00EC42CE"/>
    <w:rsid w:val="00EC45BD"/>
    <w:rsid w:val="00EC5685"/>
    <w:rsid w:val="00EC5C46"/>
    <w:rsid w:val="00EC5D86"/>
    <w:rsid w:val="00EC637C"/>
    <w:rsid w:val="00EC6417"/>
    <w:rsid w:val="00EC67FF"/>
    <w:rsid w:val="00EC7431"/>
    <w:rsid w:val="00EC783A"/>
    <w:rsid w:val="00EC7FCE"/>
    <w:rsid w:val="00ED03EC"/>
    <w:rsid w:val="00ED056E"/>
    <w:rsid w:val="00ED05D8"/>
    <w:rsid w:val="00ED08C3"/>
    <w:rsid w:val="00ED10CA"/>
    <w:rsid w:val="00ED1272"/>
    <w:rsid w:val="00ED12BF"/>
    <w:rsid w:val="00ED1643"/>
    <w:rsid w:val="00ED180A"/>
    <w:rsid w:val="00ED1C8F"/>
    <w:rsid w:val="00ED2234"/>
    <w:rsid w:val="00ED2391"/>
    <w:rsid w:val="00ED28A6"/>
    <w:rsid w:val="00ED3077"/>
    <w:rsid w:val="00ED3255"/>
    <w:rsid w:val="00ED373B"/>
    <w:rsid w:val="00ED37FD"/>
    <w:rsid w:val="00ED39F8"/>
    <w:rsid w:val="00ED3D92"/>
    <w:rsid w:val="00ED3F9C"/>
    <w:rsid w:val="00ED40C1"/>
    <w:rsid w:val="00ED40CB"/>
    <w:rsid w:val="00ED41B5"/>
    <w:rsid w:val="00ED5033"/>
    <w:rsid w:val="00ED5403"/>
    <w:rsid w:val="00ED58BC"/>
    <w:rsid w:val="00ED5EF7"/>
    <w:rsid w:val="00ED657C"/>
    <w:rsid w:val="00ED6C58"/>
    <w:rsid w:val="00ED6E78"/>
    <w:rsid w:val="00ED6F72"/>
    <w:rsid w:val="00ED7594"/>
    <w:rsid w:val="00ED7866"/>
    <w:rsid w:val="00ED7BAE"/>
    <w:rsid w:val="00EE0073"/>
    <w:rsid w:val="00EE02FD"/>
    <w:rsid w:val="00EE061E"/>
    <w:rsid w:val="00EE073A"/>
    <w:rsid w:val="00EE0AAA"/>
    <w:rsid w:val="00EE0BCD"/>
    <w:rsid w:val="00EE0CD7"/>
    <w:rsid w:val="00EE193D"/>
    <w:rsid w:val="00EE19A0"/>
    <w:rsid w:val="00EE1FA2"/>
    <w:rsid w:val="00EE2183"/>
    <w:rsid w:val="00EE2795"/>
    <w:rsid w:val="00EE2C37"/>
    <w:rsid w:val="00EE350D"/>
    <w:rsid w:val="00EE36A0"/>
    <w:rsid w:val="00EE40C0"/>
    <w:rsid w:val="00EE43C6"/>
    <w:rsid w:val="00EE48C8"/>
    <w:rsid w:val="00EE5E65"/>
    <w:rsid w:val="00EE5EB8"/>
    <w:rsid w:val="00EE5F21"/>
    <w:rsid w:val="00EE603C"/>
    <w:rsid w:val="00EE664A"/>
    <w:rsid w:val="00EE6A81"/>
    <w:rsid w:val="00EE6E6C"/>
    <w:rsid w:val="00EE7070"/>
    <w:rsid w:val="00EE71BD"/>
    <w:rsid w:val="00EE781B"/>
    <w:rsid w:val="00EE7D24"/>
    <w:rsid w:val="00EE7DBF"/>
    <w:rsid w:val="00EE7E9E"/>
    <w:rsid w:val="00EE7FCC"/>
    <w:rsid w:val="00EF00BF"/>
    <w:rsid w:val="00EF0CE1"/>
    <w:rsid w:val="00EF0E57"/>
    <w:rsid w:val="00EF15BA"/>
    <w:rsid w:val="00EF194D"/>
    <w:rsid w:val="00EF1DDB"/>
    <w:rsid w:val="00EF2E21"/>
    <w:rsid w:val="00EF2F5B"/>
    <w:rsid w:val="00EF3A1C"/>
    <w:rsid w:val="00EF4BBB"/>
    <w:rsid w:val="00EF4DCA"/>
    <w:rsid w:val="00EF5AC6"/>
    <w:rsid w:val="00EF5F85"/>
    <w:rsid w:val="00EF64A7"/>
    <w:rsid w:val="00EF6B3C"/>
    <w:rsid w:val="00EF6EDB"/>
    <w:rsid w:val="00EF75D2"/>
    <w:rsid w:val="00F0030C"/>
    <w:rsid w:val="00F0033F"/>
    <w:rsid w:val="00F003DF"/>
    <w:rsid w:val="00F01573"/>
    <w:rsid w:val="00F01C3B"/>
    <w:rsid w:val="00F0201D"/>
    <w:rsid w:val="00F02A0E"/>
    <w:rsid w:val="00F033AB"/>
    <w:rsid w:val="00F03853"/>
    <w:rsid w:val="00F03D49"/>
    <w:rsid w:val="00F0419D"/>
    <w:rsid w:val="00F04E7C"/>
    <w:rsid w:val="00F0520A"/>
    <w:rsid w:val="00F0545E"/>
    <w:rsid w:val="00F05BFA"/>
    <w:rsid w:val="00F05CFF"/>
    <w:rsid w:val="00F07614"/>
    <w:rsid w:val="00F07861"/>
    <w:rsid w:val="00F07AF3"/>
    <w:rsid w:val="00F07F50"/>
    <w:rsid w:val="00F103F9"/>
    <w:rsid w:val="00F1082C"/>
    <w:rsid w:val="00F108F7"/>
    <w:rsid w:val="00F10A1D"/>
    <w:rsid w:val="00F11090"/>
    <w:rsid w:val="00F119FF"/>
    <w:rsid w:val="00F11A12"/>
    <w:rsid w:val="00F11E8D"/>
    <w:rsid w:val="00F1205E"/>
    <w:rsid w:val="00F12CDD"/>
    <w:rsid w:val="00F1395B"/>
    <w:rsid w:val="00F13D56"/>
    <w:rsid w:val="00F1465F"/>
    <w:rsid w:val="00F14DD7"/>
    <w:rsid w:val="00F14F5C"/>
    <w:rsid w:val="00F15587"/>
    <w:rsid w:val="00F15D0B"/>
    <w:rsid w:val="00F161BB"/>
    <w:rsid w:val="00F17AEA"/>
    <w:rsid w:val="00F17F77"/>
    <w:rsid w:val="00F20812"/>
    <w:rsid w:val="00F20B2C"/>
    <w:rsid w:val="00F216B1"/>
    <w:rsid w:val="00F2191D"/>
    <w:rsid w:val="00F21D6F"/>
    <w:rsid w:val="00F21E1A"/>
    <w:rsid w:val="00F22002"/>
    <w:rsid w:val="00F22146"/>
    <w:rsid w:val="00F221C9"/>
    <w:rsid w:val="00F22495"/>
    <w:rsid w:val="00F22826"/>
    <w:rsid w:val="00F22866"/>
    <w:rsid w:val="00F22E0A"/>
    <w:rsid w:val="00F2323D"/>
    <w:rsid w:val="00F235DC"/>
    <w:rsid w:val="00F23803"/>
    <w:rsid w:val="00F24858"/>
    <w:rsid w:val="00F2542A"/>
    <w:rsid w:val="00F25806"/>
    <w:rsid w:val="00F25950"/>
    <w:rsid w:val="00F25E6B"/>
    <w:rsid w:val="00F262D4"/>
    <w:rsid w:val="00F265CD"/>
    <w:rsid w:val="00F26C2B"/>
    <w:rsid w:val="00F26ECE"/>
    <w:rsid w:val="00F271AD"/>
    <w:rsid w:val="00F27543"/>
    <w:rsid w:val="00F27575"/>
    <w:rsid w:val="00F277ED"/>
    <w:rsid w:val="00F27BED"/>
    <w:rsid w:val="00F30236"/>
    <w:rsid w:val="00F30EBD"/>
    <w:rsid w:val="00F31144"/>
    <w:rsid w:val="00F31D4C"/>
    <w:rsid w:val="00F31F20"/>
    <w:rsid w:val="00F32690"/>
    <w:rsid w:val="00F33060"/>
    <w:rsid w:val="00F33555"/>
    <w:rsid w:val="00F3405D"/>
    <w:rsid w:val="00F352F7"/>
    <w:rsid w:val="00F3555D"/>
    <w:rsid w:val="00F35ADB"/>
    <w:rsid w:val="00F35D0E"/>
    <w:rsid w:val="00F35D38"/>
    <w:rsid w:val="00F35E3F"/>
    <w:rsid w:val="00F3777D"/>
    <w:rsid w:val="00F37CDC"/>
    <w:rsid w:val="00F37FA8"/>
    <w:rsid w:val="00F402FC"/>
    <w:rsid w:val="00F4144E"/>
    <w:rsid w:val="00F41CB3"/>
    <w:rsid w:val="00F43459"/>
    <w:rsid w:val="00F43546"/>
    <w:rsid w:val="00F43686"/>
    <w:rsid w:val="00F44F9D"/>
    <w:rsid w:val="00F45151"/>
    <w:rsid w:val="00F457DF"/>
    <w:rsid w:val="00F45CD4"/>
    <w:rsid w:val="00F465E7"/>
    <w:rsid w:val="00F4667F"/>
    <w:rsid w:val="00F46A05"/>
    <w:rsid w:val="00F46E97"/>
    <w:rsid w:val="00F47699"/>
    <w:rsid w:val="00F50345"/>
    <w:rsid w:val="00F50441"/>
    <w:rsid w:val="00F505B6"/>
    <w:rsid w:val="00F50B6B"/>
    <w:rsid w:val="00F50C9D"/>
    <w:rsid w:val="00F5134A"/>
    <w:rsid w:val="00F513FC"/>
    <w:rsid w:val="00F5174A"/>
    <w:rsid w:val="00F518D4"/>
    <w:rsid w:val="00F51A28"/>
    <w:rsid w:val="00F5212F"/>
    <w:rsid w:val="00F5243C"/>
    <w:rsid w:val="00F52958"/>
    <w:rsid w:val="00F53196"/>
    <w:rsid w:val="00F53314"/>
    <w:rsid w:val="00F536D3"/>
    <w:rsid w:val="00F536DD"/>
    <w:rsid w:val="00F5382A"/>
    <w:rsid w:val="00F53B49"/>
    <w:rsid w:val="00F53CAF"/>
    <w:rsid w:val="00F54097"/>
    <w:rsid w:val="00F544EB"/>
    <w:rsid w:val="00F54705"/>
    <w:rsid w:val="00F54AE1"/>
    <w:rsid w:val="00F555F7"/>
    <w:rsid w:val="00F557A1"/>
    <w:rsid w:val="00F560EB"/>
    <w:rsid w:val="00F56638"/>
    <w:rsid w:val="00F573A6"/>
    <w:rsid w:val="00F573B8"/>
    <w:rsid w:val="00F575B0"/>
    <w:rsid w:val="00F57D58"/>
    <w:rsid w:val="00F6005D"/>
    <w:rsid w:val="00F6041A"/>
    <w:rsid w:val="00F60584"/>
    <w:rsid w:val="00F61A4C"/>
    <w:rsid w:val="00F61ADC"/>
    <w:rsid w:val="00F61C4D"/>
    <w:rsid w:val="00F624B0"/>
    <w:rsid w:val="00F628B4"/>
    <w:rsid w:val="00F62D06"/>
    <w:rsid w:val="00F62E23"/>
    <w:rsid w:val="00F6349B"/>
    <w:rsid w:val="00F63607"/>
    <w:rsid w:val="00F63653"/>
    <w:rsid w:val="00F63CC8"/>
    <w:rsid w:val="00F6531F"/>
    <w:rsid w:val="00F65A78"/>
    <w:rsid w:val="00F6644C"/>
    <w:rsid w:val="00F665CD"/>
    <w:rsid w:val="00F66601"/>
    <w:rsid w:val="00F66716"/>
    <w:rsid w:val="00F671EA"/>
    <w:rsid w:val="00F70BB1"/>
    <w:rsid w:val="00F715A3"/>
    <w:rsid w:val="00F71A83"/>
    <w:rsid w:val="00F71C3E"/>
    <w:rsid w:val="00F72249"/>
    <w:rsid w:val="00F7270A"/>
    <w:rsid w:val="00F72B52"/>
    <w:rsid w:val="00F7314E"/>
    <w:rsid w:val="00F73354"/>
    <w:rsid w:val="00F73696"/>
    <w:rsid w:val="00F738E8"/>
    <w:rsid w:val="00F73A79"/>
    <w:rsid w:val="00F73FD8"/>
    <w:rsid w:val="00F753AB"/>
    <w:rsid w:val="00F760CF"/>
    <w:rsid w:val="00F76BF3"/>
    <w:rsid w:val="00F76E98"/>
    <w:rsid w:val="00F77069"/>
    <w:rsid w:val="00F770AB"/>
    <w:rsid w:val="00F77314"/>
    <w:rsid w:val="00F77DC2"/>
    <w:rsid w:val="00F802B6"/>
    <w:rsid w:val="00F803D3"/>
    <w:rsid w:val="00F806AD"/>
    <w:rsid w:val="00F81689"/>
    <w:rsid w:val="00F82301"/>
    <w:rsid w:val="00F82DBE"/>
    <w:rsid w:val="00F8302A"/>
    <w:rsid w:val="00F83962"/>
    <w:rsid w:val="00F83CA3"/>
    <w:rsid w:val="00F841CB"/>
    <w:rsid w:val="00F8497E"/>
    <w:rsid w:val="00F84B75"/>
    <w:rsid w:val="00F85143"/>
    <w:rsid w:val="00F85328"/>
    <w:rsid w:val="00F85349"/>
    <w:rsid w:val="00F8562E"/>
    <w:rsid w:val="00F858DE"/>
    <w:rsid w:val="00F86FA7"/>
    <w:rsid w:val="00F8734D"/>
    <w:rsid w:val="00F87413"/>
    <w:rsid w:val="00F878DA"/>
    <w:rsid w:val="00F87B44"/>
    <w:rsid w:val="00F87DA5"/>
    <w:rsid w:val="00F87DD9"/>
    <w:rsid w:val="00F87E35"/>
    <w:rsid w:val="00F906BE"/>
    <w:rsid w:val="00F90A7B"/>
    <w:rsid w:val="00F91342"/>
    <w:rsid w:val="00F91E09"/>
    <w:rsid w:val="00F9287A"/>
    <w:rsid w:val="00F9307E"/>
    <w:rsid w:val="00F93263"/>
    <w:rsid w:val="00F932A9"/>
    <w:rsid w:val="00F93641"/>
    <w:rsid w:val="00F937E0"/>
    <w:rsid w:val="00F93CC9"/>
    <w:rsid w:val="00F93D82"/>
    <w:rsid w:val="00F955A6"/>
    <w:rsid w:val="00F955D0"/>
    <w:rsid w:val="00F96A9D"/>
    <w:rsid w:val="00F96D27"/>
    <w:rsid w:val="00F96FF6"/>
    <w:rsid w:val="00F9718A"/>
    <w:rsid w:val="00F9795C"/>
    <w:rsid w:val="00F97C0A"/>
    <w:rsid w:val="00FA00B7"/>
    <w:rsid w:val="00FA160C"/>
    <w:rsid w:val="00FA17EE"/>
    <w:rsid w:val="00FA1A94"/>
    <w:rsid w:val="00FA1B88"/>
    <w:rsid w:val="00FA1F85"/>
    <w:rsid w:val="00FA2BED"/>
    <w:rsid w:val="00FA346C"/>
    <w:rsid w:val="00FA36F3"/>
    <w:rsid w:val="00FA406F"/>
    <w:rsid w:val="00FA49AA"/>
    <w:rsid w:val="00FA4BD3"/>
    <w:rsid w:val="00FA4CC6"/>
    <w:rsid w:val="00FA5396"/>
    <w:rsid w:val="00FA5CFB"/>
    <w:rsid w:val="00FA6095"/>
    <w:rsid w:val="00FA6986"/>
    <w:rsid w:val="00FA727C"/>
    <w:rsid w:val="00FA72CF"/>
    <w:rsid w:val="00FA7E52"/>
    <w:rsid w:val="00FB021A"/>
    <w:rsid w:val="00FB037A"/>
    <w:rsid w:val="00FB03DB"/>
    <w:rsid w:val="00FB041F"/>
    <w:rsid w:val="00FB0A78"/>
    <w:rsid w:val="00FB13EC"/>
    <w:rsid w:val="00FB1C1F"/>
    <w:rsid w:val="00FB1D5F"/>
    <w:rsid w:val="00FB1E67"/>
    <w:rsid w:val="00FB2036"/>
    <w:rsid w:val="00FB206A"/>
    <w:rsid w:val="00FB2ABB"/>
    <w:rsid w:val="00FB2F87"/>
    <w:rsid w:val="00FB38E0"/>
    <w:rsid w:val="00FB3CE7"/>
    <w:rsid w:val="00FB3E05"/>
    <w:rsid w:val="00FB3FC7"/>
    <w:rsid w:val="00FB3FFB"/>
    <w:rsid w:val="00FB4184"/>
    <w:rsid w:val="00FB4370"/>
    <w:rsid w:val="00FB46A2"/>
    <w:rsid w:val="00FB48D5"/>
    <w:rsid w:val="00FB4CBF"/>
    <w:rsid w:val="00FB4E3E"/>
    <w:rsid w:val="00FB5214"/>
    <w:rsid w:val="00FB5734"/>
    <w:rsid w:val="00FB60CC"/>
    <w:rsid w:val="00FB68C1"/>
    <w:rsid w:val="00FB7312"/>
    <w:rsid w:val="00FB75E9"/>
    <w:rsid w:val="00FB7783"/>
    <w:rsid w:val="00FB77F2"/>
    <w:rsid w:val="00FC09C5"/>
    <w:rsid w:val="00FC0D69"/>
    <w:rsid w:val="00FC1320"/>
    <w:rsid w:val="00FC16FF"/>
    <w:rsid w:val="00FC1D45"/>
    <w:rsid w:val="00FC1E6D"/>
    <w:rsid w:val="00FC29B2"/>
    <w:rsid w:val="00FC326B"/>
    <w:rsid w:val="00FC377F"/>
    <w:rsid w:val="00FC3E26"/>
    <w:rsid w:val="00FC3E5C"/>
    <w:rsid w:val="00FC44EF"/>
    <w:rsid w:val="00FC4730"/>
    <w:rsid w:val="00FC5684"/>
    <w:rsid w:val="00FC5700"/>
    <w:rsid w:val="00FC573D"/>
    <w:rsid w:val="00FC5991"/>
    <w:rsid w:val="00FC5B8D"/>
    <w:rsid w:val="00FC60CD"/>
    <w:rsid w:val="00FC6818"/>
    <w:rsid w:val="00FC6A92"/>
    <w:rsid w:val="00FC6AEE"/>
    <w:rsid w:val="00FC6B2F"/>
    <w:rsid w:val="00FC6B5E"/>
    <w:rsid w:val="00FC6C92"/>
    <w:rsid w:val="00FC7908"/>
    <w:rsid w:val="00FC7A57"/>
    <w:rsid w:val="00FD001B"/>
    <w:rsid w:val="00FD1397"/>
    <w:rsid w:val="00FD15FA"/>
    <w:rsid w:val="00FD1D93"/>
    <w:rsid w:val="00FD2296"/>
    <w:rsid w:val="00FD2501"/>
    <w:rsid w:val="00FD25E2"/>
    <w:rsid w:val="00FD2620"/>
    <w:rsid w:val="00FD26AB"/>
    <w:rsid w:val="00FD31F0"/>
    <w:rsid w:val="00FD388C"/>
    <w:rsid w:val="00FD3CDD"/>
    <w:rsid w:val="00FD440D"/>
    <w:rsid w:val="00FD45AA"/>
    <w:rsid w:val="00FD4C2D"/>
    <w:rsid w:val="00FD5506"/>
    <w:rsid w:val="00FD5B01"/>
    <w:rsid w:val="00FD61E4"/>
    <w:rsid w:val="00FD6207"/>
    <w:rsid w:val="00FD654F"/>
    <w:rsid w:val="00FD6861"/>
    <w:rsid w:val="00FD6972"/>
    <w:rsid w:val="00FD6C3A"/>
    <w:rsid w:val="00FD6C51"/>
    <w:rsid w:val="00FD7B2B"/>
    <w:rsid w:val="00FD7C29"/>
    <w:rsid w:val="00FD7E20"/>
    <w:rsid w:val="00FE165E"/>
    <w:rsid w:val="00FE1721"/>
    <w:rsid w:val="00FE1873"/>
    <w:rsid w:val="00FE249F"/>
    <w:rsid w:val="00FE28BB"/>
    <w:rsid w:val="00FE2CE5"/>
    <w:rsid w:val="00FE327A"/>
    <w:rsid w:val="00FE348D"/>
    <w:rsid w:val="00FE3513"/>
    <w:rsid w:val="00FE3E9C"/>
    <w:rsid w:val="00FE4558"/>
    <w:rsid w:val="00FE5414"/>
    <w:rsid w:val="00FE67CB"/>
    <w:rsid w:val="00FE69E8"/>
    <w:rsid w:val="00FE6F0D"/>
    <w:rsid w:val="00FE71D1"/>
    <w:rsid w:val="00FE74D2"/>
    <w:rsid w:val="00FE780B"/>
    <w:rsid w:val="00FF0A55"/>
    <w:rsid w:val="00FF0A7C"/>
    <w:rsid w:val="00FF1113"/>
    <w:rsid w:val="00FF1437"/>
    <w:rsid w:val="00FF1CD0"/>
    <w:rsid w:val="00FF26ED"/>
    <w:rsid w:val="00FF28B3"/>
    <w:rsid w:val="00FF3089"/>
    <w:rsid w:val="00FF3602"/>
    <w:rsid w:val="00FF3766"/>
    <w:rsid w:val="00FF38BA"/>
    <w:rsid w:val="00FF4358"/>
    <w:rsid w:val="00FF5072"/>
    <w:rsid w:val="00FF51FE"/>
    <w:rsid w:val="00FF537D"/>
    <w:rsid w:val="00FF5437"/>
    <w:rsid w:val="00FF5820"/>
    <w:rsid w:val="00FF5CC8"/>
    <w:rsid w:val="00FF5CE6"/>
    <w:rsid w:val="00FF5D15"/>
    <w:rsid w:val="00FF5E54"/>
    <w:rsid w:val="00FF6AC8"/>
    <w:rsid w:val="00FF6B6F"/>
    <w:rsid w:val="00FF7485"/>
    <w:rsid w:val="00FF776A"/>
    <w:rsid w:val="00FF7B86"/>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note text" w:uiPriority="99"/>
    <w:lsdException w:name="annotation text" w:uiPriority="99"/>
    <w:lsdException w:name="header" w:uiPriority="99"/>
    <w:lsdException w:name="footer" w:uiPriority="99"/>
    <w:lsdException w:name="caption" w:locked="1" w:uiPriority="35" w:qFormat="1"/>
    <w:lsdException w:name="table of figures" w:uiPriority="99"/>
    <w:lsdException w:name="footnote reference" w:uiPriority="99"/>
    <w:lsdException w:name="annotation reference" w:uiPriority="99"/>
    <w:lsdException w:name="line number" w:uiPriority="99"/>
    <w:lsdException w:name="page number" w:locked="1"/>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uiPriority="99" w:qFormat="1"/>
    <w:lsdException w:name="Body Text Inde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E6C3A"/>
    <w:rPr>
      <w:rFonts w:ascii="Times New Roman" w:hAnsi="Times New Roman"/>
      <w:sz w:val="24"/>
      <w:szCs w:val="24"/>
    </w:rPr>
  </w:style>
  <w:style w:type="paragraph" w:styleId="12">
    <w:name w:val="heading 1"/>
    <w:aliases w:val="Заголовок 1 Знак Знак Знак Знак Знак,Заголовок 1 Знак Знак,H1, Знак Знак Знак Знак, Знак Знак Знак Знак Знак,новая страница,íîâàÿ ñòðàíèöà,Заголовок 1 Знак Знак Знак Знак"/>
    <w:basedOn w:val="a2"/>
    <w:next w:val="a2"/>
    <w:link w:val="13"/>
    <w:qFormat/>
    <w:rsid w:val="0015594F"/>
    <w:pPr>
      <w:keepNext/>
      <w:keepLines/>
      <w:spacing w:line="276" w:lineRule="auto"/>
      <w:jc w:val="center"/>
      <w:outlineLvl w:val="0"/>
    </w:pPr>
    <w:rPr>
      <w:b/>
      <w:bCs/>
      <w:sz w:val="28"/>
      <w:szCs w:val="28"/>
      <w:lang w:eastAsia="en-US"/>
    </w:rPr>
  </w:style>
  <w:style w:type="paragraph" w:styleId="20">
    <w:name w:val="heading 2"/>
    <w:aliases w:val=" Знак Знак Знак"/>
    <w:basedOn w:val="14"/>
    <w:next w:val="a2"/>
    <w:link w:val="21"/>
    <w:qFormat/>
    <w:rsid w:val="000910A0"/>
    <w:pPr>
      <w:spacing w:after="200"/>
      <w:outlineLvl w:val="1"/>
    </w:pPr>
    <w:rPr>
      <w:b/>
    </w:rPr>
  </w:style>
  <w:style w:type="paragraph" w:styleId="3">
    <w:name w:val="heading 3"/>
    <w:aliases w:val="h3 sub heading,C Sub-Sub/Italic,13 Sub-Sub/Italic,h3,OG Heading 3"/>
    <w:basedOn w:val="a2"/>
    <w:next w:val="a2"/>
    <w:link w:val="31"/>
    <w:qFormat/>
    <w:rsid w:val="00E54D18"/>
    <w:pPr>
      <w:numPr>
        <w:ilvl w:val="1"/>
        <w:numId w:val="1"/>
      </w:numPr>
      <w:spacing w:line="360" w:lineRule="auto"/>
      <w:jc w:val="both"/>
      <w:outlineLvl w:val="2"/>
    </w:pPr>
    <w:rPr>
      <w:rFonts w:eastAsia="Times New Roman"/>
      <w:b/>
      <w:lang w:eastAsia="en-US"/>
    </w:rPr>
  </w:style>
  <w:style w:type="paragraph" w:styleId="4">
    <w:name w:val="heading 4"/>
    <w:basedOn w:val="14"/>
    <w:next w:val="14"/>
    <w:link w:val="40"/>
    <w:unhideWhenUsed/>
    <w:qFormat/>
    <w:locked/>
    <w:rsid w:val="00681770"/>
    <w:pPr>
      <w:keepNext/>
      <w:keepLines/>
      <w:numPr>
        <w:numId w:val="21"/>
      </w:numPr>
      <w:spacing w:before="40"/>
      <w:outlineLvl w:val="3"/>
    </w:pPr>
    <w:rPr>
      <w:rFonts w:eastAsiaTheme="majorEastAsia" w:cstheme="majorBidi"/>
      <w:i/>
      <w:iCs/>
      <w:lang w:eastAsia="ru-RU"/>
    </w:rPr>
  </w:style>
  <w:style w:type="paragraph" w:styleId="5">
    <w:name w:val="heading 5"/>
    <w:basedOn w:val="a2"/>
    <w:next w:val="a2"/>
    <w:link w:val="50"/>
    <w:unhideWhenUsed/>
    <w:qFormat/>
    <w:locked/>
    <w:rsid w:val="00753C5C"/>
    <w:pPr>
      <w:keepNext/>
      <w:keepLines/>
      <w:spacing w:before="40" w:line="276" w:lineRule="auto"/>
      <w:ind w:firstLine="709"/>
      <w:jc w:val="both"/>
      <w:outlineLvl w:val="4"/>
    </w:pPr>
    <w:rPr>
      <w:rFonts w:asciiTheme="majorHAnsi" w:eastAsiaTheme="majorEastAsia" w:hAnsiTheme="majorHAnsi" w:cstheme="majorBidi"/>
      <w:color w:val="365F91" w:themeColor="accent1" w:themeShade="BF"/>
      <w:sz w:val="26"/>
      <w:szCs w:val="22"/>
    </w:rPr>
  </w:style>
  <w:style w:type="paragraph" w:styleId="6">
    <w:name w:val="heading 6"/>
    <w:basedOn w:val="a2"/>
    <w:next w:val="a2"/>
    <w:link w:val="60"/>
    <w:unhideWhenUsed/>
    <w:qFormat/>
    <w:locked/>
    <w:rsid w:val="00753C5C"/>
    <w:pPr>
      <w:spacing w:before="240" w:after="60"/>
      <w:outlineLvl w:val="5"/>
    </w:pPr>
    <w:rPr>
      <w:rFonts w:eastAsia="Times New Roman"/>
      <w:b/>
      <w:bCs/>
      <w:sz w:val="22"/>
      <w:szCs w:val="22"/>
    </w:rPr>
  </w:style>
  <w:style w:type="paragraph" w:styleId="7">
    <w:name w:val="heading 7"/>
    <w:basedOn w:val="a2"/>
    <w:next w:val="a2"/>
    <w:link w:val="70"/>
    <w:unhideWhenUsed/>
    <w:qFormat/>
    <w:locked/>
    <w:rsid w:val="00753C5C"/>
    <w:pPr>
      <w:spacing w:before="240" w:after="60" w:line="360" w:lineRule="auto"/>
      <w:ind w:firstLine="720"/>
      <w:jc w:val="both"/>
      <w:outlineLvl w:val="6"/>
    </w:pPr>
    <w:rPr>
      <w:rFonts w:eastAsia="Times New Roman"/>
    </w:rPr>
  </w:style>
  <w:style w:type="paragraph" w:styleId="8">
    <w:name w:val="heading 8"/>
    <w:basedOn w:val="a2"/>
    <w:next w:val="a2"/>
    <w:link w:val="80"/>
    <w:unhideWhenUsed/>
    <w:qFormat/>
    <w:locked/>
    <w:rsid w:val="00753C5C"/>
    <w:pPr>
      <w:spacing w:before="240" w:after="60" w:line="360" w:lineRule="auto"/>
      <w:ind w:firstLine="720"/>
      <w:jc w:val="both"/>
      <w:outlineLvl w:val="7"/>
    </w:pPr>
    <w:rPr>
      <w:rFonts w:eastAsia="Times New Roman"/>
      <w:i/>
      <w:iCs/>
    </w:rPr>
  </w:style>
  <w:style w:type="paragraph" w:styleId="9">
    <w:name w:val="heading 9"/>
    <w:basedOn w:val="a2"/>
    <w:next w:val="a2"/>
    <w:link w:val="90"/>
    <w:unhideWhenUsed/>
    <w:qFormat/>
    <w:locked/>
    <w:rsid w:val="00753C5C"/>
    <w:pPr>
      <w:spacing w:before="120" w:line="360" w:lineRule="auto"/>
      <w:outlineLvl w:val="8"/>
    </w:pPr>
    <w:rPr>
      <w:rFonts w:eastAsia="Times New Roman"/>
      <w:b/>
      <w:bCs/>
      <w:i/>
      <w:iCs/>
      <w:smallCaps/>
      <w:color w:val="385623"/>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Заголовок 1 Знак Знак Знак Знак Знак1"/>
    <w:link w:val="12"/>
    <w:uiPriority w:val="9"/>
    <w:locked/>
    <w:rsid w:val="0015594F"/>
    <w:rPr>
      <w:rFonts w:ascii="Times New Roman" w:hAnsi="Times New Roman" w:cs="Times New Roman"/>
      <w:b/>
      <w:bCs/>
      <w:sz w:val="28"/>
      <w:szCs w:val="28"/>
    </w:rPr>
  </w:style>
  <w:style w:type="paragraph" w:customStyle="1" w:styleId="14">
    <w:name w:val="1 Основной текст"/>
    <w:basedOn w:val="a2"/>
    <w:qFormat/>
    <w:rsid w:val="000E76B2"/>
    <w:pPr>
      <w:spacing w:before="200"/>
      <w:ind w:firstLine="709"/>
      <w:jc w:val="both"/>
    </w:pPr>
    <w:rPr>
      <w:rFonts w:eastAsia="Times New Roman"/>
      <w:sz w:val="28"/>
      <w:lang w:eastAsia="en-US"/>
    </w:rPr>
  </w:style>
  <w:style w:type="character" w:customStyle="1" w:styleId="21">
    <w:name w:val="Заголовок 2 Знак"/>
    <w:aliases w:val=" Знак Знак Знак Знак1"/>
    <w:link w:val="20"/>
    <w:locked/>
    <w:rsid w:val="000910A0"/>
    <w:rPr>
      <w:rFonts w:ascii="Times New Roman" w:eastAsia="Times New Roman" w:hAnsi="Times New Roman" w:cs="Times New Roman"/>
      <w:b/>
      <w:sz w:val="24"/>
      <w:szCs w:val="24"/>
    </w:rPr>
  </w:style>
  <w:style w:type="character" w:customStyle="1" w:styleId="31">
    <w:name w:val="Заголовок 3 Знак"/>
    <w:aliases w:val="h3 sub heading Знак,C Sub-Sub/Italic Знак,13 Sub-Sub/Italic Знак,h3 Знак,OG Heading 3 Знак"/>
    <w:link w:val="3"/>
    <w:locked/>
    <w:rsid w:val="00E54D18"/>
    <w:rPr>
      <w:rFonts w:ascii="Times New Roman" w:eastAsia="Times New Roman" w:hAnsi="Times New Roman"/>
      <w:b/>
      <w:sz w:val="24"/>
      <w:szCs w:val="24"/>
      <w:lang w:eastAsia="en-US"/>
    </w:rPr>
  </w:style>
  <w:style w:type="paragraph" w:styleId="a6">
    <w:name w:val="Body Text Indent"/>
    <w:basedOn w:val="a2"/>
    <w:link w:val="a7"/>
    <w:rsid w:val="0015594F"/>
    <w:pPr>
      <w:spacing w:after="120" w:line="276" w:lineRule="auto"/>
      <w:ind w:left="283"/>
      <w:jc w:val="both"/>
    </w:pPr>
    <w:rPr>
      <w:rFonts w:eastAsia="Times New Roman"/>
      <w:szCs w:val="22"/>
      <w:lang w:eastAsia="en-US"/>
    </w:rPr>
  </w:style>
  <w:style w:type="character" w:customStyle="1" w:styleId="a7">
    <w:name w:val="Основной текст с отступом Знак"/>
    <w:link w:val="a6"/>
    <w:locked/>
    <w:rsid w:val="0015594F"/>
    <w:rPr>
      <w:rFonts w:ascii="Times New Roman" w:eastAsia="Times New Roman" w:hAnsi="Times New Roman" w:cs="Times New Roman"/>
      <w:sz w:val="24"/>
    </w:rPr>
  </w:style>
  <w:style w:type="paragraph" w:styleId="a8">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2"/>
    <w:link w:val="a9"/>
    <w:uiPriority w:val="99"/>
    <w:rsid w:val="0015594F"/>
    <w:pPr>
      <w:tabs>
        <w:tab w:val="center" w:pos="4677"/>
        <w:tab w:val="right" w:pos="9355"/>
      </w:tabs>
      <w:jc w:val="both"/>
    </w:pPr>
    <w:rPr>
      <w:rFonts w:eastAsia="Times New Roman"/>
      <w:szCs w:val="22"/>
      <w:lang w:eastAsia="en-US"/>
    </w:rPr>
  </w:style>
  <w:style w:type="character" w:customStyle="1" w:styleId="a9">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link w:val="a8"/>
    <w:uiPriority w:val="99"/>
    <w:locked/>
    <w:rsid w:val="0015594F"/>
    <w:rPr>
      <w:rFonts w:ascii="Times New Roman" w:eastAsia="Times New Roman" w:hAnsi="Times New Roman" w:cs="Times New Roman"/>
      <w:sz w:val="24"/>
    </w:rPr>
  </w:style>
  <w:style w:type="paragraph" w:styleId="aa">
    <w:name w:val="footer"/>
    <w:basedOn w:val="a2"/>
    <w:link w:val="ab"/>
    <w:uiPriority w:val="99"/>
    <w:rsid w:val="0015594F"/>
    <w:pPr>
      <w:tabs>
        <w:tab w:val="center" w:pos="4677"/>
        <w:tab w:val="right" w:pos="9355"/>
      </w:tabs>
      <w:jc w:val="both"/>
    </w:pPr>
    <w:rPr>
      <w:rFonts w:eastAsia="Times New Roman"/>
      <w:szCs w:val="22"/>
      <w:lang w:eastAsia="en-US"/>
    </w:rPr>
  </w:style>
  <w:style w:type="character" w:customStyle="1" w:styleId="ab">
    <w:name w:val="Нижний колонтитул Знак"/>
    <w:link w:val="aa"/>
    <w:uiPriority w:val="99"/>
    <w:locked/>
    <w:rsid w:val="0015594F"/>
    <w:rPr>
      <w:rFonts w:ascii="Times New Roman" w:eastAsia="Times New Roman" w:hAnsi="Times New Roman" w:cs="Times New Roman"/>
      <w:sz w:val="24"/>
    </w:rPr>
  </w:style>
  <w:style w:type="paragraph" w:styleId="15">
    <w:name w:val="toc 1"/>
    <w:basedOn w:val="a2"/>
    <w:next w:val="a2"/>
    <w:autoRedefine/>
    <w:uiPriority w:val="39"/>
    <w:qFormat/>
    <w:rsid w:val="006F4F1B"/>
    <w:pPr>
      <w:tabs>
        <w:tab w:val="right" w:leader="hyphen" w:pos="9345"/>
      </w:tabs>
      <w:spacing w:before="360" w:line="276" w:lineRule="auto"/>
    </w:pPr>
    <w:rPr>
      <w:rFonts w:eastAsia="Times New Roman"/>
      <w:bCs/>
      <w:caps/>
      <w:noProof/>
      <w:lang w:eastAsia="en-US"/>
    </w:rPr>
  </w:style>
  <w:style w:type="paragraph" w:customStyle="1" w:styleId="16">
    <w:name w:val="Заголовок оглавления1"/>
    <w:basedOn w:val="12"/>
    <w:next w:val="a2"/>
    <w:rsid w:val="0015594F"/>
    <w:pPr>
      <w:spacing w:before="240" w:line="259" w:lineRule="auto"/>
      <w:jc w:val="left"/>
      <w:outlineLvl w:val="9"/>
    </w:pPr>
    <w:rPr>
      <w:rFonts w:ascii="Calibri Light" w:hAnsi="Calibri Light"/>
      <w:b w:val="0"/>
      <w:bCs w:val="0"/>
      <w:color w:val="2E74B5"/>
      <w:sz w:val="32"/>
      <w:szCs w:val="32"/>
      <w:lang w:eastAsia="ru-RU"/>
    </w:rPr>
  </w:style>
  <w:style w:type="paragraph" w:customStyle="1" w:styleId="17">
    <w:name w:val="Абзац списка1"/>
    <w:basedOn w:val="a2"/>
    <w:link w:val="ListParagraphChar"/>
    <w:rsid w:val="00582FDA"/>
    <w:pPr>
      <w:spacing w:after="200" w:line="276" w:lineRule="auto"/>
      <w:ind w:left="720"/>
      <w:jc w:val="both"/>
    </w:pPr>
    <w:rPr>
      <w:rFonts w:eastAsia="Times New Roman"/>
      <w:szCs w:val="22"/>
      <w:lang w:eastAsia="en-US"/>
    </w:rPr>
  </w:style>
  <w:style w:type="character" w:customStyle="1" w:styleId="ListParagraphChar">
    <w:name w:val="List Paragraph Char"/>
    <w:link w:val="17"/>
    <w:locked/>
    <w:rsid w:val="00582FDA"/>
    <w:rPr>
      <w:rFonts w:ascii="Times New Roman" w:eastAsia="Times New Roman" w:hAnsi="Times New Roman" w:cs="Times New Roman"/>
      <w:sz w:val="24"/>
    </w:rPr>
  </w:style>
  <w:style w:type="table" w:styleId="ac">
    <w:name w:val="Table Grid"/>
    <w:aliases w:val="Table Grid Report"/>
    <w:basedOn w:val="a4"/>
    <w:uiPriority w:val="39"/>
    <w:rsid w:val="002E58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2"/>
    <w:link w:val="ae"/>
    <w:uiPriority w:val="99"/>
    <w:qFormat/>
    <w:rsid w:val="00B02A67"/>
    <w:pPr>
      <w:spacing w:after="120" w:line="276" w:lineRule="auto"/>
      <w:jc w:val="both"/>
    </w:pPr>
    <w:rPr>
      <w:rFonts w:eastAsia="Times New Roman"/>
      <w:szCs w:val="22"/>
      <w:lang w:eastAsia="en-US"/>
    </w:rPr>
  </w:style>
  <w:style w:type="character" w:customStyle="1" w:styleId="ae">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link w:val="ad"/>
    <w:uiPriority w:val="99"/>
    <w:locked/>
    <w:rsid w:val="00B02A67"/>
    <w:rPr>
      <w:rFonts w:ascii="Times New Roman" w:eastAsia="Times New Roman" w:hAnsi="Times New Roman" w:cs="Times New Roman"/>
      <w:sz w:val="24"/>
    </w:rPr>
  </w:style>
  <w:style w:type="paragraph" w:styleId="af">
    <w:name w:val="Balloon Text"/>
    <w:basedOn w:val="a2"/>
    <w:link w:val="af0"/>
    <w:uiPriority w:val="99"/>
    <w:rsid w:val="003E610B"/>
    <w:pPr>
      <w:jc w:val="both"/>
    </w:pPr>
    <w:rPr>
      <w:rFonts w:ascii="Segoe UI" w:eastAsia="Times New Roman" w:hAnsi="Segoe UI" w:cs="Segoe UI"/>
      <w:sz w:val="18"/>
      <w:szCs w:val="18"/>
      <w:lang w:eastAsia="en-US"/>
    </w:rPr>
  </w:style>
  <w:style w:type="character" w:customStyle="1" w:styleId="af0">
    <w:name w:val="Текст выноски Знак"/>
    <w:link w:val="af"/>
    <w:uiPriority w:val="99"/>
    <w:locked/>
    <w:rsid w:val="003E610B"/>
    <w:rPr>
      <w:rFonts w:ascii="Segoe UI" w:eastAsia="Times New Roman" w:hAnsi="Segoe UI" w:cs="Segoe UI"/>
      <w:sz w:val="18"/>
      <w:szCs w:val="18"/>
    </w:rPr>
  </w:style>
  <w:style w:type="paragraph" w:styleId="22">
    <w:name w:val="toc 2"/>
    <w:basedOn w:val="a2"/>
    <w:next w:val="a2"/>
    <w:autoRedefine/>
    <w:uiPriority w:val="39"/>
    <w:qFormat/>
    <w:rsid w:val="008921CD"/>
    <w:pPr>
      <w:tabs>
        <w:tab w:val="left" w:pos="660"/>
        <w:tab w:val="right" w:leader="dot" w:pos="9345"/>
      </w:tabs>
      <w:spacing w:after="100" w:line="276" w:lineRule="auto"/>
      <w:ind w:left="240"/>
      <w:jc w:val="both"/>
    </w:pPr>
    <w:rPr>
      <w:rFonts w:eastAsia="Times New Roman"/>
      <w:noProof/>
      <w:szCs w:val="22"/>
      <w:lang w:eastAsia="en-US"/>
    </w:rPr>
  </w:style>
  <w:style w:type="paragraph" w:styleId="32">
    <w:name w:val="toc 3"/>
    <w:basedOn w:val="a2"/>
    <w:next w:val="a2"/>
    <w:autoRedefine/>
    <w:uiPriority w:val="39"/>
    <w:qFormat/>
    <w:rsid w:val="00710CD8"/>
    <w:pPr>
      <w:tabs>
        <w:tab w:val="left" w:pos="1100"/>
        <w:tab w:val="right" w:leader="hyphen" w:pos="9922"/>
      </w:tabs>
      <w:spacing w:after="100" w:line="276" w:lineRule="auto"/>
      <w:ind w:left="480"/>
    </w:pPr>
    <w:rPr>
      <w:rFonts w:eastAsia="Times New Roman"/>
      <w:noProof/>
      <w:szCs w:val="22"/>
      <w:lang w:eastAsia="en-US"/>
    </w:rPr>
  </w:style>
  <w:style w:type="paragraph" w:styleId="41">
    <w:name w:val="toc 4"/>
    <w:basedOn w:val="a2"/>
    <w:next w:val="a2"/>
    <w:autoRedefine/>
    <w:uiPriority w:val="39"/>
    <w:rsid w:val="00024909"/>
    <w:pPr>
      <w:spacing w:after="100" w:line="259" w:lineRule="auto"/>
      <w:ind w:left="660"/>
      <w:jc w:val="both"/>
    </w:pPr>
    <w:rPr>
      <w:rFonts w:ascii="Calibri" w:hAnsi="Calibri"/>
      <w:sz w:val="22"/>
      <w:szCs w:val="22"/>
    </w:rPr>
  </w:style>
  <w:style w:type="paragraph" w:styleId="51">
    <w:name w:val="toc 5"/>
    <w:basedOn w:val="a2"/>
    <w:next w:val="a2"/>
    <w:autoRedefine/>
    <w:uiPriority w:val="39"/>
    <w:rsid w:val="00024909"/>
    <w:pPr>
      <w:spacing w:after="100" w:line="259" w:lineRule="auto"/>
      <w:ind w:left="880"/>
      <w:jc w:val="both"/>
    </w:pPr>
    <w:rPr>
      <w:rFonts w:ascii="Calibri" w:hAnsi="Calibri"/>
      <w:sz w:val="22"/>
      <w:szCs w:val="22"/>
    </w:rPr>
  </w:style>
  <w:style w:type="paragraph" w:styleId="61">
    <w:name w:val="toc 6"/>
    <w:basedOn w:val="a2"/>
    <w:next w:val="a2"/>
    <w:autoRedefine/>
    <w:uiPriority w:val="39"/>
    <w:rsid w:val="00024909"/>
    <w:pPr>
      <w:spacing w:after="100" w:line="259" w:lineRule="auto"/>
      <w:ind w:left="1100"/>
      <w:jc w:val="both"/>
    </w:pPr>
    <w:rPr>
      <w:rFonts w:ascii="Calibri" w:hAnsi="Calibri"/>
      <w:sz w:val="22"/>
      <w:szCs w:val="22"/>
    </w:rPr>
  </w:style>
  <w:style w:type="paragraph" w:styleId="71">
    <w:name w:val="toc 7"/>
    <w:basedOn w:val="a2"/>
    <w:next w:val="a2"/>
    <w:autoRedefine/>
    <w:uiPriority w:val="39"/>
    <w:rsid w:val="00024909"/>
    <w:pPr>
      <w:spacing w:after="100" w:line="259" w:lineRule="auto"/>
      <w:ind w:left="1320"/>
      <w:jc w:val="both"/>
    </w:pPr>
    <w:rPr>
      <w:rFonts w:ascii="Calibri" w:hAnsi="Calibri"/>
      <w:sz w:val="22"/>
      <w:szCs w:val="22"/>
    </w:rPr>
  </w:style>
  <w:style w:type="paragraph" w:styleId="81">
    <w:name w:val="toc 8"/>
    <w:basedOn w:val="a2"/>
    <w:next w:val="a2"/>
    <w:autoRedefine/>
    <w:uiPriority w:val="39"/>
    <w:rsid w:val="00024909"/>
    <w:pPr>
      <w:spacing w:after="100" w:line="259" w:lineRule="auto"/>
      <w:ind w:left="1540"/>
      <w:jc w:val="both"/>
    </w:pPr>
    <w:rPr>
      <w:rFonts w:ascii="Calibri" w:hAnsi="Calibri"/>
      <w:sz w:val="22"/>
      <w:szCs w:val="22"/>
    </w:rPr>
  </w:style>
  <w:style w:type="paragraph" w:styleId="91">
    <w:name w:val="toc 9"/>
    <w:basedOn w:val="a2"/>
    <w:next w:val="a2"/>
    <w:autoRedefine/>
    <w:uiPriority w:val="39"/>
    <w:rsid w:val="00024909"/>
    <w:pPr>
      <w:spacing w:after="100" w:line="259" w:lineRule="auto"/>
      <w:ind w:left="1760"/>
      <w:jc w:val="both"/>
    </w:pPr>
    <w:rPr>
      <w:rFonts w:ascii="Calibri" w:hAnsi="Calibri"/>
      <w:sz w:val="22"/>
      <w:szCs w:val="22"/>
    </w:rPr>
  </w:style>
  <w:style w:type="character" w:styleId="af1">
    <w:name w:val="Hyperlink"/>
    <w:uiPriority w:val="99"/>
    <w:rsid w:val="00024909"/>
    <w:rPr>
      <w:rFonts w:cs="Times New Roman"/>
      <w:color w:val="0563C1"/>
      <w:u w:val="single"/>
    </w:rPr>
  </w:style>
  <w:style w:type="character" w:customStyle="1" w:styleId="af2">
    <w:name w:val="Гипертекстовая ссылка"/>
    <w:uiPriority w:val="99"/>
    <w:rsid w:val="00996535"/>
    <w:rPr>
      <w:rFonts w:cs="Times New Roman"/>
      <w:color w:val="106BBE"/>
    </w:rPr>
  </w:style>
  <w:style w:type="paragraph" w:customStyle="1" w:styleId="af3">
    <w:name w:val="Подзаголовок для информации об изменениях"/>
    <w:basedOn w:val="a2"/>
    <w:next w:val="a2"/>
    <w:uiPriority w:val="99"/>
    <w:rsid w:val="00996535"/>
    <w:pPr>
      <w:widowControl w:val="0"/>
      <w:autoSpaceDE w:val="0"/>
      <w:autoSpaceDN w:val="0"/>
      <w:adjustRightInd w:val="0"/>
      <w:ind w:firstLine="720"/>
      <w:jc w:val="both"/>
    </w:pPr>
    <w:rPr>
      <w:rFonts w:ascii="Arial" w:hAnsi="Arial" w:cs="Arial"/>
      <w:b/>
      <w:bCs/>
      <w:color w:val="353842"/>
      <w:sz w:val="20"/>
      <w:szCs w:val="20"/>
    </w:rPr>
  </w:style>
  <w:style w:type="character" w:styleId="af4">
    <w:name w:val="Strong"/>
    <w:uiPriority w:val="22"/>
    <w:qFormat/>
    <w:rsid w:val="003B76FD"/>
    <w:rPr>
      <w:rFonts w:cs="Times New Roman"/>
      <w:b/>
      <w:bCs/>
    </w:rPr>
  </w:style>
  <w:style w:type="character" w:customStyle="1" w:styleId="apple-converted-space">
    <w:name w:val="apple-converted-space"/>
    <w:rsid w:val="00BB0FBC"/>
    <w:rPr>
      <w:rFonts w:cs="Times New Roman"/>
    </w:rPr>
  </w:style>
  <w:style w:type="paragraph" w:styleId="af5">
    <w:name w:val="Normal (Web)"/>
    <w:aliases w:val="Обычный (Web)1"/>
    <w:basedOn w:val="a2"/>
    <w:uiPriority w:val="99"/>
    <w:rsid w:val="00BB0FBC"/>
    <w:pPr>
      <w:spacing w:before="100" w:beforeAutospacing="1" w:after="100" w:afterAutospacing="1"/>
    </w:pPr>
  </w:style>
  <w:style w:type="paragraph" w:styleId="af6">
    <w:name w:val="caption"/>
    <w:aliases w:val="Знак1 Знак Знак Знак,Знак1 Знак Знак,Таблица - Название объекта,!! Object Novogor !!,Caption Char,Caption Char1 Char1 Char Char,Caption Char Char2 Char1 Char Char,Caption Char Char Char1 Char Char Char,Знак13,диаграммы,Название графика"/>
    <w:basedOn w:val="a2"/>
    <w:next w:val="a2"/>
    <w:link w:val="af7"/>
    <w:uiPriority w:val="35"/>
    <w:qFormat/>
    <w:rsid w:val="00EC149F"/>
    <w:pPr>
      <w:spacing w:after="200"/>
      <w:jc w:val="both"/>
    </w:pPr>
    <w:rPr>
      <w:rFonts w:asciiTheme="minorHAnsi" w:eastAsia="Times New Roman" w:hAnsiTheme="minorHAnsi"/>
      <w:i/>
      <w:iCs/>
      <w:sz w:val="20"/>
      <w:szCs w:val="18"/>
      <w:lang w:eastAsia="en-US"/>
    </w:rPr>
  </w:style>
  <w:style w:type="paragraph" w:customStyle="1" w:styleId="Standard">
    <w:name w:val="Standard"/>
    <w:rsid w:val="0044654E"/>
    <w:pPr>
      <w:widowControl w:val="0"/>
      <w:suppressAutoHyphens/>
      <w:autoSpaceDN w:val="0"/>
      <w:textAlignment w:val="baseline"/>
    </w:pPr>
    <w:rPr>
      <w:rFonts w:ascii="Times New Roman" w:eastAsia="Times New Roman" w:hAnsi="Times New Roman" w:cs="Tahoma"/>
      <w:color w:val="000000"/>
      <w:kern w:val="3"/>
      <w:sz w:val="24"/>
      <w:szCs w:val="24"/>
      <w:lang w:val="en-US" w:eastAsia="en-US"/>
    </w:rPr>
  </w:style>
  <w:style w:type="paragraph" w:customStyle="1" w:styleId="af8">
    <w:name w:val="Содержимое таблицы"/>
    <w:basedOn w:val="a2"/>
    <w:rsid w:val="006D4362"/>
    <w:pPr>
      <w:widowControl w:val="0"/>
      <w:suppressLineNumbers/>
      <w:suppressAutoHyphens/>
    </w:pPr>
    <w:rPr>
      <w:rFonts w:ascii="Arial" w:eastAsia="Times New Roman" w:hAnsi="Arial"/>
      <w:kern w:val="1"/>
      <w:sz w:val="20"/>
      <w:lang w:eastAsia="en-US"/>
    </w:rPr>
  </w:style>
  <w:style w:type="paragraph" w:customStyle="1" w:styleId="18">
    <w:name w:val="Знак1"/>
    <w:basedOn w:val="a2"/>
    <w:rsid w:val="00BC5128"/>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26727"/>
    <w:pPr>
      <w:widowControl w:val="0"/>
      <w:autoSpaceDE w:val="0"/>
      <w:autoSpaceDN w:val="0"/>
      <w:adjustRightInd w:val="0"/>
    </w:pPr>
    <w:rPr>
      <w:rFonts w:cs="Calibri"/>
      <w:sz w:val="22"/>
      <w:szCs w:val="22"/>
    </w:rPr>
  </w:style>
  <w:style w:type="paragraph" w:customStyle="1" w:styleId="ConsPlusTitle">
    <w:name w:val="ConsPlusTitle"/>
    <w:rsid w:val="00963FD9"/>
    <w:pPr>
      <w:widowControl w:val="0"/>
      <w:autoSpaceDE w:val="0"/>
      <w:autoSpaceDN w:val="0"/>
      <w:adjustRightInd w:val="0"/>
    </w:pPr>
    <w:rPr>
      <w:rFonts w:ascii="Times New Roman" w:hAnsi="Times New Roman"/>
      <w:b/>
      <w:bCs/>
      <w:sz w:val="24"/>
      <w:szCs w:val="24"/>
    </w:rPr>
  </w:style>
  <w:style w:type="character" w:customStyle="1" w:styleId="highlight">
    <w:name w:val="highlight"/>
    <w:rsid w:val="009B3656"/>
    <w:rPr>
      <w:rFonts w:cs="Times New Roman"/>
    </w:rPr>
  </w:style>
  <w:style w:type="paragraph" w:customStyle="1" w:styleId="textn">
    <w:name w:val="textn"/>
    <w:basedOn w:val="a2"/>
    <w:uiPriority w:val="99"/>
    <w:rsid w:val="009B3656"/>
    <w:pPr>
      <w:spacing w:before="100" w:beforeAutospacing="1" w:after="100" w:afterAutospacing="1"/>
    </w:pPr>
  </w:style>
  <w:style w:type="paragraph" w:customStyle="1" w:styleId="af9">
    <w:name w:val="Знак"/>
    <w:basedOn w:val="a2"/>
    <w:rsid w:val="008452DF"/>
    <w:pPr>
      <w:spacing w:before="100" w:beforeAutospacing="1" w:after="100" w:afterAutospacing="1"/>
    </w:pPr>
    <w:rPr>
      <w:rFonts w:ascii="Tahoma" w:hAnsi="Tahoma"/>
      <w:sz w:val="20"/>
      <w:szCs w:val="20"/>
      <w:lang w:val="en-US" w:eastAsia="en-US"/>
    </w:rPr>
  </w:style>
  <w:style w:type="paragraph" w:styleId="23">
    <w:name w:val="Body Text Indent 2"/>
    <w:aliases w:val=" Знак"/>
    <w:basedOn w:val="a2"/>
    <w:link w:val="24"/>
    <w:uiPriority w:val="99"/>
    <w:rsid w:val="00C576A7"/>
    <w:pPr>
      <w:spacing w:after="120" w:line="480" w:lineRule="auto"/>
      <w:ind w:left="283"/>
      <w:jc w:val="both"/>
    </w:pPr>
    <w:rPr>
      <w:rFonts w:eastAsia="Times New Roman"/>
      <w:szCs w:val="22"/>
      <w:lang w:eastAsia="en-US"/>
    </w:rPr>
  </w:style>
  <w:style w:type="character" w:customStyle="1" w:styleId="24">
    <w:name w:val="Основной текст с отступом 2 Знак"/>
    <w:aliases w:val=" Знак Знак"/>
    <w:link w:val="23"/>
    <w:uiPriority w:val="99"/>
    <w:locked/>
    <w:rsid w:val="00C576A7"/>
    <w:rPr>
      <w:rFonts w:ascii="Times New Roman" w:eastAsia="Times New Roman" w:hAnsi="Times New Roman" w:cs="Times New Roman"/>
      <w:sz w:val="24"/>
    </w:rPr>
  </w:style>
  <w:style w:type="table" w:customStyle="1" w:styleId="19">
    <w:name w:val="Сетка таблицы1"/>
    <w:uiPriority w:val="59"/>
    <w:rsid w:val="00927CD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2"/>
    <w:rsid w:val="007322B7"/>
    <w:pPr>
      <w:spacing w:before="100" w:beforeAutospacing="1" w:after="100" w:afterAutospacing="1"/>
    </w:pPr>
    <w:rPr>
      <w:sz w:val="20"/>
      <w:szCs w:val="20"/>
    </w:rPr>
  </w:style>
  <w:style w:type="paragraph" w:customStyle="1" w:styleId="font6">
    <w:name w:val="font6"/>
    <w:basedOn w:val="a2"/>
    <w:rsid w:val="007322B7"/>
    <w:pPr>
      <w:spacing w:before="100" w:beforeAutospacing="1" w:after="100" w:afterAutospacing="1"/>
    </w:pPr>
    <w:rPr>
      <w:b/>
      <w:bCs/>
    </w:rPr>
  </w:style>
  <w:style w:type="paragraph" w:customStyle="1" w:styleId="font7">
    <w:name w:val="font7"/>
    <w:basedOn w:val="a2"/>
    <w:rsid w:val="007322B7"/>
    <w:pPr>
      <w:spacing w:before="100" w:beforeAutospacing="1" w:after="100" w:afterAutospacing="1"/>
    </w:pPr>
    <w:rPr>
      <w:b/>
      <w:bCs/>
      <w:sz w:val="20"/>
      <w:szCs w:val="20"/>
    </w:rPr>
  </w:style>
  <w:style w:type="paragraph" w:customStyle="1" w:styleId="xl65">
    <w:name w:val="xl65"/>
    <w:basedOn w:val="a2"/>
    <w:rsid w:val="007322B7"/>
    <w:pPr>
      <w:pBdr>
        <w:right w:val="single" w:sz="8" w:space="0" w:color="auto"/>
      </w:pBdr>
      <w:spacing w:before="100" w:beforeAutospacing="1" w:after="100" w:afterAutospacing="1"/>
      <w:textAlignment w:val="top"/>
    </w:pPr>
  </w:style>
  <w:style w:type="paragraph" w:customStyle="1" w:styleId="xl66">
    <w:name w:val="xl66"/>
    <w:basedOn w:val="a2"/>
    <w:rsid w:val="007322B7"/>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2"/>
    <w:rsid w:val="007322B7"/>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68">
    <w:name w:val="xl68"/>
    <w:basedOn w:val="a2"/>
    <w:rsid w:val="007322B7"/>
    <w:pPr>
      <w:pBdr>
        <w:bottom w:val="single" w:sz="8" w:space="0" w:color="auto"/>
        <w:right w:val="single" w:sz="8" w:space="0" w:color="auto"/>
      </w:pBdr>
      <w:spacing w:before="100" w:beforeAutospacing="1" w:after="100" w:afterAutospacing="1"/>
      <w:textAlignment w:val="top"/>
    </w:pPr>
    <w:rPr>
      <w:b/>
      <w:bCs/>
    </w:rPr>
  </w:style>
  <w:style w:type="paragraph" w:customStyle="1" w:styleId="xl69">
    <w:name w:val="xl69"/>
    <w:basedOn w:val="a2"/>
    <w:rsid w:val="007322B7"/>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a2"/>
    <w:rsid w:val="007322B7"/>
    <w:pPr>
      <w:pBdr>
        <w:bottom w:val="single" w:sz="8" w:space="0" w:color="auto"/>
        <w:right w:val="single" w:sz="8" w:space="0" w:color="auto"/>
      </w:pBdr>
      <w:spacing w:before="100" w:beforeAutospacing="1" w:after="100" w:afterAutospacing="1"/>
      <w:jc w:val="center"/>
      <w:textAlignment w:val="top"/>
    </w:pPr>
  </w:style>
  <w:style w:type="paragraph" w:customStyle="1" w:styleId="xl71">
    <w:name w:val="xl71"/>
    <w:basedOn w:val="a2"/>
    <w:rsid w:val="007322B7"/>
    <w:pPr>
      <w:pBdr>
        <w:right w:val="single" w:sz="8" w:space="0" w:color="auto"/>
      </w:pBdr>
      <w:spacing w:before="100" w:beforeAutospacing="1" w:after="100" w:afterAutospacing="1"/>
      <w:jc w:val="center"/>
      <w:textAlignment w:val="top"/>
    </w:pPr>
    <w:rPr>
      <w:b/>
      <w:bCs/>
    </w:rPr>
  </w:style>
  <w:style w:type="paragraph" w:customStyle="1" w:styleId="xl72">
    <w:name w:val="xl72"/>
    <w:basedOn w:val="a2"/>
    <w:rsid w:val="007322B7"/>
    <w:pPr>
      <w:pBdr>
        <w:right w:val="single" w:sz="8" w:space="0" w:color="auto"/>
      </w:pBdr>
      <w:spacing w:before="100" w:beforeAutospacing="1" w:after="100" w:afterAutospacing="1"/>
      <w:jc w:val="center"/>
      <w:textAlignment w:val="top"/>
    </w:pPr>
  </w:style>
  <w:style w:type="paragraph" w:customStyle="1" w:styleId="xl73">
    <w:name w:val="xl73"/>
    <w:basedOn w:val="a2"/>
    <w:rsid w:val="007322B7"/>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2"/>
    <w:rsid w:val="007322B7"/>
    <w:pPr>
      <w:pBdr>
        <w:top w:val="single" w:sz="8" w:space="0" w:color="auto"/>
        <w:right w:val="single" w:sz="8" w:space="0" w:color="auto"/>
      </w:pBdr>
      <w:spacing w:before="100" w:beforeAutospacing="1" w:after="100" w:afterAutospacing="1"/>
      <w:jc w:val="center"/>
      <w:textAlignment w:val="top"/>
    </w:pPr>
  </w:style>
  <w:style w:type="paragraph" w:customStyle="1" w:styleId="xl75">
    <w:name w:val="xl75"/>
    <w:basedOn w:val="a2"/>
    <w:rsid w:val="007322B7"/>
    <w:pPr>
      <w:pBdr>
        <w:right w:val="single" w:sz="8" w:space="0" w:color="auto"/>
      </w:pBdr>
      <w:spacing w:before="100" w:beforeAutospacing="1" w:after="100" w:afterAutospacing="1"/>
      <w:textAlignment w:val="top"/>
    </w:pPr>
  </w:style>
  <w:style w:type="paragraph" w:customStyle="1" w:styleId="xl76">
    <w:name w:val="xl76"/>
    <w:basedOn w:val="a2"/>
    <w:rsid w:val="007322B7"/>
    <w:pPr>
      <w:pBdr>
        <w:right w:val="single" w:sz="8" w:space="0" w:color="auto"/>
      </w:pBdr>
      <w:spacing w:before="100" w:beforeAutospacing="1" w:after="100" w:afterAutospacing="1"/>
      <w:jc w:val="center"/>
    </w:pPr>
    <w:rPr>
      <w:b/>
      <w:bCs/>
    </w:rPr>
  </w:style>
  <w:style w:type="paragraph" w:customStyle="1" w:styleId="xl77">
    <w:name w:val="xl77"/>
    <w:basedOn w:val="a2"/>
    <w:rsid w:val="007322B7"/>
    <w:pPr>
      <w:pBdr>
        <w:right w:val="single" w:sz="8" w:space="0" w:color="auto"/>
      </w:pBdr>
      <w:spacing w:before="100" w:beforeAutospacing="1" w:after="100" w:afterAutospacing="1"/>
      <w:jc w:val="center"/>
    </w:pPr>
  </w:style>
  <w:style w:type="paragraph" w:customStyle="1" w:styleId="xl78">
    <w:name w:val="xl78"/>
    <w:basedOn w:val="a2"/>
    <w:rsid w:val="007322B7"/>
    <w:pPr>
      <w:pBdr>
        <w:right w:val="single" w:sz="8" w:space="0" w:color="auto"/>
      </w:pBdr>
      <w:spacing w:before="100" w:beforeAutospacing="1" w:after="100" w:afterAutospacing="1"/>
    </w:pPr>
  </w:style>
  <w:style w:type="paragraph" w:customStyle="1" w:styleId="xl79">
    <w:name w:val="xl79"/>
    <w:basedOn w:val="a2"/>
    <w:rsid w:val="007322B7"/>
    <w:pPr>
      <w:pBdr>
        <w:bottom w:val="single" w:sz="8" w:space="0" w:color="auto"/>
        <w:right w:val="single" w:sz="8" w:space="0" w:color="auto"/>
      </w:pBdr>
      <w:spacing w:before="100" w:beforeAutospacing="1" w:after="100" w:afterAutospacing="1"/>
    </w:pPr>
  </w:style>
  <w:style w:type="paragraph" w:customStyle="1" w:styleId="xl80">
    <w:name w:val="xl80"/>
    <w:basedOn w:val="a2"/>
    <w:rsid w:val="007322B7"/>
    <w:pPr>
      <w:pBdr>
        <w:bottom w:val="single" w:sz="8" w:space="0" w:color="auto"/>
        <w:right w:val="single" w:sz="8" w:space="0" w:color="auto"/>
      </w:pBdr>
      <w:spacing w:before="100" w:beforeAutospacing="1" w:after="100" w:afterAutospacing="1"/>
      <w:jc w:val="center"/>
    </w:pPr>
  </w:style>
  <w:style w:type="paragraph" w:customStyle="1" w:styleId="xl81">
    <w:name w:val="xl81"/>
    <w:basedOn w:val="a2"/>
    <w:rsid w:val="007322B7"/>
    <w:pPr>
      <w:pBdr>
        <w:top w:val="single" w:sz="8" w:space="0" w:color="auto"/>
        <w:left w:val="single" w:sz="8" w:space="0" w:color="auto"/>
        <w:bottom w:val="single" w:sz="8" w:space="0" w:color="auto"/>
      </w:pBdr>
      <w:spacing w:before="100" w:beforeAutospacing="1" w:after="100" w:afterAutospacing="1"/>
      <w:jc w:val="center"/>
      <w:textAlignment w:val="top"/>
    </w:pPr>
    <w:rPr>
      <w:color w:val="993300"/>
      <w:sz w:val="28"/>
      <w:szCs w:val="28"/>
    </w:rPr>
  </w:style>
  <w:style w:type="paragraph" w:customStyle="1" w:styleId="xl82">
    <w:name w:val="xl82"/>
    <w:basedOn w:val="a2"/>
    <w:rsid w:val="007322B7"/>
    <w:pPr>
      <w:pBdr>
        <w:top w:val="single" w:sz="8" w:space="0" w:color="auto"/>
        <w:bottom w:val="single" w:sz="8" w:space="0" w:color="auto"/>
        <w:right w:val="single" w:sz="8" w:space="0" w:color="auto"/>
      </w:pBdr>
      <w:spacing w:before="100" w:beforeAutospacing="1" w:after="100" w:afterAutospacing="1"/>
      <w:jc w:val="center"/>
      <w:textAlignment w:val="top"/>
    </w:pPr>
    <w:rPr>
      <w:color w:val="993300"/>
      <w:sz w:val="28"/>
      <w:szCs w:val="28"/>
    </w:rPr>
  </w:style>
  <w:style w:type="paragraph" w:customStyle="1" w:styleId="xl83">
    <w:name w:val="xl83"/>
    <w:basedOn w:val="a2"/>
    <w:rsid w:val="007322B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84">
    <w:name w:val="xl84"/>
    <w:basedOn w:val="a2"/>
    <w:rsid w:val="007322B7"/>
    <w:pPr>
      <w:pBdr>
        <w:left w:val="single" w:sz="8" w:space="0" w:color="auto"/>
        <w:right w:val="single" w:sz="8" w:space="0" w:color="auto"/>
      </w:pBdr>
      <w:spacing w:before="100" w:beforeAutospacing="1" w:after="100" w:afterAutospacing="1"/>
      <w:jc w:val="center"/>
      <w:textAlignment w:val="top"/>
    </w:pPr>
  </w:style>
  <w:style w:type="paragraph" w:customStyle="1" w:styleId="xl85">
    <w:name w:val="xl85"/>
    <w:basedOn w:val="a2"/>
    <w:rsid w:val="007322B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6">
    <w:name w:val="xl86"/>
    <w:basedOn w:val="a2"/>
    <w:rsid w:val="007322B7"/>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7">
    <w:name w:val="xl87"/>
    <w:basedOn w:val="a2"/>
    <w:rsid w:val="007322B7"/>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88">
    <w:name w:val="xl88"/>
    <w:basedOn w:val="a2"/>
    <w:rsid w:val="007322B7"/>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9">
    <w:name w:val="xl89"/>
    <w:basedOn w:val="a2"/>
    <w:rsid w:val="007322B7"/>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90">
    <w:name w:val="xl90"/>
    <w:basedOn w:val="a2"/>
    <w:rsid w:val="007322B7"/>
    <w:pPr>
      <w:pBdr>
        <w:left w:val="single" w:sz="8" w:space="0" w:color="auto"/>
        <w:bottom w:val="single" w:sz="8" w:space="0" w:color="auto"/>
        <w:right w:val="single" w:sz="8" w:space="0" w:color="auto"/>
      </w:pBdr>
      <w:spacing w:before="100" w:beforeAutospacing="1" w:after="100" w:afterAutospacing="1"/>
      <w:textAlignment w:val="top"/>
    </w:pPr>
    <w:rPr>
      <w:b/>
      <w:bCs/>
    </w:rPr>
  </w:style>
  <w:style w:type="character" w:styleId="afa">
    <w:name w:val="page number"/>
    <w:rsid w:val="007322B7"/>
    <w:rPr>
      <w:rFonts w:cs="Times New Roman"/>
    </w:rPr>
  </w:style>
  <w:style w:type="paragraph" w:customStyle="1" w:styleId="ConsPlusNormal">
    <w:name w:val="ConsPlusNormal"/>
    <w:rsid w:val="007322B7"/>
    <w:pPr>
      <w:widowControl w:val="0"/>
      <w:autoSpaceDE w:val="0"/>
      <w:autoSpaceDN w:val="0"/>
      <w:adjustRightInd w:val="0"/>
      <w:ind w:firstLine="720"/>
    </w:pPr>
    <w:rPr>
      <w:rFonts w:ascii="Arial" w:hAnsi="Arial" w:cs="Arial"/>
    </w:rPr>
  </w:style>
  <w:style w:type="character" w:styleId="afb">
    <w:name w:val="annotation reference"/>
    <w:uiPriority w:val="99"/>
    <w:rsid w:val="00CF0C8C"/>
    <w:rPr>
      <w:sz w:val="16"/>
      <w:szCs w:val="16"/>
    </w:rPr>
  </w:style>
  <w:style w:type="paragraph" w:styleId="afc">
    <w:name w:val="annotation text"/>
    <w:basedOn w:val="a2"/>
    <w:link w:val="afd"/>
    <w:uiPriority w:val="99"/>
    <w:rsid w:val="00CF0C8C"/>
    <w:pPr>
      <w:spacing w:after="200" w:line="276" w:lineRule="auto"/>
      <w:jc w:val="both"/>
    </w:pPr>
    <w:rPr>
      <w:rFonts w:eastAsia="Times New Roman"/>
      <w:sz w:val="20"/>
      <w:szCs w:val="20"/>
      <w:lang w:eastAsia="en-US"/>
    </w:rPr>
  </w:style>
  <w:style w:type="character" w:customStyle="1" w:styleId="afd">
    <w:name w:val="Текст примечания Знак"/>
    <w:link w:val="afc"/>
    <w:uiPriority w:val="99"/>
    <w:rsid w:val="00CF0C8C"/>
    <w:rPr>
      <w:rFonts w:ascii="Times New Roman" w:eastAsia="Times New Roman" w:hAnsi="Times New Roman"/>
      <w:lang w:eastAsia="en-US"/>
    </w:rPr>
  </w:style>
  <w:style w:type="paragraph" w:styleId="afe">
    <w:name w:val="annotation subject"/>
    <w:basedOn w:val="afc"/>
    <w:next w:val="afc"/>
    <w:link w:val="aff"/>
    <w:uiPriority w:val="99"/>
    <w:rsid w:val="00CF0C8C"/>
    <w:rPr>
      <w:b/>
      <w:bCs/>
    </w:rPr>
  </w:style>
  <w:style w:type="character" w:customStyle="1" w:styleId="aff">
    <w:name w:val="Тема примечания Знак"/>
    <w:link w:val="afe"/>
    <w:uiPriority w:val="99"/>
    <w:rsid w:val="00CF0C8C"/>
    <w:rPr>
      <w:rFonts w:ascii="Times New Roman" w:eastAsia="Times New Roman" w:hAnsi="Times New Roman"/>
      <w:b/>
      <w:bCs/>
      <w:lang w:eastAsia="en-US"/>
    </w:rPr>
  </w:style>
  <w:style w:type="paragraph" w:customStyle="1" w:styleId="Default">
    <w:name w:val="Default"/>
    <w:rsid w:val="00265C76"/>
    <w:pPr>
      <w:autoSpaceDE w:val="0"/>
      <w:autoSpaceDN w:val="0"/>
      <w:adjustRightInd w:val="0"/>
    </w:pPr>
    <w:rPr>
      <w:rFonts w:ascii="Times New Roman" w:hAnsi="Times New Roman"/>
      <w:color w:val="000000"/>
      <w:sz w:val="24"/>
      <w:szCs w:val="24"/>
    </w:rPr>
  </w:style>
  <w:style w:type="paragraph" w:styleId="aff0">
    <w:name w:val="List Paragraph"/>
    <w:basedOn w:val="a2"/>
    <w:link w:val="aff1"/>
    <w:uiPriority w:val="34"/>
    <w:qFormat/>
    <w:rsid w:val="00983F5C"/>
    <w:pPr>
      <w:ind w:left="708"/>
    </w:pPr>
    <w:rPr>
      <w:rFonts w:eastAsia="Times New Roman"/>
      <w:szCs w:val="28"/>
    </w:rPr>
  </w:style>
  <w:style w:type="character" w:customStyle="1" w:styleId="aff1">
    <w:name w:val="Абзац списка Знак"/>
    <w:link w:val="aff0"/>
    <w:uiPriority w:val="34"/>
    <w:locked/>
    <w:rsid w:val="00983F5C"/>
    <w:rPr>
      <w:rFonts w:ascii="Times New Roman" w:eastAsia="Times New Roman" w:hAnsi="Times New Roman"/>
      <w:sz w:val="24"/>
      <w:szCs w:val="28"/>
    </w:rPr>
  </w:style>
  <w:style w:type="paragraph" w:styleId="aff2">
    <w:name w:val="Document Map"/>
    <w:basedOn w:val="a2"/>
    <w:link w:val="aff3"/>
    <w:uiPriority w:val="99"/>
    <w:unhideWhenUsed/>
    <w:rsid w:val="00996653"/>
    <w:pPr>
      <w:jc w:val="both"/>
    </w:pPr>
    <w:rPr>
      <w:rFonts w:ascii="Tahoma" w:eastAsia="Times New Roman" w:hAnsi="Tahoma" w:cs="Tahoma"/>
      <w:sz w:val="16"/>
      <w:szCs w:val="16"/>
      <w:lang w:eastAsia="en-US"/>
    </w:rPr>
  </w:style>
  <w:style w:type="character" w:customStyle="1" w:styleId="aff3">
    <w:name w:val="Схема документа Знак"/>
    <w:basedOn w:val="a3"/>
    <w:link w:val="aff2"/>
    <w:uiPriority w:val="99"/>
    <w:rsid w:val="00996653"/>
    <w:rPr>
      <w:rFonts w:ascii="Tahoma" w:eastAsia="Times New Roman" w:hAnsi="Tahoma" w:cs="Tahoma"/>
      <w:sz w:val="16"/>
      <w:szCs w:val="16"/>
      <w:lang w:eastAsia="en-US"/>
    </w:rPr>
  </w:style>
  <w:style w:type="paragraph" w:customStyle="1" w:styleId="ConsPlusNonformat">
    <w:name w:val="ConsPlusNonformat"/>
    <w:uiPriority w:val="99"/>
    <w:rsid w:val="00D537E4"/>
    <w:pPr>
      <w:widowControl w:val="0"/>
      <w:autoSpaceDE w:val="0"/>
      <w:autoSpaceDN w:val="0"/>
      <w:adjustRightInd w:val="0"/>
    </w:pPr>
    <w:rPr>
      <w:rFonts w:ascii="Courier New" w:eastAsiaTheme="minorEastAsia" w:hAnsi="Courier New" w:cs="Courier New"/>
    </w:rPr>
  </w:style>
  <w:style w:type="paragraph" w:styleId="33">
    <w:name w:val="Body Text 3"/>
    <w:basedOn w:val="a2"/>
    <w:link w:val="34"/>
    <w:uiPriority w:val="99"/>
    <w:unhideWhenUsed/>
    <w:rsid w:val="00566570"/>
    <w:pPr>
      <w:spacing w:after="120" w:line="276" w:lineRule="auto"/>
      <w:jc w:val="both"/>
    </w:pPr>
    <w:rPr>
      <w:rFonts w:eastAsia="Times New Roman"/>
      <w:sz w:val="16"/>
      <w:szCs w:val="16"/>
      <w:lang w:eastAsia="en-US"/>
    </w:rPr>
  </w:style>
  <w:style w:type="character" w:customStyle="1" w:styleId="34">
    <w:name w:val="Основной текст 3 Знак"/>
    <w:basedOn w:val="a3"/>
    <w:link w:val="33"/>
    <w:uiPriority w:val="99"/>
    <w:rsid w:val="00566570"/>
    <w:rPr>
      <w:rFonts w:ascii="Times New Roman" w:eastAsia="Times New Roman" w:hAnsi="Times New Roman"/>
      <w:sz w:val="16"/>
      <w:szCs w:val="16"/>
      <w:lang w:eastAsia="en-US"/>
    </w:rPr>
  </w:style>
  <w:style w:type="character" w:customStyle="1" w:styleId="40">
    <w:name w:val="Заголовок 4 Знак"/>
    <w:basedOn w:val="a3"/>
    <w:link w:val="4"/>
    <w:rsid w:val="00681770"/>
    <w:rPr>
      <w:rFonts w:ascii="Times New Roman" w:eastAsiaTheme="majorEastAsia" w:hAnsi="Times New Roman" w:cstheme="majorBidi"/>
      <w:i/>
      <w:iCs/>
      <w:sz w:val="28"/>
      <w:szCs w:val="24"/>
    </w:rPr>
  </w:style>
  <w:style w:type="character" w:customStyle="1" w:styleId="50">
    <w:name w:val="Заголовок 5 Знак"/>
    <w:basedOn w:val="a3"/>
    <w:link w:val="5"/>
    <w:rsid w:val="00753C5C"/>
    <w:rPr>
      <w:rFonts w:asciiTheme="majorHAnsi" w:eastAsiaTheme="majorEastAsia" w:hAnsiTheme="majorHAnsi" w:cstheme="majorBidi"/>
      <w:color w:val="365F91" w:themeColor="accent1" w:themeShade="BF"/>
      <w:sz w:val="26"/>
      <w:szCs w:val="22"/>
    </w:rPr>
  </w:style>
  <w:style w:type="character" w:customStyle="1" w:styleId="60">
    <w:name w:val="Заголовок 6 Знак"/>
    <w:basedOn w:val="a3"/>
    <w:link w:val="6"/>
    <w:rsid w:val="00753C5C"/>
    <w:rPr>
      <w:rFonts w:ascii="Times New Roman" w:eastAsia="Times New Roman" w:hAnsi="Times New Roman"/>
      <w:b/>
      <w:bCs/>
      <w:sz w:val="22"/>
      <w:szCs w:val="22"/>
    </w:rPr>
  </w:style>
  <w:style w:type="character" w:customStyle="1" w:styleId="70">
    <w:name w:val="Заголовок 7 Знак"/>
    <w:basedOn w:val="a3"/>
    <w:link w:val="7"/>
    <w:rsid w:val="00753C5C"/>
    <w:rPr>
      <w:rFonts w:ascii="Times New Roman" w:eastAsia="Times New Roman" w:hAnsi="Times New Roman"/>
      <w:sz w:val="24"/>
      <w:szCs w:val="24"/>
    </w:rPr>
  </w:style>
  <w:style w:type="character" w:customStyle="1" w:styleId="80">
    <w:name w:val="Заголовок 8 Знак"/>
    <w:basedOn w:val="a3"/>
    <w:link w:val="8"/>
    <w:rsid w:val="00753C5C"/>
    <w:rPr>
      <w:rFonts w:ascii="Times New Roman" w:eastAsia="Times New Roman" w:hAnsi="Times New Roman"/>
      <w:i/>
      <w:iCs/>
      <w:sz w:val="24"/>
      <w:szCs w:val="24"/>
    </w:rPr>
  </w:style>
  <w:style w:type="character" w:customStyle="1" w:styleId="90">
    <w:name w:val="Заголовок 9 Знак"/>
    <w:basedOn w:val="a3"/>
    <w:link w:val="9"/>
    <w:rsid w:val="00753C5C"/>
    <w:rPr>
      <w:rFonts w:ascii="Times New Roman" w:eastAsia="Times New Roman" w:hAnsi="Times New Roman"/>
      <w:b/>
      <w:bCs/>
      <w:i/>
      <w:iCs/>
      <w:smallCaps/>
      <w:color w:val="385623"/>
      <w:sz w:val="24"/>
      <w:szCs w:val="24"/>
    </w:rPr>
  </w:style>
  <w:style w:type="paragraph" w:styleId="aff4">
    <w:name w:val="No Spacing"/>
    <w:aliases w:val="Title"/>
    <w:uiPriority w:val="1"/>
    <w:qFormat/>
    <w:rsid w:val="00753C5C"/>
    <w:pPr>
      <w:ind w:firstLine="709"/>
      <w:jc w:val="center"/>
    </w:pPr>
    <w:rPr>
      <w:rFonts w:ascii="Times New Roman" w:eastAsiaTheme="minorEastAsia" w:hAnsi="Times New Roman" w:cstheme="minorBidi"/>
      <w:b/>
      <w:sz w:val="28"/>
      <w:szCs w:val="22"/>
    </w:rPr>
  </w:style>
  <w:style w:type="paragraph" w:styleId="25">
    <w:name w:val="Body Text 2"/>
    <w:basedOn w:val="a2"/>
    <w:link w:val="26"/>
    <w:rsid w:val="00753C5C"/>
    <w:pPr>
      <w:spacing w:before="60"/>
      <w:ind w:firstLine="709"/>
      <w:jc w:val="both"/>
    </w:pPr>
    <w:rPr>
      <w:rFonts w:eastAsia="Times New Roman"/>
      <w:sz w:val="26"/>
      <w:szCs w:val="21"/>
    </w:rPr>
  </w:style>
  <w:style w:type="character" w:customStyle="1" w:styleId="26">
    <w:name w:val="Основной текст 2 Знак"/>
    <w:basedOn w:val="a3"/>
    <w:link w:val="25"/>
    <w:rsid w:val="00753C5C"/>
    <w:rPr>
      <w:rFonts w:ascii="Times New Roman" w:eastAsia="Times New Roman" w:hAnsi="Times New Roman"/>
      <w:sz w:val="26"/>
      <w:szCs w:val="21"/>
    </w:rPr>
  </w:style>
  <w:style w:type="paragraph" w:customStyle="1" w:styleId="xl91">
    <w:name w:val="xl91"/>
    <w:basedOn w:val="a2"/>
    <w:rsid w:val="00753C5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92">
    <w:name w:val="xl92"/>
    <w:basedOn w:val="a2"/>
    <w:rsid w:val="00753C5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93">
    <w:name w:val="xl93"/>
    <w:basedOn w:val="a2"/>
    <w:rsid w:val="00753C5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2"/>
    <w:rsid w:val="00753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95">
    <w:name w:val="xl95"/>
    <w:basedOn w:val="a2"/>
    <w:rsid w:val="00753C5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6">
    <w:name w:val="xl96"/>
    <w:basedOn w:val="a2"/>
    <w:rsid w:val="00753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97">
    <w:name w:val="xl97"/>
    <w:basedOn w:val="a2"/>
    <w:rsid w:val="00753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98">
    <w:name w:val="xl98"/>
    <w:basedOn w:val="a2"/>
    <w:rsid w:val="00753C5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9">
    <w:name w:val="xl99"/>
    <w:basedOn w:val="a2"/>
    <w:rsid w:val="00753C5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00">
    <w:name w:val="xl100"/>
    <w:basedOn w:val="a2"/>
    <w:rsid w:val="00753C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01">
    <w:name w:val="xl101"/>
    <w:basedOn w:val="a2"/>
    <w:rsid w:val="00753C5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02">
    <w:name w:val="xl102"/>
    <w:basedOn w:val="a2"/>
    <w:rsid w:val="00753C5C"/>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03">
    <w:name w:val="xl103"/>
    <w:basedOn w:val="a2"/>
    <w:rsid w:val="00753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2"/>
    <w:rsid w:val="00753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2"/>
    <w:rsid w:val="00753C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a2"/>
    <w:rsid w:val="00753C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07">
    <w:name w:val="xl107"/>
    <w:basedOn w:val="a2"/>
    <w:rsid w:val="00753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2"/>
    <w:rsid w:val="00753C5C"/>
    <w:pPr>
      <w:shd w:val="clear" w:color="000000" w:fill="FFFFFF"/>
      <w:spacing w:before="100" w:beforeAutospacing="1" w:after="100" w:afterAutospacing="1"/>
    </w:pPr>
    <w:rPr>
      <w:rFonts w:eastAsia="Times New Roman"/>
    </w:rPr>
  </w:style>
  <w:style w:type="paragraph" w:customStyle="1" w:styleId="xl109">
    <w:name w:val="xl109"/>
    <w:basedOn w:val="a2"/>
    <w:rsid w:val="00753C5C"/>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10">
    <w:name w:val="xl110"/>
    <w:basedOn w:val="a2"/>
    <w:rsid w:val="00753C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11">
    <w:name w:val="xl111"/>
    <w:basedOn w:val="a2"/>
    <w:rsid w:val="00753C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12">
    <w:name w:val="xl112"/>
    <w:basedOn w:val="a2"/>
    <w:rsid w:val="00753C5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paragraph" w:customStyle="1" w:styleId="xl113">
    <w:name w:val="xl113"/>
    <w:basedOn w:val="a2"/>
    <w:rsid w:val="00753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6"/>
      <w:szCs w:val="16"/>
    </w:rPr>
  </w:style>
  <w:style w:type="character" w:customStyle="1" w:styleId="Bodytext">
    <w:name w:val="Body text_"/>
    <w:link w:val="92"/>
    <w:rsid w:val="00753C5C"/>
    <w:rPr>
      <w:shd w:val="clear" w:color="auto" w:fill="FFFFFF"/>
    </w:rPr>
  </w:style>
  <w:style w:type="paragraph" w:customStyle="1" w:styleId="92">
    <w:name w:val="Основной текст9"/>
    <w:basedOn w:val="a2"/>
    <w:link w:val="Bodytext"/>
    <w:rsid w:val="00753C5C"/>
    <w:pPr>
      <w:shd w:val="clear" w:color="auto" w:fill="FFFFFF"/>
      <w:spacing w:line="480" w:lineRule="exact"/>
      <w:ind w:hanging="380"/>
    </w:pPr>
    <w:rPr>
      <w:rFonts w:ascii="Calibri" w:hAnsi="Calibri"/>
      <w:sz w:val="20"/>
      <w:szCs w:val="20"/>
    </w:rPr>
  </w:style>
  <w:style w:type="character" w:customStyle="1" w:styleId="BodytextBold">
    <w:name w:val="Body text + Bold"/>
    <w:rsid w:val="00753C5C"/>
    <w:rPr>
      <w:rFonts w:ascii="Times New Roman" w:eastAsia="Times New Roman" w:hAnsi="Times New Roman" w:cs="Times New Roman"/>
      <w:b/>
      <w:bCs/>
      <w:i w:val="0"/>
      <w:iCs w:val="0"/>
      <w:smallCaps w:val="0"/>
      <w:strike w:val="0"/>
      <w:spacing w:val="0"/>
      <w:sz w:val="22"/>
      <w:szCs w:val="22"/>
    </w:rPr>
  </w:style>
  <w:style w:type="character" w:customStyle="1" w:styleId="aff5">
    <w:name w:val="Основной текст_"/>
    <w:link w:val="72"/>
    <w:locked/>
    <w:rsid w:val="00753C5C"/>
    <w:rPr>
      <w:rFonts w:ascii="Arial" w:eastAsia="Times New Roman" w:hAnsi="Arial" w:cs="Arial"/>
      <w:shd w:val="clear" w:color="auto" w:fill="FFFFFF"/>
    </w:rPr>
  </w:style>
  <w:style w:type="paragraph" w:customStyle="1" w:styleId="72">
    <w:name w:val="Основной текст7"/>
    <w:basedOn w:val="a2"/>
    <w:link w:val="aff5"/>
    <w:rsid w:val="00753C5C"/>
    <w:pPr>
      <w:widowControl w:val="0"/>
      <w:shd w:val="clear" w:color="auto" w:fill="FFFFFF"/>
      <w:spacing w:before="4380" w:line="240" w:lineRule="atLeast"/>
      <w:jc w:val="center"/>
    </w:pPr>
    <w:rPr>
      <w:rFonts w:ascii="Arial" w:eastAsia="Times New Roman" w:hAnsi="Arial" w:cs="Arial"/>
      <w:sz w:val="20"/>
      <w:szCs w:val="20"/>
    </w:rPr>
  </w:style>
  <w:style w:type="character" w:customStyle="1" w:styleId="Bodytext3">
    <w:name w:val="Body text (3)_"/>
    <w:link w:val="Bodytext30"/>
    <w:rsid w:val="00753C5C"/>
    <w:rPr>
      <w:sz w:val="27"/>
      <w:szCs w:val="27"/>
      <w:shd w:val="clear" w:color="auto" w:fill="FFFFFF"/>
    </w:rPr>
  </w:style>
  <w:style w:type="paragraph" w:customStyle="1" w:styleId="Bodytext30">
    <w:name w:val="Body text (3)"/>
    <w:basedOn w:val="a2"/>
    <w:link w:val="Bodytext3"/>
    <w:rsid w:val="00753C5C"/>
    <w:pPr>
      <w:shd w:val="clear" w:color="auto" w:fill="FFFFFF"/>
      <w:spacing w:after="2160" w:line="0" w:lineRule="atLeast"/>
      <w:ind w:hanging="2100"/>
      <w:jc w:val="center"/>
    </w:pPr>
    <w:rPr>
      <w:rFonts w:ascii="Calibri" w:hAnsi="Calibri"/>
      <w:sz w:val="27"/>
      <w:szCs w:val="27"/>
    </w:rPr>
  </w:style>
  <w:style w:type="character" w:customStyle="1" w:styleId="Heading22">
    <w:name w:val="Heading #2 (2)"/>
    <w:rsid w:val="00753C5C"/>
    <w:rPr>
      <w:rFonts w:ascii="Times New Roman" w:eastAsia="Times New Roman" w:hAnsi="Times New Roman" w:cs="Times New Roman"/>
      <w:b w:val="0"/>
      <w:bCs w:val="0"/>
      <w:i w:val="0"/>
      <w:iCs w:val="0"/>
      <w:smallCaps w:val="0"/>
      <w:strike w:val="0"/>
      <w:spacing w:val="0"/>
      <w:sz w:val="27"/>
      <w:szCs w:val="27"/>
    </w:rPr>
  </w:style>
  <w:style w:type="character" w:styleId="aff6">
    <w:name w:val="FollowedHyperlink"/>
    <w:basedOn w:val="a3"/>
    <w:uiPriority w:val="99"/>
    <w:unhideWhenUsed/>
    <w:rsid w:val="00753C5C"/>
    <w:rPr>
      <w:color w:val="800080"/>
      <w:u w:val="single"/>
    </w:rPr>
  </w:style>
  <w:style w:type="paragraph" w:customStyle="1" w:styleId="xl114">
    <w:name w:val="xl114"/>
    <w:basedOn w:val="a2"/>
    <w:rsid w:val="00753C5C"/>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115">
    <w:name w:val="xl115"/>
    <w:basedOn w:val="a2"/>
    <w:rsid w:val="00753C5C"/>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116">
    <w:name w:val="xl116"/>
    <w:basedOn w:val="a2"/>
    <w:rsid w:val="00753C5C"/>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Calibri" w:eastAsia="Times New Roman" w:hAnsi="Calibri" w:cs="Calibri"/>
      <w:sz w:val="16"/>
      <w:szCs w:val="16"/>
    </w:rPr>
  </w:style>
  <w:style w:type="paragraph" w:customStyle="1" w:styleId="xl117">
    <w:name w:val="xl117"/>
    <w:basedOn w:val="a2"/>
    <w:rsid w:val="00753C5C"/>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Calibri" w:eastAsia="Times New Roman" w:hAnsi="Calibri" w:cs="Calibri"/>
      <w:sz w:val="16"/>
      <w:szCs w:val="16"/>
    </w:rPr>
  </w:style>
  <w:style w:type="paragraph" w:styleId="aff7">
    <w:name w:val="TOC Heading"/>
    <w:basedOn w:val="12"/>
    <w:next w:val="a2"/>
    <w:uiPriority w:val="39"/>
    <w:unhideWhenUsed/>
    <w:qFormat/>
    <w:rsid w:val="00753C5C"/>
    <w:pPr>
      <w:spacing w:before="480"/>
      <w:jc w:val="left"/>
      <w:outlineLvl w:val="9"/>
    </w:pPr>
    <w:rPr>
      <w:rFonts w:asciiTheme="majorHAnsi" w:eastAsiaTheme="majorEastAsia" w:hAnsiTheme="majorHAnsi" w:cstheme="majorBidi"/>
      <w:color w:val="365F91" w:themeColor="accent1" w:themeShade="BF"/>
    </w:rPr>
  </w:style>
  <w:style w:type="character" w:customStyle="1" w:styleId="aff8">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Текст сноски Знак Знак Знак1,Текст сноски-FN Знак,Oaeno niinee-FN Знак"/>
    <w:basedOn w:val="a3"/>
    <w:link w:val="aff9"/>
    <w:uiPriority w:val="99"/>
    <w:locked/>
    <w:rsid w:val="00753C5C"/>
    <w:rPr>
      <w:rFonts w:ascii="TimesET" w:hAnsi="TimesET" w:cs="TimesET"/>
      <w:kern w:val="24"/>
    </w:rPr>
  </w:style>
  <w:style w:type="paragraph" w:styleId="aff9">
    <w:name w:val="footnote text"/>
    <w:aliases w:val="Table_Footnote_last Знак,Table_Footnote_last Знак Знак,Table_Footnote_last,Текст сноски Знак1 Знак,Текст сноски Знак Знак Знак,Текст сноски Знак Знак,Текст сноски-FN,Oaeno niinee-FN,Oaeno niinee Ciae"/>
    <w:basedOn w:val="a2"/>
    <w:link w:val="aff8"/>
    <w:uiPriority w:val="99"/>
    <w:unhideWhenUsed/>
    <w:rsid w:val="00753C5C"/>
    <w:pPr>
      <w:keepLines/>
      <w:spacing w:before="120" w:after="120"/>
      <w:ind w:firstLine="567"/>
      <w:jc w:val="both"/>
    </w:pPr>
    <w:rPr>
      <w:rFonts w:ascii="TimesET" w:hAnsi="TimesET" w:cs="TimesET"/>
      <w:kern w:val="24"/>
      <w:sz w:val="20"/>
      <w:szCs w:val="20"/>
    </w:rPr>
  </w:style>
  <w:style w:type="character" w:customStyle="1" w:styleId="1a">
    <w:name w:val="Текст сноски Знак1"/>
    <w:aliases w:val="Table_Footnote_last Знак Знак2,Table_Footnote_last Знак Знак Знак1,Table_Footnote_last Знак2"/>
    <w:basedOn w:val="a3"/>
    <w:semiHidden/>
    <w:rsid w:val="00753C5C"/>
    <w:rPr>
      <w:rFonts w:ascii="Times New Roman" w:eastAsia="Times New Roman" w:hAnsi="Times New Roman"/>
      <w:lang w:eastAsia="en-US"/>
    </w:rPr>
  </w:style>
  <w:style w:type="character" w:customStyle="1" w:styleId="af7">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диаграммы Знак"/>
    <w:link w:val="af6"/>
    <w:uiPriority w:val="35"/>
    <w:locked/>
    <w:rsid w:val="00EC149F"/>
    <w:rPr>
      <w:rFonts w:asciiTheme="minorHAnsi" w:eastAsia="Times New Roman" w:hAnsiTheme="minorHAnsi"/>
      <w:i/>
      <w:iCs/>
      <w:szCs w:val="18"/>
      <w:lang w:eastAsia="en-US"/>
    </w:rPr>
  </w:style>
  <w:style w:type="paragraph" w:styleId="affa">
    <w:name w:val="Title"/>
    <w:basedOn w:val="a2"/>
    <w:link w:val="affb"/>
    <w:uiPriority w:val="10"/>
    <w:qFormat/>
    <w:locked/>
    <w:rsid w:val="00753C5C"/>
    <w:pPr>
      <w:jc w:val="center"/>
    </w:pPr>
    <w:rPr>
      <w:rFonts w:eastAsia="Times New Roman"/>
      <w:szCs w:val="20"/>
    </w:rPr>
  </w:style>
  <w:style w:type="character" w:customStyle="1" w:styleId="affc">
    <w:name w:val="Заголовок Знак"/>
    <w:basedOn w:val="a3"/>
    <w:link w:val="1"/>
    <w:rsid w:val="00753C5C"/>
    <w:rPr>
      <w:rFonts w:asciiTheme="majorHAnsi" w:eastAsiaTheme="majorEastAsia" w:hAnsiTheme="majorHAnsi" w:cstheme="majorBidi"/>
      <w:spacing w:val="-10"/>
      <w:kern w:val="28"/>
      <w:sz w:val="56"/>
      <w:szCs w:val="56"/>
      <w:lang w:eastAsia="en-US"/>
    </w:rPr>
  </w:style>
  <w:style w:type="character" w:customStyle="1" w:styleId="affb">
    <w:name w:val="Название Знак"/>
    <w:basedOn w:val="a3"/>
    <w:link w:val="affa"/>
    <w:uiPriority w:val="10"/>
    <w:rsid w:val="00753C5C"/>
    <w:rPr>
      <w:rFonts w:ascii="Times New Roman" w:eastAsia="Times New Roman" w:hAnsi="Times New Roman"/>
      <w:sz w:val="24"/>
    </w:rPr>
  </w:style>
  <w:style w:type="character" w:customStyle="1" w:styleId="affd">
    <w:name w:val="Текст Знак"/>
    <w:aliases w:val="Знак7 Знак, Знак1 Знак"/>
    <w:basedOn w:val="a3"/>
    <w:link w:val="affe"/>
    <w:locked/>
    <w:rsid w:val="00753C5C"/>
    <w:rPr>
      <w:rFonts w:ascii="Courier New" w:hAnsi="Courier New" w:cs="Courier New"/>
    </w:rPr>
  </w:style>
  <w:style w:type="paragraph" w:styleId="affe">
    <w:name w:val="Plain Text"/>
    <w:aliases w:val="Знак7, Знак1"/>
    <w:basedOn w:val="a2"/>
    <w:link w:val="affd"/>
    <w:unhideWhenUsed/>
    <w:rsid w:val="00753C5C"/>
    <w:rPr>
      <w:rFonts w:ascii="Courier New" w:hAnsi="Courier New" w:cs="Courier New"/>
      <w:sz w:val="20"/>
      <w:szCs w:val="20"/>
    </w:rPr>
  </w:style>
  <w:style w:type="character" w:customStyle="1" w:styleId="1b">
    <w:name w:val="Текст Знак1"/>
    <w:aliases w:val="Знак7 Знак1"/>
    <w:basedOn w:val="a3"/>
    <w:semiHidden/>
    <w:rsid w:val="00753C5C"/>
    <w:rPr>
      <w:rFonts w:ascii="Consolas" w:eastAsia="Times New Roman" w:hAnsi="Consolas" w:cs="Consolas"/>
      <w:sz w:val="21"/>
      <w:szCs w:val="21"/>
      <w:lang w:eastAsia="en-US"/>
    </w:rPr>
  </w:style>
  <w:style w:type="paragraph" w:customStyle="1" w:styleId="afff">
    <w:name w:val="Обычный текст"/>
    <w:basedOn w:val="a2"/>
    <w:uiPriority w:val="99"/>
    <w:rsid w:val="00753C5C"/>
    <w:pPr>
      <w:ind w:left="397" w:hanging="397"/>
      <w:jc w:val="both"/>
    </w:pPr>
    <w:rPr>
      <w:rFonts w:eastAsia="Times New Roman" w:cs="Arial"/>
      <w:szCs w:val="20"/>
      <w:lang w:eastAsia="en-US"/>
    </w:rPr>
  </w:style>
  <w:style w:type="character" w:customStyle="1" w:styleId="afff0">
    <w:name w:val="Название таблицы Знак"/>
    <w:link w:val="afff1"/>
    <w:locked/>
    <w:rsid w:val="00753C5C"/>
    <w:rPr>
      <w:b/>
      <w:bCs/>
      <w:sz w:val="24"/>
      <w:szCs w:val="24"/>
    </w:rPr>
  </w:style>
  <w:style w:type="paragraph" w:customStyle="1" w:styleId="afff1">
    <w:name w:val="Название таблицы"/>
    <w:basedOn w:val="a2"/>
    <w:link w:val="afff0"/>
    <w:rsid w:val="00753C5C"/>
    <w:pPr>
      <w:tabs>
        <w:tab w:val="num" w:pos="360"/>
      </w:tabs>
      <w:spacing w:after="160" w:line="240" w:lineRule="exact"/>
    </w:pPr>
    <w:rPr>
      <w:rFonts w:ascii="Calibri" w:hAnsi="Calibri"/>
      <w:b/>
      <w:bCs/>
    </w:rPr>
  </w:style>
  <w:style w:type="paragraph" w:customStyle="1" w:styleId="afff2">
    <w:name w:val="Название рисунка"/>
    <w:basedOn w:val="af6"/>
    <w:uiPriority w:val="99"/>
    <w:rsid w:val="00753C5C"/>
    <w:pPr>
      <w:spacing w:before="120" w:after="120" w:line="360" w:lineRule="auto"/>
      <w:ind w:left="180"/>
      <w:jc w:val="center"/>
    </w:pPr>
    <w:rPr>
      <w:rFonts w:eastAsiaTheme="minorEastAsia" w:cstheme="minorBidi"/>
      <w:b/>
      <w:bCs/>
      <w:i w:val="0"/>
      <w:iCs w:val="0"/>
      <w:sz w:val="24"/>
      <w:szCs w:val="24"/>
      <w:lang w:eastAsia="ru-RU"/>
    </w:rPr>
  </w:style>
  <w:style w:type="character" w:customStyle="1" w:styleId="afff3">
    <w:name w:val="Обычный ТКП Знак"/>
    <w:link w:val="afff4"/>
    <w:locked/>
    <w:rsid w:val="00753C5C"/>
    <w:rPr>
      <w:sz w:val="24"/>
    </w:rPr>
  </w:style>
  <w:style w:type="paragraph" w:customStyle="1" w:styleId="afff4">
    <w:name w:val="Обычный ТКП"/>
    <w:basedOn w:val="a2"/>
    <w:link w:val="afff3"/>
    <w:rsid w:val="00753C5C"/>
    <w:pPr>
      <w:suppressAutoHyphens/>
      <w:spacing w:line="360" w:lineRule="auto"/>
      <w:ind w:left="57" w:right="-2" w:firstLine="709"/>
      <w:jc w:val="both"/>
    </w:pPr>
    <w:rPr>
      <w:rFonts w:ascii="Calibri" w:hAnsi="Calibri"/>
      <w:szCs w:val="20"/>
    </w:rPr>
  </w:style>
  <w:style w:type="paragraph" w:customStyle="1" w:styleId="afff5">
    <w:name w:val="Табл крупная по центру"/>
    <w:basedOn w:val="afff4"/>
    <w:uiPriority w:val="99"/>
    <w:rsid w:val="00753C5C"/>
    <w:pPr>
      <w:snapToGrid w:val="0"/>
      <w:spacing w:line="240" w:lineRule="exact"/>
      <w:ind w:left="0" w:right="0" w:firstLine="0"/>
      <w:jc w:val="center"/>
    </w:pPr>
    <w:rPr>
      <w:color w:val="000000"/>
      <w:sz w:val="22"/>
    </w:rPr>
  </w:style>
  <w:style w:type="paragraph" w:customStyle="1" w:styleId="xl63">
    <w:name w:val="xl63"/>
    <w:basedOn w:val="a2"/>
    <w:rsid w:val="00753C5C"/>
    <w:pPr>
      <w:spacing w:before="100" w:beforeAutospacing="1" w:after="100" w:afterAutospacing="1"/>
    </w:pPr>
    <w:rPr>
      <w:rFonts w:eastAsia="Times New Roman"/>
    </w:rPr>
  </w:style>
  <w:style w:type="paragraph" w:customStyle="1" w:styleId="xl64">
    <w:name w:val="xl64"/>
    <w:basedOn w:val="a2"/>
    <w:rsid w:val="00753C5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eastAsia="Times New Roman"/>
      <w:b/>
      <w:bCs/>
      <w:color w:val="000000"/>
      <w:sz w:val="20"/>
      <w:szCs w:val="20"/>
    </w:rPr>
  </w:style>
  <w:style w:type="character" w:customStyle="1" w:styleId="afff6">
    <w:name w:val="Просто текст Знак"/>
    <w:link w:val="afff7"/>
    <w:locked/>
    <w:rsid w:val="00753C5C"/>
    <w:rPr>
      <w:rFonts w:ascii="Arial" w:hAnsi="Arial" w:cs="Arial"/>
      <w:szCs w:val="24"/>
    </w:rPr>
  </w:style>
  <w:style w:type="paragraph" w:customStyle="1" w:styleId="afff7">
    <w:name w:val="Просто текст"/>
    <w:basedOn w:val="ad"/>
    <w:link w:val="afff6"/>
    <w:qFormat/>
    <w:rsid w:val="00753C5C"/>
    <w:pPr>
      <w:spacing w:before="60" w:after="60" w:line="260" w:lineRule="atLeast"/>
    </w:pPr>
    <w:rPr>
      <w:rFonts w:ascii="Arial" w:eastAsia="Calibri" w:hAnsi="Arial" w:cs="Arial"/>
      <w:sz w:val="20"/>
      <w:szCs w:val="24"/>
      <w:lang w:eastAsia="ru-RU"/>
    </w:rPr>
  </w:style>
  <w:style w:type="paragraph" w:customStyle="1" w:styleId="CharChar">
    <w:name w:val="Char Char Знак Знак Знак Знак Знак Знак"/>
    <w:basedOn w:val="a2"/>
    <w:uiPriority w:val="99"/>
    <w:rsid w:val="00753C5C"/>
    <w:pPr>
      <w:spacing w:after="160" w:line="240" w:lineRule="exact"/>
    </w:pPr>
    <w:rPr>
      <w:rFonts w:ascii="Verdana" w:eastAsia="Times New Roman" w:hAnsi="Verdana" w:cs="Verdana"/>
      <w:sz w:val="20"/>
      <w:szCs w:val="20"/>
      <w:lang w:val="en-US" w:eastAsia="en-US"/>
    </w:rPr>
  </w:style>
  <w:style w:type="paragraph" w:customStyle="1" w:styleId="afff8">
    <w:name w:val="Для таблицы"/>
    <w:basedOn w:val="a2"/>
    <w:next w:val="a2"/>
    <w:qFormat/>
    <w:rsid w:val="00753C5C"/>
    <w:pPr>
      <w:jc w:val="center"/>
    </w:pPr>
    <w:rPr>
      <w:sz w:val="20"/>
      <w:szCs w:val="22"/>
      <w:lang w:eastAsia="en-US"/>
    </w:rPr>
  </w:style>
  <w:style w:type="paragraph" w:customStyle="1" w:styleId="afff9">
    <w:name w:val="для таблицы шапка"/>
    <w:basedOn w:val="afff8"/>
    <w:qFormat/>
    <w:rsid w:val="00753C5C"/>
    <w:rPr>
      <w:b/>
      <w:lang w:eastAsia="ru-RU"/>
    </w:rPr>
  </w:style>
  <w:style w:type="paragraph" w:customStyle="1" w:styleId="1c">
    <w:name w:val="1 подзаголовки таблиц"/>
    <w:basedOn w:val="a2"/>
    <w:uiPriority w:val="99"/>
    <w:rsid w:val="00753C5C"/>
    <w:pPr>
      <w:jc w:val="center"/>
    </w:pPr>
    <w:rPr>
      <w:rFonts w:ascii="Calibri" w:eastAsia="Times New Roman" w:hAnsi="Calibri" w:cs="Calibri"/>
      <w:b/>
      <w:bCs/>
      <w:lang w:eastAsia="ar-SA"/>
    </w:rPr>
  </w:style>
  <w:style w:type="paragraph" w:customStyle="1" w:styleId="1d">
    <w:name w:val="1 стиль таблицы"/>
    <w:basedOn w:val="a2"/>
    <w:uiPriority w:val="99"/>
    <w:rsid w:val="00753C5C"/>
    <w:pPr>
      <w:jc w:val="center"/>
    </w:pPr>
    <w:rPr>
      <w:rFonts w:ascii="Calibri" w:eastAsia="Times New Roman" w:hAnsi="Calibri" w:cs="Calibri"/>
      <w:lang w:eastAsia="ar-SA"/>
    </w:rPr>
  </w:style>
  <w:style w:type="paragraph" w:customStyle="1" w:styleId="1e">
    <w:name w:val="1 стиль таблицы по левому краю"/>
    <w:basedOn w:val="1d"/>
    <w:uiPriority w:val="99"/>
    <w:rsid w:val="00753C5C"/>
    <w:pPr>
      <w:jc w:val="left"/>
    </w:pPr>
  </w:style>
  <w:style w:type="paragraph" w:customStyle="1" w:styleId="1f">
    <w:name w:val="1 жирный текст"/>
    <w:basedOn w:val="a2"/>
    <w:uiPriority w:val="99"/>
    <w:rsid w:val="00753C5C"/>
    <w:pPr>
      <w:spacing w:line="312" w:lineRule="auto"/>
      <w:ind w:firstLine="709"/>
    </w:pPr>
    <w:rPr>
      <w:rFonts w:ascii="Calibri" w:eastAsia="Times New Roman" w:hAnsi="Calibri" w:cs="Calibri"/>
      <w:b/>
      <w:bCs/>
    </w:rPr>
  </w:style>
  <w:style w:type="paragraph" w:customStyle="1" w:styleId="font8">
    <w:name w:val="font8"/>
    <w:basedOn w:val="a2"/>
    <w:rsid w:val="00753C5C"/>
    <w:pPr>
      <w:spacing w:before="100" w:beforeAutospacing="1" w:after="100" w:afterAutospacing="1"/>
    </w:pPr>
    <w:rPr>
      <w:rFonts w:eastAsia="Times New Roman"/>
      <w:sz w:val="28"/>
      <w:szCs w:val="28"/>
    </w:rPr>
  </w:style>
  <w:style w:type="paragraph" w:customStyle="1" w:styleId="font9">
    <w:name w:val="font9"/>
    <w:basedOn w:val="a2"/>
    <w:rsid w:val="00753C5C"/>
    <w:pPr>
      <w:spacing w:before="100" w:beforeAutospacing="1" w:after="100" w:afterAutospacing="1"/>
    </w:pPr>
    <w:rPr>
      <w:rFonts w:ascii="Arial CYR" w:eastAsia="Times New Roman" w:hAnsi="Arial CYR" w:cs="Arial CYR"/>
      <w:sz w:val="18"/>
      <w:szCs w:val="18"/>
    </w:rPr>
  </w:style>
  <w:style w:type="paragraph" w:customStyle="1" w:styleId="font10">
    <w:name w:val="font10"/>
    <w:basedOn w:val="a2"/>
    <w:rsid w:val="00753C5C"/>
    <w:pPr>
      <w:spacing w:before="100" w:beforeAutospacing="1" w:after="100" w:afterAutospacing="1"/>
    </w:pPr>
    <w:rPr>
      <w:rFonts w:ascii="Arial CYR" w:eastAsia="Times New Roman" w:hAnsi="Arial CYR" w:cs="Arial CYR"/>
      <w:sz w:val="14"/>
      <w:szCs w:val="14"/>
    </w:rPr>
  </w:style>
  <w:style w:type="paragraph" w:customStyle="1" w:styleId="font11">
    <w:name w:val="font11"/>
    <w:basedOn w:val="a2"/>
    <w:rsid w:val="00753C5C"/>
    <w:pPr>
      <w:spacing w:before="100" w:beforeAutospacing="1" w:after="100" w:afterAutospacing="1"/>
    </w:pPr>
    <w:rPr>
      <w:rFonts w:ascii="Arial CYR" w:eastAsia="Times New Roman" w:hAnsi="Arial CYR" w:cs="Arial CYR"/>
      <w:sz w:val="14"/>
      <w:szCs w:val="14"/>
    </w:rPr>
  </w:style>
  <w:style w:type="paragraph" w:customStyle="1" w:styleId="font12">
    <w:name w:val="font12"/>
    <w:basedOn w:val="a2"/>
    <w:rsid w:val="00753C5C"/>
    <w:pPr>
      <w:spacing w:before="100" w:beforeAutospacing="1" w:after="100" w:afterAutospacing="1"/>
    </w:pPr>
    <w:rPr>
      <w:rFonts w:ascii="Arial CYR" w:eastAsia="Times New Roman" w:hAnsi="Arial CYR" w:cs="Arial CYR"/>
      <w:sz w:val="18"/>
      <w:szCs w:val="18"/>
    </w:rPr>
  </w:style>
  <w:style w:type="paragraph" w:customStyle="1" w:styleId="font13">
    <w:name w:val="font13"/>
    <w:basedOn w:val="a2"/>
    <w:rsid w:val="00753C5C"/>
    <w:pPr>
      <w:spacing w:before="100" w:beforeAutospacing="1" w:after="100" w:afterAutospacing="1"/>
    </w:pPr>
    <w:rPr>
      <w:rFonts w:ascii="Arial CYR" w:eastAsia="Times New Roman" w:hAnsi="Arial CYR" w:cs="Arial CYR"/>
      <w:b/>
      <w:bCs/>
      <w:sz w:val="18"/>
      <w:szCs w:val="18"/>
    </w:rPr>
  </w:style>
  <w:style w:type="paragraph" w:customStyle="1" w:styleId="font14">
    <w:name w:val="font14"/>
    <w:basedOn w:val="a2"/>
    <w:rsid w:val="00753C5C"/>
    <w:pPr>
      <w:spacing w:before="100" w:beforeAutospacing="1" w:after="100" w:afterAutospacing="1"/>
    </w:pPr>
    <w:rPr>
      <w:rFonts w:ascii="Arial CYR" w:eastAsia="Times New Roman" w:hAnsi="Arial CYR" w:cs="Arial CYR"/>
      <w:b/>
      <w:bCs/>
      <w:sz w:val="18"/>
      <w:szCs w:val="18"/>
    </w:rPr>
  </w:style>
  <w:style w:type="paragraph" w:customStyle="1" w:styleId="font15">
    <w:name w:val="font15"/>
    <w:basedOn w:val="a2"/>
    <w:rsid w:val="00753C5C"/>
    <w:pPr>
      <w:spacing w:before="100" w:beforeAutospacing="1" w:after="100" w:afterAutospacing="1"/>
    </w:pPr>
    <w:rPr>
      <w:rFonts w:ascii="Arial CYR" w:eastAsia="Times New Roman" w:hAnsi="Arial CYR" w:cs="Arial CYR"/>
      <w:b/>
      <w:bCs/>
      <w:sz w:val="22"/>
      <w:szCs w:val="22"/>
    </w:rPr>
  </w:style>
  <w:style w:type="paragraph" w:customStyle="1" w:styleId="font16">
    <w:name w:val="font16"/>
    <w:basedOn w:val="a2"/>
    <w:rsid w:val="00753C5C"/>
    <w:pPr>
      <w:spacing w:before="100" w:beforeAutospacing="1" w:after="100" w:afterAutospacing="1"/>
    </w:pPr>
    <w:rPr>
      <w:rFonts w:eastAsia="Times New Roman"/>
      <w:b/>
      <w:bCs/>
      <w:sz w:val="22"/>
      <w:szCs w:val="22"/>
    </w:rPr>
  </w:style>
  <w:style w:type="paragraph" w:customStyle="1" w:styleId="font17">
    <w:name w:val="font17"/>
    <w:basedOn w:val="a2"/>
    <w:rsid w:val="00753C5C"/>
    <w:pPr>
      <w:spacing w:before="100" w:beforeAutospacing="1" w:after="100" w:afterAutospacing="1"/>
    </w:pPr>
    <w:rPr>
      <w:rFonts w:ascii="Arial CYR" w:eastAsia="Times New Roman" w:hAnsi="Arial CYR" w:cs="Arial CYR"/>
      <w:b/>
      <w:bCs/>
      <w:sz w:val="22"/>
      <w:szCs w:val="22"/>
    </w:rPr>
  </w:style>
  <w:style w:type="paragraph" w:customStyle="1" w:styleId="font18">
    <w:name w:val="font18"/>
    <w:basedOn w:val="a2"/>
    <w:uiPriority w:val="99"/>
    <w:rsid w:val="00753C5C"/>
    <w:pPr>
      <w:spacing w:before="100" w:beforeAutospacing="1" w:after="100" w:afterAutospacing="1"/>
    </w:pPr>
    <w:rPr>
      <w:rFonts w:eastAsia="Times New Roman"/>
      <w:b/>
      <w:bCs/>
      <w:sz w:val="22"/>
      <w:szCs w:val="22"/>
    </w:rPr>
  </w:style>
  <w:style w:type="paragraph" w:customStyle="1" w:styleId="font19">
    <w:name w:val="font19"/>
    <w:basedOn w:val="a2"/>
    <w:uiPriority w:val="99"/>
    <w:rsid w:val="00753C5C"/>
    <w:pPr>
      <w:spacing w:before="100" w:beforeAutospacing="1" w:after="100" w:afterAutospacing="1"/>
    </w:pPr>
    <w:rPr>
      <w:rFonts w:eastAsia="Times New Roman"/>
      <w:b/>
      <w:bCs/>
      <w:sz w:val="22"/>
      <w:szCs w:val="22"/>
    </w:rPr>
  </w:style>
  <w:style w:type="paragraph" w:customStyle="1" w:styleId="font20">
    <w:name w:val="font20"/>
    <w:basedOn w:val="a2"/>
    <w:uiPriority w:val="99"/>
    <w:rsid w:val="00753C5C"/>
    <w:pPr>
      <w:spacing w:before="100" w:beforeAutospacing="1" w:after="100" w:afterAutospacing="1"/>
    </w:pPr>
    <w:rPr>
      <w:rFonts w:eastAsia="Times New Roman"/>
      <w:sz w:val="22"/>
      <w:szCs w:val="22"/>
    </w:rPr>
  </w:style>
  <w:style w:type="paragraph" w:customStyle="1" w:styleId="font21">
    <w:name w:val="font21"/>
    <w:basedOn w:val="a2"/>
    <w:uiPriority w:val="99"/>
    <w:rsid w:val="00753C5C"/>
    <w:pPr>
      <w:spacing w:before="100" w:beforeAutospacing="1" w:after="100" w:afterAutospacing="1"/>
    </w:pPr>
    <w:rPr>
      <w:rFonts w:ascii="Arial CYR" w:eastAsia="Times New Roman" w:hAnsi="Arial CYR" w:cs="Arial CYR"/>
      <w:b/>
      <w:bCs/>
      <w:sz w:val="14"/>
      <w:szCs w:val="14"/>
    </w:rPr>
  </w:style>
  <w:style w:type="paragraph" w:customStyle="1" w:styleId="font22">
    <w:name w:val="font22"/>
    <w:basedOn w:val="a2"/>
    <w:uiPriority w:val="99"/>
    <w:rsid w:val="00753C5C"/>
    <w:pPr>
      <w:spacing w:before="100" w:beforeAutospacing="1" w:after="100" w:afterAutospacing="1"/>
    </w:pPr>
    <w:rPr>
      <w:rFonts w:ascii="Arial CYR" w:eastAsia="Times New Roman" w:hAnsi="Arial CYR" w:cs="Arial CYR"/>
      <w:b/>
      <w:bCs/>
      <w:sz w:val="14"/>
      <w:szCs w:val="14"/>
    </w:rPr>
  </w:style>
  <w:style w:type="paragraph" w:customStyle="1" w:styleId="font23">
    <w:name w:val="font23"/>
    <w:basedOn w:val="a2"/>
    <w:uiPriority w:val="99"/>
    <w:rsid w:val="00753C5C"/>
    <w:pPr>
      <w:spacing w:before="100" w:beforeAutospacing="1" w:after="100" w:afterAutospacing="1"/>
    </w:pPr>
    <w:rPr>
      <w:rFonts w:ascii="Arial CYR" w:eastAsia="Times New Roman" w:hAnsi="Arial CYR" w:cs="Arial CYR"/>
      <w:b/>
      <w:bCs/>
      <w:sz w:val="22"/>
      <w:szCs w:val="22"/>
    </w:rPr>
  </w:style>
  <w:style w:type="paragraph" w:customStyle="1" w:styleId="font24">
    <w:name w:val="font24"/>
    <w:basedOn w:val="a2"/>
    <w:uiPriority w:val="99"/>
    <w:rsid w:val="00753C5C"/>
    <w:pPr>
      <w:spacing w:before="100" w:beforeAutospacing="1" w:after="100" w:afterAutospacing="1"/>
    </w:pPr>
    <w:rPr>
      <w:rFonts w:ascii="Arial CYR" w:eastAsia="Times New Roman" w:hAnsi="Arial CYR" w:cs="Arial CYR"/>
      <w:b/>
      <w:bCs/>
      <w:sz w:val="14"/>
      <w:szCs w:val="14"/>
    </w:rPr>
  </w:style>
  <w:style w:type="paragraph" w:customStyle="1" w:styleId="font25">
    <w:name w:val="font25"/>
    <w:basedOn w:val="a2"/>
    <w:uiPriority w:val="99"/>
    <w:rsid w:val="00753C5C"/>
    <w:pPr>
      <w:spacing w:before="100" w:beforeAutospacing="1" w:after="100" w:afterAutospacing="1"/>
    </w:pPr>
    <w:rPr>
      <w:rFonts w:eastAsia="Times New Roman"/>
      <w:sz w:val="28"/>
      <w:szCs w:val="28"/>
    </w:rPr>
  </w:style>
  <w:style w:type="paragraph" w:customStyle="1" w:styleId="font26">
    <w:name w:val="font26"/>
    <w:basedOn w:val="a2"/>
    <w:uiPriority w:val="99"/>
    <w:rsid w:val="00753C5C"/>
    <w:pPr>
      <w:spacing w:before="100" w:beforeAutospacing="1" w:after="100" w:afterAutospacing="1"/>
    </w:pPr>
    <w:rPr>
      <w:rFonts w:eastAsia="Times New Roman"/>
      <w:b/>
      <w:bCs/>
      <w:color w:val="FF0000"/>
      <w:sz w:val="20"/>
      <w:szCs w:val="20"/>
    </w:rPr>
  </w:style>
  <w:style w:type="paragraph" w:customStyle="1" w:styleId="xl118">
    <w:name w:val="xl118"/>
    <w:basedOn w:val="a2"/>
    <w:rsid w:val="00753C5C"/>
    <w:pPr>
      <w:pBdr>
        <w:top w:val="single" w:sz="4" w:space="0" w:color="808080"/>
        <w:left w:val="single" w:sz="4" w:space="0" w:color="808080"/>
        <w:right w:val="single" w:sz="4" w:space="0" w:color="808080"/>
      </w:pBdr>
      <w:shd w:val="clear" w:color="auto" w:fill="FFFFFF"/>
      <w:spacing w:before="100" w:beforeAutospacing="1" w:after="100" w:afterAutospacing="1"/>
      <w:jc w:val="center"/>
    </w:pPr>
    <w:rPr>
      <w:rFonts w:ascii="Arial CYR" w:eastAsia="Times New Roman" w:hAnsi="Arial CYR" w:cs="Arial CYR"/>
      <w:sz w:val="18"/>
      <w:szCs w:val="18"/>
    </w:rPr>
  </w:style>
  <w:style w:type="paragraph" w:customStyle="1" w:styleId="xl119">
    <w:name w:val="xl119"/>
    <w:basedOn w:val="a2"/>
    <w:rsid w:val="00753C5C"/>
    <w:pPr>
      <w:pBdr>
        <w:top w:val="single" w:sz="4" w:space="0" w:color="808080"/>
        <w:left w:val="single" w:sz="4" w:space="0" w:color="808080"/>
        <w:right w:val="single" w:sz="4" w:space="0" w:color="808080"/>
      </w:pBdr>
      <w:shd w:val="clear" w:color="auto" w:fill="FFFFFF"/>
      <w:spacing w:before="100" w:beforeAutospacing="1" w:after="100" w:afterAutospacing="1"/>
      <w:jc w:val="center"/>
    </w:pPr>
    <w:rPr>
      <w:rFonts w:ascii="Arial CYR" w:eastAsia="Times New Roman" w:hAnsi="Arial CYR" w:cs="Arial CYR"/>
      <w:sz w:val="18"/>
      <w:szCs w:val="18"/>
    </w:rPr>
  </w:style>
  <w:style w:type="paragraph" w:customStyle="1" w:styleId="xl120">
    <w:name w:val="xl120"/>
    <w:basedOn w:val="a2"/>
    <w:rsid w:val="00753C5C"/>
    <w:pPr>
      <w:pBdr>
        <w:top w:val="single" w:sz="4" w:space="0" w:color="808080"/>
        <w:left w:val="single" w:sz="4" w:space="0" w:color="808080"/>
        <w:right w:val="single" w:sz="4" w:space="0" w:color="808080"/>
      </w:pBdr>
      <w:shd w:val="clear" w:color="auto" w:fill="FFFFFF"/>
      <w:spacing w:before="100" w:beforeAutospacing="1" w:after="100" w:afterAutospacing="1"/>
    </w:pPr>
    <w:rPr>
      <w:rFonts w:ascii="Arial CYR" w:eastAsia="Times New Roman" w:hAnsi="Arial CYR" w:cs="Arial CYR"/>
      <w:sz w:val="18"/>
      <w:szCs w:val="18"/>
    </w:rPr>
  </w:style>
  <w:style w:type="paragraph" w:customStyle="1" w:styleId="xl121">
    <w:name w:val="xl121"/>
    <w:basedOn w:val="a2"/>
    <w:rsid w:val="00753C5C"/>
    <w:pPr>
      <w:pBdr>
        <w:top w:val="single" w:sz="4" w:space="0" w:color="808080"/>
        <w:left w:val="single" w:sz="4" w:space="0" w:color="808080"/>
        <w:right w:val="single" w:sz="4" w:space="0" w:color="808080"/>
      </w:pBdr>
      <w:shd w:val="clear" w:color="auto" w:fill="FFFFFF"/>
      <w:spacing w:before="100" w:beforeAutospacing="1" w:after="100" w:afterAutospacing="1"/>
    </w:pPr>
    <w:rPr>
      <w:rFonts w:ascii="Arial CYR" w:eastAsia="Times New Roman" w:hAnsi="Arial CYR" w:cs="Arial CYR"/>
      <w:sz w:val="18"/>
      <w:szCs w:val="18"/>
    </w:rPr>
  </w:style>
  <w:style w:type="paragraph" w:customStyle="1" w:styleId="xl122">
    <w:name w:val="xl122"/>
    <w:basedOn w:val="a2"/>
    <w:rsid w:val="00753C5C"/>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eastAsia="Times New Roman" w:hAnsi="Arial CYR" w:cs="Arial CYR"/>
      <w:color w:val="FF0000"/>
      <w:sz w:val="18"/>
      <w:szCs w:val="18"/>
    </w:rPr>
  </w:style>
  <w:style w:type="paragraph" w:customStyle="1" w:styleId="xl123">
    <w:name w:val="xl123"/>
    <w:basedOn w:val="a2"/>
    <w:rsid w:val="00753C5C"/>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eastAsia="Times New Roman" w:hAnsi="Arial CYR" w:cs="Arial CYR"/>
      <w:color w:val="FF0000"/>
      <w:sz w:val="18"/>
      <w:szCs w:val="18"/>
    </w:rPr>
  </w:style>
  <w:style w:type="paragraph" w:customStyle="1" w:styleId="xl124">
    <w:name w:val="xl124"/>
    <w:basedOn w:val="a2"/>
    <w:rsid w:val="00753C5C"/>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ascii="Arial CYR" w:eastAsia="Times New Roman" w:hAnsi="Arial CYR" w:cs="Arial CYR"/>
      <w:sz w:val="18"/>
      <w:szCs w:val="18"/>
    </w:rPr>
  </w:style>
  <w:style w:type="paragraph" w:customStyle="1" w:styleId="xl125">
    <w:name w:val="xl125"/>
    <w:basedOn w:val="a2"/>
    <w:rsid w:val="00753C5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eastAsia="Times New Roman"/>
      <w:b/>
      <w:bCs/>
      <w:sz w:val="20"/>
      <w:szCs w:val="20"/>
    </w:rPr>
  </w:style>
  <w:style w:type="paragraph" w:customStyle="1" w:styleId="xl126">
    <w:name w:val="xl126"/>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sz w:val="14"/>
      <w:szCs w:val="14"/>
    </w:rPr>
  </w:style>
  <w:style w:type="paragraph" w:customStyle="1" w:styleId="xl127">
    <w:name w:val="xl127"/>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sz w:val="14"/>
      <w:szCs w:val="14"/>
    </w:rPr>
  </w:style>
  <w:style w:type="paragraph" w:customStyle="1" w:styleId="xl128">
    <w:name w:val="xl128"/>
    <w:basedOn w:val="a2"/>
    <w:rsid w:val="00753C5C"/>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jc w:val="center"/>
    </w:pPr>
    <w:rPr>
      <w:rFonts w:ascii="Arial CYR" w:eastAsia="Times New Roman" w:hAnsi="Arial CYR" w:cs="Arial CYR"/>
      <w:sz w:val="14"/>
      <w:szCs w:val="14"/>
    </w:rPr>
  </w:style>
  <w:style w:type="paragraph" w:customStyle="1" w:styleId="xl129">
    <w:name w:val="xl129"/>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rPr>
  </w:style>
  <w:style w:type="paragraph" w:customStyle="1" w:styleId="xl130">
    <w:name w:val="xl130"/>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eastAsia="Times New Roman"/>
      <w:b/>
      <w:bCs/>
    </w:rPr>
  </w:style>
  <w:style w:type="paragraph" w:customStyle="1" w:styleId="xl131">
    <w:name w:val="xl131"/>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rPr>
  </w:style>
  <w:style w:type="paragraph" w:customStyle="1" w:styleId="xl132">
    <w:name w:val="xl132"/>
    <w:basedOn w:val="a2"/>
    <w:rsid w:val="00753C5C"/>
    <w:pPr>
      <w:pBdr>
        <w:top w:val="single" w:sz="4" w:space="0" w:color="969696"/>
        <w:left w:val="single" w:sz="4" w:space="0" w:color="969696"/>
        <w:bottom w:val="single" w:sz="4" w:space="0" w:color="969696"/>
      </w:pBdr>
      <w:shd w:val="clear" w:color="auto" w:fill="FFFFFF"/>
      <w:spacing w:before="100" w:beforeAutospacing="1" w:after="100" w:afterAutospacing="1"/>
      <w:jc w:val="center"/>
    </w:pPr>
    <w:rPr>
      <w:rFonts w:ascii="Arial CYR" w:eastAsia="Times New Roman" w:hAnsi="Arial CYR" w:cs="Arial CYR"/>
      <w:b/>
      <w:bCs/>
      <w:sz w:val="18"/>
      <w:szCs w:val="18"/>
    </w:rPr>
  </w:style>
  <w:style w:type="paragraph" w:customStyle="1" w:styleId="xl133">
    <w:name w:val="xl133"/>
    <w:basedOn w:val="a2"/>
    <w:rsid w:val="00753C5C"/>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jc w:val="center"/>
    </w:pPr>
    <w:rPr>
      <w:rFonts w:ascii="Arial CYR" w:eastAsia="Times New Roman" w:hAnsi="Arial CYR" w:cs="Arial CYR"/>
      <w:b/>
      <w:bCs/>
      <w:sz w:val="18"/>
      <w:szCs w:val="18"/>
    </w:rPr>
  </w:style>
  <w:style w:type="paragraph" w:customStyle="1" w:styleId="xl134">
    <w:name w:val="xl134"/>
    <w:basedOn w:val="a2"/>
    <w:rsid w:val="00753C5C"/>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jc w:val="center"/>
    </w:pPr>
    <w:rPr>
      <w:rFonts w:ascii="Arial CYR" w:eastAsia="Times New Roman" w:hAnsi="Arial CYR" w:cs="Arial CYR"/>
      <w:b/>
      <w:bCs/>
      <w:sz w:val="18"/>
      <w:szCs w:val="18"/>
    </w:rPr>
  </w:style>
  <w:style w:type="paragraph" w:customStyle="1" w:styleId="xl135">
    <w:name w:val="xl135"/>
    <w:basedOn w:val="a2"/>
    <w:rsid w:val="00753C5C"/>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jc w:val="center"/>
    </w:pPr>
    <w:rPr>
      <w:rFonts w:ascii="Arial CYR" w:eastAsia="Times New Roman" w:hAnsi="Arial CYR" w:cs="Arial CYR"/>
      <w:b/>
      <w:bCs/>
      <w:sz w:val="18"/>
      <w:szCs w:val="18"/>
    </w:rPr>
  </w:style>
  <w:style w:type="paragraph" w:customStyle="1" w:styleId="xl136">
    <w:name w:val="xl136"/>
    <w:basedOn w:val="a2"/>
    <w:rsid w:val="00753C5C"/>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jc w:val="center"/>
    </w:pPr>
    <w:rPr>
      <w:rFonts w:ascii="Arial CYR" w:eastAsia="Times New Roman" w:hAnsi="Arial CYR" w:cs="Arial CYR"/>
      <w:sz w:val="18"/>
      <w:szCs w:val="18"/>
    </w:rPr>
  </w:style>
  <w:style w:type="paragraph" w:customStyle="1" w:styleId="xl137">
    <w:name w:val="xl137"/>
    <w:basedOn w:val="a2"/>
    <w:rsid w:val="00753C5C"/>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jc w:val="center"/>
    </w:pPr>
    <w:rPr>
      <w:rFonts w:ascii="Arial CYR" w:eastAsia="Times New Roman" w:hAnsi="Arial CYR" w:cs="Arial CYR"/>
      <w:sz w:val="18"/>
      <w:szCs w:val="18"/>
    </w:rPr>
  </w:style>
  <w:style w:type="paragraph" w:customStyle="1" w:styleId="xl138">
    <w:name w:val="xl138"/>
    <w:basedOn w:val="a2"/>
    <w:rsid w:val="00753C5C"/>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jc w:val="center"/>
    </w:pPr>
    <w:rPr>
      <w:rFonts w:ascii="Arial CYR" w:eastAsia="Times New Roman" w:hAnsi="Arial CYR" w:cs="Arial CYR"/>
      <w:sz w:val="18"/>
      <w:szCs w:val="18"/>
    </w:rPr>
  </w:style>
  <w:style w:type="paragraph" w:customStyle="1" w:styleId="xl139">
    <w:name w:val="xl139"/>
    <w:basedOn w:val="a2"/>
    <w:rsid w:val="00753C5C"/>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jc w:val="center"/>
    </w:pPr>
    <w:rPr>
      <w:rFonts w:ascii="Arial CYR" w:eastAsia="Times New Roman" w:hAnsi="Arial CYR" w:cs="Arial CYR"/>
      <w:b/>
      <w:bCs/>
      <w:sz w:val="18"/>
      <w:szCs w:val="18"/>
      <w:u w:val="single"/>
    </w:rPr>
  </w:style>
  <w:style w:type="paragraph" w:customStyle="1" w:styleId="xl140">
    <w:name w:val="xl140"/>
    <w:basedOn w:val="a2"/>
    <w:rsid w:val="00753C5C"/>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jc w:val="center"/>
    </w:pPr>
    <w:rPr>
      <w:rFonts w:ascii="Arial CYR" w:eastAsia="Times New Roman" w:hAnsi="Arial CYR" w:cs="Arial CYR"/>
      <w:b/>
      <w:bCs/>
      <w:sz w:val="18"/>
      <w:szCs w:val="18"/>
      <w:u w:val="single"/>
    </w:rPr>
  </w:style>
  <w:style w:type="paragraph" w:customStyle="1" w:styleId="xl141">
    <w:name w:val="xl141"/>
    <w:basedOn w:val="a2"/>
    <w:rsid w:val="00753C5C"/>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eastAsia="Times New Roman" w:hAnsi="Arial CYR" w:cs="Arial CYR"/>
      <w:b/>
      <w:bCs/>
      <w:sz w:val="18"/>
      <w:szCs w:val="18"/>
    </w:rPr>
  </w:style>
  <w:style w:type="paragraph" w:customStyle="1" w:styleId="xl142">
    <w:name w:val="xl142"/>
    <w:basedOn w:val="a2"/>
    <w:rsid w:val="00753C5C"/>
    <w:pPr>
      <w:pBdr>
        <w:top w:val="single" w:sz="4" w:space="0" w:color="808080"/>
        <w:bottom w:val="single" w:sz="4" w:space="0" w:color="808080"/>
      </w:pBdr>
      <w:shd w:val="clear" w:color="auto" w:fill="FFFFFF"/>
      <w:spacing w:before="100" w:beforeAutospacing="1" w:after="100" w:afterAutospacing="1"/>
      <w:jc w:val="center"/>
    </w:pPr>
    <w:rPr>
      <w:rFonts w:eastAsia="Times New Roman"/>
    </w:rPr>
  </w:style>
  <w:style w:type="paragraph" w:customStyle="1" w:styleId="xl143">
    <w:name w:val="xl143"/>
    <w:basedOn w:val="a2"/>
    <w:rsid w:val="00753C5C"/>
    <w:pPr>
      <w:pBdr>
        <w:top w:val="single" w:sz="4" w:space="0" w:color="808080"/>
        <w:bottom w:val="single" w:sz="4" w:space="0" w:color="808080"/>
        <w:right w:val="single" w:sz="4" w:space="0" w:color="808080"/>
      </w:pBdr>
      <w:shd w:val="clear" w:color="auto" w:fill="FFFFFF"/>
      <w:spacing w:before="100" w:beforeAutospacing="1" w:after="100" w:afterAutospacing="1"/>
      <w:jc w:val="center"/>
    </w:pPr>
    <w:rPr>
      <w:rFonts w:eastAsia="Times New Roman"/>
    </w:rPr>
  </w:style>
  <w:style w:type="paragraph" w:customStyle="1" w:styleId="xl144">
    <w:name w:val="xl144"/>
    <w:basedOn w:val="a2"/>
    <w:rsid w:val="00753C5C"/>
    <w:pPr>
      <w:pBdr>
        <w:top w:val="single" w:sz="4" w:space="0" w:color="auto"/>
        <w:bottom w:val="single" w:sz="4" w:space="0" w:color="969696"/>
      </w:pBdr>
      <w:shd w:val="clear" w:color="auto" w:fill="FFFFFF"/>
      <w:spacing w:before="100" w:beforeAutospacing="1" w:after="100" w:afterAutospacing="1"/>
      <w:jc w:val="center"/>
    </w:pPr>
    <w:rPr>
      <w:rFonts w:eastAsia="Times New Roman"/>
      <w:b/>
      <w:bCs/>
      <w:sz w:val="20"/>
      <w:szCs w:val="20"/>
    </w:rPr>
  </w:style>
  <w:style w:type="paragraph" w:customStyle="1" w:styleId="xl145">
    <w:name w:val="xl145"/>
    <w:basedOn w:val="a2"/>
    <w:rsid w:val="00753C5C"/>
    <w:pPr>
      <w:pBdr>
        <w:top w:val="single" w:sz="4" w:space="0" w:color="auto"/>
        <w:bottom w:val="single" w:sz="4" w:space="0" w:color="969696"/>
      </w:pBdr>
      <w:shd w:val="clear" w:color="auto" w:fill="FFFFFF"/>
      <w:spacing w:before="100" w:beforeAutospacing="1" w:after="100" w:afterAutospacing="1"/>
      <w:jc w:val="center"/>
    </w:pPr>
    <w:rPr>
      <w:rFonts w:eastAsia="Times New Roman"/>
    </w:rPr>
  </w:style>
  <w:style w:type="paragraph" w:customStyle="1" w:styleId="xl146">
    <w:name w:val="xl146"/>
    <w:basedOn w:val="a2"/>
    <w:rsid w:val="00753C5C"/>
    <w:pPr>
      <w:pBdr>
        <w:top w:val="single" w:sz="4" w:space="0" w:color="auto"/>
        <w:bottom w:val="single" w:sz="4" w:space="0" w:color="969696"/>
        <w:right w:val="single" w:sz="8" w:space="0" w:color="auto"/>
      </w:pBdr>
      <w:shd w:val="clear" w:color="auto" w:fill="FFFFFF"/>
      <w:spacing w:before="100" w:beforeAutospacing="1" w:after="100" w:afterAutospacing="1"/>
      <w:jc w:val="center"/>
    </w:pPr>
    <w:rPr>
      <w:rFonts w:eastAsia="Times New Roman"/>
    </w:rPr>
  </w:style>
  <w:style w:type="paragraph" w:customStyle="1" w:styleId="xl147">
    <w:name w:val="xl147"/>
    <w:basedOn w:val="a2"/>
    <w:rsid w:val="00753C5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rPr>
  </w:style>
  <w:style w:type="paragraph" w:customStyle="1" w:styleId="xl148">
    <w:name w:val="xl148"/>
    <w:basedOn w:val="a2"/>
    <w:rsid w:val="00753C5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rPr>
  </w:style>
  <w:style w:type="paragraph" w:customStyle="1" w:styleId="xl149">
    <w:name w:val="xl149"/>
    <w:basedOn w:val="a2"/>
    <w:rsid w:val="00753C5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xl150">
    <w:name w:val="xl150"/>
    <w:basedOn w:val="a2"/>
    <w:rsid w:val="00753C5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rPr>
  </w:style>
  <w:style w:type="paragraph" w:customStyle="1" w:styleId="xl151">
    <w:name w:val="xl151"/>
    <w:basedOn w:val="a2"/>
    <w:rsid w:val="00753C5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b/>
      <w:bCs/>
    </w:rPr>
  </w:style>
  <w:style w:type="paragraph" w:customStyle="1" w:styleId="xl152">
    <w:name w:val="xl152"/>
    <w:basedOn w:val="a2"/>
    <w:rsid w:val="00753C5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xl153">
    <w:name w:val="xl153"/>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eastAsia="Times New Roman"/>
      <w:b/>
      <w:bCs/>
      <w:sz w:val="20"/>
      <w:szCs w:val="20"/>
    </w:rPr>
  </w:style>
  <w:style w:type="paragraph" w:customStyle="1" w:styleId="xl154">
    <w:name w:val="xl154"/>
    <w:basedOn w:val="a2"/>
    <w:rsid w:val="00753C5C"/>
    <w:pPr>
      <w:pBdr>
        <w:top w:val="single" w:sz="4" w:space="0" w:color="969696"/>
        <w:left w:val="single" w:sz="4" w:space="0" w:color="969696"/>
        <w:bottom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rPr>
  </w:style>
  <w:style w:type="paragraph" w:customStyle="1" w:styleId="xl155">
    <w:name w:val="xl155"/>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rPr>
  </w:style>
  <w:style w:type="paragraph" w:customStyle="1" w:styleId="xl156">
    <w:name w:val="xl156"/>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eastAsia="Times New Roman"/>
      <w:b/>
      <w:bCs/>
      <w:sz w:val="14"/>
      <w:szCs w:val="14"/>
    </w:rPr>
  </w:style>
  <w:style w:type="paragraph" w:customStyle="1" w:styleId="xl157">
    <w:name w:val="xl157"/>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eastAsia="Times New Roman"/>
      <w:b/>
      <w:bCs/>
      <w:sz w:val="20"/>
      <w:szCs w:val="20"/>
    </w:rPr>
  </w:style>
  <w:style w:type="paragraph" w:customStyle="1" w:styleId="xl158">
    <w:name w:val="xl158"/>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eastAsia="Times New Roman"/>
      <w:b/>
      <w:bCs/>
      <w:sz w:val="20"/>
      <w:szCs w:val="20"/>
    </w:rPr>
  </w:style>
  <w:style w:type="paragraph" w:customStyle="1" w:styleId="xl159">
    <w:name w:val="xl159"/>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rPr>
  </w:style>
  <w:style w:type="paragraph" w:customStyle="1" w:styleId="xl160">
    <w:name w:val="xl160"/>
    <w:basedOn w:val="a2"/>
    <w:rsid w:val="00753C5C"/>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pPr>
    <w:rPr>
      <w:rFonts w:eastAsia="Times New Roman"/>
      <w:b/>
      <w:bCs/>
      <w:sz w:val="14"/>
      <w:szCs w:val="14"/>
    </w:rPr>
  </w:style>
  <w:style w:type="paragraph" w:customStyle="1" w:styleId="xl161">
    <w:name w:val="xl161"/>
    <w:basedOn w:val="a2"/>
    <w:rsid w:val="00753C5C"/>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eastAsia="Times New Roman"/>
      <w:b/>
      <w:bCs/>
      <w:sz w:val="20"/>
      <w:szCs w:val="20"/>
    </w:rPr>
  </w:style>
  <w:style w:type="paragraph" w:customStyle="1" w:styleId="xl162">
    <w:name w:val="xl162"/>
    <w:basedOn w:val="a2"/>
    <w:rsid w:val="00753C5C"/>
    <w:pPr>
      <w:pBdr>
        <w:top w:val="single" w:sz="8" w:space="0" w:color="auto"/>
        <w:bottom w:val="single" w:sz="4" w:space="0" w:color="auto"/>
      </w:pBdr>
      <w:shd w:val="clear" w:color="auto" w:fill="FFFFFF"/>
      <w:spacing w:before="100" w:beforeAutospacing="1" w:after="100" w:afterAutospacing="1"/>
      <w:jc w:val="center"/>
    </w:pPr>
    <w:rPr>
      <w:rFonts w:eastAsia="Times New Roman"/>
      <w:b/>
      <w:bCs/>
    </w:rPr>
  </w:style>
  <w:style w:type="paragraph" w:customStyle="1" w:styleId="xl163">
    <w:name w:val="xl163"/>
    <w:basedOn w:val="a2"/>
    <w:rsid w:val="00753C5C"/>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xl164">
    <w:name w:val="xl164"/>
    <w:basedOn w:val="a2"/>
    <w:rsid w:val="00753C5C"/>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165">
    <w:name w:val="xl165"/>
    <w:basedOn w:val="a2"/>
    <w:rsid w:val="00753C5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b/>
      <w:bCs/>
    </w:rPr>
  </w:style>
  <w:style w:type="paragraph" w:customStyle="1" w:styleId="xl166">
    <w:name w:val="xl166"/>
    <w:basedOn w:val="a2"/>
    <w:rsid w:val="00753C5C"/>
    <w:pPr>
      <w:pBdr>
        <w:top w:val="single" w:sz="4" w:space="0" w:color="auto"/>
        <w:bottom w:val="single" w:sz="4" w:space="0" w:color="auto"/>
      </w:pBdr>
      <w:shd w:val="clear" w:color="auto" w:fill="FFFFFF"/>
      <w:spacing w:before="100" w:beforeAutospacing="1" w:after="100" w:afterAutospacing="1"/>
      <w:jc w:val="center"/>
    </w:pPr>
    <w:rPr>
      <w:rFonts w:eastAsia="Times New Roman"/>
    </w:rPr>
  </w:style>
  <w:style w:type="paragraph" w:customStyle="1" w:styleId="xl167">
    <w:name w:val="xl167"/>
    <w:basedOn w:val="a2"/>
    <w:rsid w:val="00753C5C"/>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168">
    <w:name w:val="xl168"/>
    <w:basedOn w:val="a2"/>
    <w:rsid w:val="00753C5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Times New Roman"/>
      <w:b/>
      <w:bCs/>
      <w:sz w:val="16"/>
      <w:szCs w:val="16"/>
    </w:rPr>
  </w:style>
  <w:style w:type="paragraph" w:customStyle="1" w:styleId="xl169">
    <w:name w:val="xl169"/>
    <w:basedOn w:val="a2"/>
    <w:rsid w:val="00753C5C"/>
    <w:pPr>
      <w:pBdr>
        <w:top w:val="single" w:sz="4" w:space="0" w:color="auto"/>
        <w:bottom w:val="single" w:sz="4" w:space="0" w:color="auto"/>
      </w:pBdr>
      <w:shd w:val="clear" w:color="auto" w:fill="FFFFFF"/>
      <w:spacing w:before="100" w:beforeAutospacing="1" w:after="100" w:afterAutospacing="1"/>
      <w:jc w:val="center"/>
    </w:pPr>
    <w:rPr>
      <w:rFonts w:eastAsia="Times New Roman"/>
      <w:sz w:val="16"/>
      <w:szCs w:val="16"/>
    </w:rPr>
  </w:style>
  <w:style w:type="paragraph" w:customStyle="1" w:styleId="xl170">
    <w:name w:val="xl170"/>
    <w:basedOn w:val="a2"/>
    <w:rsid w:val="00753C5C"/>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sz w:val="16"/>
      <w:szCs w:val="16"/>
    </w:rPr>
  </w:style>
  <w:style w:type="paragraph" w:customStyle="1" w:styleId="xl171">
    <w:name w:val="xl171"/>
    <w:basedOn w:val="a2"/>
    <w:rsid w:val="00753C5C"/>
    <w:pPr>
      <w:pBdr>
        <w:top w:val="single" w:sz="8" w:space="0" w:color="auto"/>
        <w:bottom w:val="single" w:sz="4" w:space="0" w:color="auto"/>
      </w:pBdr>
      <w:shd w:val="clear" w:color="auto" w:fill="FFFFFF"/>
      <w:spacing w:before="100" w:beforeAutospacing="1" w:after="100" w:afterAutospacing="1"/>
    </w:pPr>
    <w:rPr>
      <w:rFonts w:eastAsia="Times New Roman"/>
    </w:rPr>
  </w:style>
  <w:style w:type="paragraph" w:customStyle="1" w:styleId="xl172">
    <w:name w:val="xl172"/>
    <w:basedOn w:val="a2"/>
    <w:rsid w:val="00753C5C"/>
    <w:pPr>
      <w:pBdr>
        <w:top w:val="single" w:sz="8"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173">
    <w:name w:val="xl173"/>
    <w:basedOn w:val="a2"/>
    <w:rsid w:val="00753C5C"/>
    <w:pPr>
      <w:pBdr>
        <w:top w:val="single" w:sz="8" w:space="0" w:color="auto"/>
        <w:left w:val="single" w:sz="8" w:space="0" w:color="auto"/>
      </w:pBdr>
      <w:shd w:val="clear" w:color="auto" w:fill="FFFFFF"/>
      <w:spacing w:before="100" w:beforeAutospacing="1" w:after="100" w:afterAutospacing="1"/>
      <w:jc w:val="center"/>
    </w:pPr>
    <w:rPr>
      <w:rFonts w:eastAsia="Times New Roman"/>
      <w:b/>
      <w:bCs/>
      <w:sz w:val="20"/>
      <w:szCs w:val="20"/>
    </w:rPr>
  </w:style>
  <w:style w:type="paragraph" w:customStyle="1" w:styleId="xl174">
    <w:name w:val="xl174"/>
    <w:basedOn w:val="a2"/>
    <w:rsid w:val="00753C5C"/>
    <w:pPr>
      <w:pBdr>
        <w:top w:val="single" w:sz="8" w:space="0" w:color="auto"/>
        <w:right w:val="single" w:sz="4" w:space="0" w:color="auto"/>
      </w:pBdr>
      <w:shd w:val="clear" w:color="auto" w:fill="FFFFFF"/>
      <w:spacing w:before="100" w:beforeAutospacing="1" w:after="100" w:afterAutospacing="1"/>
      <w:jc w:val="center"/>
    </w:pPr>
    <w:rPr>
      <w:rFonts w:eastAsia="Times New Roman"/>
    </w:rPr>
  </w:style>
  <w:style w:type="paragraph" w:customStyle="1" w:styleId="xl175">
    <w:name w:val="xl175"/>
    <w:basedOn w:val="a2"/>
    <w:rsid w:val="00753C5C"/>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0"/>
      <w:szCs w:val="20"/>
    </w:rPr>
  </w:style>
  <w:style w:type="paragraph" w:customStyle="1" w:styleId="xl176">
    <w:name w:val="xl176"/>
    <w:basedOn w:val="a2"/>
    <w:rsid w:val="00753C5C"/>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eastAsia="Times New Roman"/>
    </w:rPr>
  </w:style>
  <w:style w:type="paragraph" w:customStyle="1" w:styleId="xl177">
    <w:name w:val="xl177"/>
    <w:basedOn w:val="a2"/>
    <w:rsid w:val="00753C5C"/>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0"/>
      <w:szCs w:val="20"/>
    </w:rPr>
  </w:style>
  <w:style w:type="paragraph" w:customStyle="1" w:styleId="xl178">
    <w:name w:val="xl178"/>
    <w:basedOn w:val="a2"/>
    <w:rsid w:val="00753C5C"/>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eastAsia="Times New Roman"/>
    </w:rPr>
  </w:style>
  <w:style w:type="paragraph" w:customStyle="1" w:styleId="xl179">
    <w:name w:val="xl179"/>
    <w:basedOn w:val="a2"/>
    <w:rsid w:val="00753C5C"/>
    <w:pPr>
      <w:pBdr>
        <w:top w:val="single" w:sz="4" w:space="0" w:color="auto"/>
        <w:left w:val="single" w:sz="4" w:space="0" w:color="auto"/>
      </w:pBdr>
      <w:shd w:val="clear" w:color="auto" w:fill="FFFFFF"/>
      <w:spacing w:before="100" w:beforeAutospacing="1" w:after="100" w:afterAutospacing="1"/>
      <w:jc w:val="center"/>
    </w:pPr>
    <w:rPr>
      <w:rFonts w:eastAsia="Times New Roman"/>
      <w:b/>
      <w:bCs/>
    </w:rPr>
  </w:style>
  <w:style w:type="paragraph" w:customStyle="1" w:styleId="xl180">
    <w:name w:val="xl180"/>
    <w:basedOn w:val="a2"/>
    <w:rsid w:val="00753C5C"/>
    <w:pPr>
      <w:pBdr>
        <w:top w:val="single" w:sz="4" w:space="0" w:color="auto"/>
      </w:pBdr>
      <w:shd w:val="clear" w:color="auto" w:fill="FFFFFF"/>
      <w:spacing w:before="100" w:beforeAutospacing="1" w:after="100" w:afterAutospacing="1"/>
      <w:jc w:val="center"/>
    </w:pPr>
    <w:rPr>
      <w:rFonts w:eastAsia="Times New Roman"/>
      <w:b/>
      <w:bCs/>
    </w:rPr>
  </w:style>
  <w:style w:type="paragraph" w:customStyle="1" w:styleId="xl181">
    <w:name w:val="xl181"/>
    <w:basedOn w:val="a2"/>
    <w:rsid w:val="00753C5C"/>
    <w:pPr>
      <w:pBdr>
        <w:top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xl182">
    <w:name w:val="xl182"/>
    <w:basedOn w:val="a2"/>
    <w:rsid w:val="00753C5C"/>
    <w:pPr>
      <w:pBdr>
        <w:left w:val="single" w:sz="4" w:space="0" w:color="auto"/>
      </w:pBdr>
      <w:shd w:val="clear" w:color="auto" w:fill="FFFFFF"/>
      <w:spacing w:before="100" w:beforeAutospacing="1" w:after="100" w:afterAutospacing="1"/>
      <w:jc w:val="center"/>
    </w:pPr>
    <w:rPr>
      <w:rFonts w:eastAsia="Times New Roman"/>
    </w:rPr>
  </w:style>
  <w:style w:type="paragraph" w:customStyle="1" w:styleId="xl183">
    <w:name w:val="xl183"/>
    <w:basedOn w:val="a2"/>
    <w:rsid w:val="00753C5C"/>
    <w:pPr>
      <w:shd w:val="clear" w:color="auto" w:fill="FFFFFF"/>
      <w:spacing w:before="100" w:beforeAutospacing="1" w:after="100" w:afterAutospacing="1"/>
      <w:jc w:val="center"/>
    </w:pPr>
    <w:rPr>
      <w:rFonts w:eastAsia="Times New Roman"/>
    </w:rPr>
  </w:style>
  <w:style w:type="paragraph" w:customStyle="1" w:styleId="xl184">
    <w:name w:val="xl184"/>
    <w:basedOn w:val="a2"/>
    <w:rsid w:val="00753C5C"/>
    <w:pPr>
      <w:pBdr>
        <w:right w:val="single" w:sz="8" w:space="0" w:color="auto"/>
      </w:pBdr>
      <w:shd w:val="clear" w:color="auto" w:fill="FFFFFF"/>
      <w:spacing w:before="100" w:beforeAutospacing="1" w:after="100" w:afterAutospacing="1"/>
      <w:jc w:val="center"/>
    </w:pPr>
    <w:rPr>
      <w:rFonts w:eastAsia="Times New Roman"/>
    </w:rPr>
  </w:style>
  <w:style w:type="paragraph" w:customStyle="1" w:styleId="xl185">
    <w:name w:val="xl185"/>
    <w:basedOn w:val="a2"/>
    <w:rsid w:val="00753C5C"/>
    <w:pPr>
      <w:pBdr>
        <w:left w:val="single" w:sz="8" w:space="0" w:color="808080"/>
        <w:bottom w:val="single" w:sz="4" w:space="0" w:color="808080"/>
      </w:pBdr>
      <w:shd w:val="clear" w:color="auto" w:fill="FFFFFF"/>
      <w:spacing w:before="100" w:beforeAutospacing="1" w:after="100" w:afterAutospacing="1"/>
      <w:jc w:val="center"/>
    </w:pPr>
    <w:rPr>
      <w:rFonts w:ascii="Arial CYR" w:eastAsia="Times New Roman" w:hAnsi="Arial CYR" w:cs="Arial CYR"/>
      <w:b/>
      <w:bCs/>
      <w:sz w:val="18"/>
      <w:szCs w:val="18"/>
    </w:rPr>
  </w:style>
  <w:style w:type="paragraph" w:customStyle="1" w:styleId="xl186">
    <w:name w:val="xl186"/>
    <w:basedOn w:val="a2"/>
    <w:rsid w:val="00753C5C"/>
    <w:pPr>
      <w:pBdr>
        <w:bottom w:val="single" w:sz="4" w:space="0" w:color="808080"/>
      </w:pBdr>
      <w:spacing w:before="100" w:beforeAutospacing="1" w:after="100" w:afterAutospacing="1"/>
      <w:jc w:val="center"/>
    </w:pPr>
    <w:rPr>
      <w:rFonts w:eastAsia="Times New Roman"/>
    </w:rPr>
  </w:style>
  <w:style w:type="paragraph" w:customStyle="1" w:styleId="xl187">
    <w:name w:val="xl187"/>
    <w:basedOn w:val="a2"/>
    <w:rsid w:val="00753C5C"/>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eastAsia="Times New Roman" w:hAnsi="Arial CYR" w:cs="Arial CYR"/>
      <w:b/>
      <w:bCs/>
      <w:color w:val="FF0000"/>
      <w:sz w:val="18"/>
      <w:szCs w:val="18"/>
    </w:rPr>
  </w:style>
  <w:style w:type="paragraph" w:customStyle="1" w:styleId="xl188">
    <w:name w:val="xl188"/>
    <w:basedOn w:val="a2"/>
    <w:rsid w:val="00753C5C"/>
    <w:pPr>
      <w:pBdr>
        <w:top w:val="single" w:sz="4" w:space="0" w:color="808080"/>
        <w:bottom w:val="single" w:sz="4" w:space="0" w:color="808080"/>
      </w:pBdr>
      <w:shd w:val="clear" w:color="auto" w:fill="FFFFFF"/>
      <w:spacing w:before="100" w:beforeAutospacing="1" w:after="100" w:afterAutospacing="1"/>
      <w:jc w:val="center"/>
    </w:pPr>
    <w:rPr>
      <w:rFonts w:eastAsia="Times New Roman"/>
      <w:b/>
      <w:bCs/>
      <w:color w:val="FF0000"/>
    </w:rPr>
  </w:style>
  <w:style w:type="paragraph" w:customStyle="1" w:styleId="xl189">
    <w:name w:val="xl189"/>
    <w:basedOn w:val="a2"/>
    <w:rsid w:val="00753C5C"/>
    <w:pPr>
      <w:pBdr>
        <w:top w:val="single" w:sz="4" w:space="0" w:color="808080"/>
        <w:bottom w:val="single" w:sz="4" w:space="0" w:color="808080"/>
        <w:right w:val="single" w:sz="4" w:space="0" w:color="808080"/>
      </w:pBdr>
      <w:shd w:val="clear" w:color="auto" w:fill="FFFFFF"/>
      <w:spacing w:before="100" w:beforeAutospacing="1" w:after="100" w:afterAutospacing="1"/>
      <w:jc w:val="center"/>
    </w:pPr>
    <w:rPr>
      <w:rFonts w:eastAsia="Times New Roman"/>
      <w:b/>
      <w:bCs/>
      <w:color w:val="FF0000"/>
    </w:rPr>
  </w:style>
  <w:style w:type="paragraph" w:customStyle="1" w:styleId="xl190">
    <w:name w:val="xl190"/>
    <w:basedOn w:val="a2"/>
    <w:rsid w:val="00753C5C"/>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eastAsia="Times New Roman"/>
    </w:rPr>
  </w:style>
  <w:style w:type="paragraph" w:customStyle="1" w:styleId="xl191">
    <w:name w:val="xl191"/>
    <w:basedOn w:val="a2"/>
    <w:rsid w:val="00753C5C"/>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jc w:val="center"/>
    </w:pPr>
    <w:rPr>
      <w:rFonts w:eastAsia="Times New Roman"/>
      <w:b/>
      <w:bCs/>
      <w:color w:val="FF0000"/>
    </w:rPr>
  </w:style>
  <w:style w:type="paragraph" w:customStyle="1" w:styleId="xl192">
    <w:name w:val="xl192"/>
    <w:basedOn w:val="a2"/>
    <w:rsid w:val="00753C5C"/>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rPr>
  </w:style>
  <w:style w:type="paragraph" w:customStyle="1" w:styleId="xl193">
    <w:name w:val="xl193"/>
    <w:basedOn w:val="a2"/>
    <w:rsid w:val="00753C5C"/>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eastAsia="Times New Roman"/>
    </w:rPr>
  </w:style>
  <w:style w:type="paragraph" w:customStyle="1" w:styleId="xl194">
    <w:name w:val="xl194"/>
    <w:basedOn w:val="a2"/>
    <w:rsid w:val="00753C5C"/>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jc w:val="center"/>
    </w:pPr>
    <w:rPr>
      <w:rFonts w:ascii="Arial CYR" w:eastAsia="Times New Roman" w:hAnsi="Arial CYR" w:cs="Arial CYR"/>
      <w:b/>
      <w:bCs/>
      <w:sz w:val="14"/>
      <w:szCs w:val="14"/>
    </w:rPr>
  </w:style>
  <w:style w:type="paragraph" w:customStyle="1" w:styleId="xl195">
    <w:name w:val="xl195"/>
    <w:basedOn w:val="a2"/>
    <w:rsid w:val="00753C5C"/>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jc w:val="center"/>
    </w:pPr>
    <w:rPr>
      <w:rFonts w:eastAsia="Times New Roman"/>
    </w:rPr>
  </w:style>
  <w:style w:type="paragraph" w:customStyle="1" w:styleId="xl196">
    <w:name w:val="xl196"/>
    <w:basedOn w:val="a2"/>
    <w:rsid w:val="00753C5C"/>
    <w:pPr>
      <w:pBdr>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CYR" w:eastAsia="Times New Roman" w:hAnsi="Arial CYR" w:cs="Arial CYR"/>
      <w:b/>
      <w:bCs/>
      <w:sz w:val="14"/>
      <w:szCs w:val="14"/>
    </w:rPr>
  </w:style>
  <w:style w:type="paragraph" w:customStyle="1" w:styleId="xl197">
    <w:name w:val="xl197"/>
    <w:basedOn w:val="a2"/>
    <w:rsid w:val="00753C5C"/>
    <w:pPr>
      <w:pBdr>
        <w:left w:val="single" w:sz="4" w:space="0" w:color="969696"/>
      </w:pBd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198">
    <w:name w:val="xl198"/>
    <w:basedOn w:val="a2"/>
    <w:rsid w:val="00753C5C"/>
    <w:pP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199">
    <w:name w:val="xl199"/>
    <w:basedOn w:val="a2"/>
    <w:rsid w:val="00753C5C"/>
    <w:pPr>
      <w:pBdr>
        <w:right w:val="single" w:sz="8" w:space="0" w:color="auto"/>
      </w:pBd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200">
    <w:name w:val="xl200"/>
    <w:basedOn w:val="a2"/>
    <w:rsid w:val="00753C5C"/>
    <w:pPr>
      <w:pBdr>
        <w:left w:val="single" w:sz="4" w:space="0" w:color="969696"/>
      </w:pBd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201">
    <w:name w:val="xl201"/>
    <w:basedOn w:val="a2"/>
    <w:rsid w:val="00753C5C"/>
    <w:pPr>
      <w:pBdr>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202">
    <w:name w:val="xl202"/>
    <w:basedOn w:val="a2"/>
    <w:rsid w:val="00753C5C"/>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203">
    <w:name w:val="xl203"/>
    <w:basedOn w:val="a2"/>
    <w:rsid w:val="00753C5C"/>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jc w:val="center"/>
    </w:pPr>
    <w:rPr>
      <w:rFonts w:ascii="Arial" w:eastAsia="Times New Roman" w:hAnsi="Arial" w:cs="Arial"/>
      <w:b/>
      <w:bCs/>
    </w:rPr>
  </w:style>
  <w:style w:type="paragraph" w:customStyle="1" w:styleId="xl204">
    <w:name w:val="xl204"/>
    <w:basedOn w:val="a2"/>
    <w:rsid w:val="00753C5C"/>
    <w:pPr>
      <w:pBdr>
        <w:left w:val="single" w:sz="4" w:space="0" w:color="969696"/>
        <w:bottom w:val="single" w:sz="4" w:space="0" w:color="969696"/>
      </w:pBd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205">
    <w:name w:val="xl205"/>
    <w:basedOn w:val="a2"/>
    <w:rsid w:val="00753C5C"/>
    <w:pPr>
      <w:pBdr>
        <w:bottom w:val="single" w:sz="4" w:space="0" w:color="969696"/>
      </w:pBd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206">
    <w:name w:val="xl206"/>
    <w:basedOn w:val="a2"/>
    <w:rsid w:val="00753C5C"/>
    <w:pPr>
      <w:pBdr>
        <w:bottom w:val="single" w:sz="4" w:space="0" w:color="969696"/>
        <w:right w:val="single" w:sz="8" w:space="0" w:color="auto"/>
      </w:pBdr>
      <w:shd w:val="clear" w:color="auto" w:fill="FFFFFF"/>
      <w:spacing w:before="100" w:beforeAutospacing="1" w:after="100" w:afterAutospacing="1"/>
      <w:jc w:val="center"/>
    </w:pPr>
    <w:rPr>
      <w:rFonts w:ascii="Arial" w:eastAsia="Times New Roman" w:hAnsi="Arial" w:cs="Arial"/>
      <w:b/>
      <w:bCs/>
      <w:sz w:val="14"/>
      <w:szCs w:val="14"/>
    </w:rPr>
  </w:style>
  <w:style w:type="paragraph" w:customStyle="1" w:styleId="xl207">
    <w:name w:val="xl207"/>
    <w:basedOn w:val="a2"/>
    <w:rsid w:val="00753C5C"/>
    <w:pPr>
      <w:pBdr>
        <w:top w:val="single" w:sz="4" w:space="0" w:color="808080"/>
        <w:left w:val="single" w:sz="4" w:space="0" w:color="808080"/>
        <w:bottom w:val="single" w:sz="4" w:space="0" w:color="808080"/>
      </w:pBdr>
      <w:shd w:val="clear" w:color="auto" w:fill="FFFFFF"/>
      <w:spacing w:before="100" w:beforeAutospacing="1" w:after="100" w:afterAutospacing="1"/>
      <w:jc w:val="center"/>
    </w:pPr>
    <w:rPr>
      <w:rFonts w:ascii="Arial CYR" w:eastAsia="Times New Roman" w:hAnsi="Arial CYR" w:cs="Arial CYR"/>
      <w:b/>
      <w:bCs/>
      <w:sz w:val="18"/>
      <w:szCs w:val="18"/>
    </w:rPr>
  </w:style>
  <w:style w:type="paragraph" w:customStyle="1" w:styleId="xl208">
    <w:name w:val="xl208"/>
    <w:basedOn w:val="a2"/>
    <w:rsid w:val="00753C5C"/>
    <w:pPr>
      <w:pBdr>
        <w:top w:val="single" w:sz="4" w:space="0" w:color="808080"/>
        <w:bottom w:val="single" w:sz="4" w:space="0" w:color="808080"/>
      </w:pBdr>
      <w:shd w:val="clear" w:color="auto" w:fill="FFFFFF"/>
      <w:spacing w:before="100" w:beforeAutospacing="1" w:after="100" w:afterAutospacing="1"/>
      <w:jc w:val="center"/>
    </w:pPr>
    <w:rPr>
      <w:rFonts w:eastAsia="Times New Roman"/>
    </w:rPr>
  </w:style>
  <w:style w:type="paragraph" w:customStyle="1" w:styleId="xl209">
    <w:name w:val="xl209"/>
    <w:basedOn w:val="a2"/>
    <w:rsid w:val="00753C5C"/>
    <w:pPr>
      <w:pBdr>
        <w:top w:val="single" w:sz="4" w:space="0" w:color="808080"/>
        <w:bottom w:val="single" w:sz="4" w:space="0" w:color="808080"/>
        <w:right w:val="single" w:sz="4" w:space="0" w:color="808080"/>
      </w:pBdr>
      <w:shd w:val="clear" w:color="auto" w:fill="FFFFFF"/>
      <w:spacing w:before="100" w:beforeAutospacing="1" w:after="100" w:afterAutospacing="1"/>
      <w:jc w:val="center"/>
    </w:pPr>
    <w:rPr>
      <w:rFonts w:eastAsia="Times New Roman"/>
    </w:rPr>
  </w:style>
  <w:style w:type="character" w:styleId="afffa">
    <w:name w:val="footnote reference"/>
    <w:aliases w:val="Знак сноски-FN,Ciae niinee-FN,Знак сноски 1"/>
    <w:uiPriority w:val="99"/>
    <w:unhideWhenUsed/>
    <w:rsid w:val="00753C5C"/>
    <w:rPr>
      <w:vertAlign w:val="superscript"/>
    </w:rPr>
  </w:style>
  <w:style w:type="character" w:customStyle="1" w:styleId="27">
    <w:name w:val="Знак Знак2"/>
    <w:locked/>
    <w:rsid w:val="00753C5C"/>
    <w:rPr>
      <w:sz w:val="24"/>
      <w:szCs w:val="24"/>
      <w:lang w:val="ru-RU" w:eastAsia="ru-RU" w:bidi="ar-SA"/>
    </w:rPr>
  </w:style>
  <w:style w:type="character" w:customStyle="1" w:styleId="28">
    <w:name w:val="Основной текст2"/>
    <w:rsid w:val="00753C5C"/>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Heading220">
    <w:name w:val="Heading #2 (2)_"/>
    <w:rsid w:val="00753C5C"/>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table" w:styleId="afffb">
    <w:name w:val="Table Elegant"/>
    <w:basedOn w:val="a4"/>
    <w:semiHidden/>
    <w:unhideWhenUsed/>
    <w:rsid w:val="00753C5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fffc">
    <w:name w:val="Абзац"/>
    <w:link w:val="afffd"/>
    <w:rsid w:val="00753C5C"/>
    <w:pPr>
      <w:spacing w:before="120" w:after="60"/>
      <w:ind w:firstLine="567"/>
      <w:jc w:val="both"/>
    </w:pPr>
    <w:rPr>
      <w:rFonts w:ascii="Times New Roman" w:eastAsia="Times New Roman" w:hAnsi="Times New Roman"/>
      <w:sz w:val="24"/>
      <w:szCs w:val="24"/>
    </w:rPr>
  </w:style>
  <w:style w:type="character" w:customStyle="1" w:styleId="afffd">
    <w:name w:val="Абзац Знак"/>
    <w:basedOn w:val="a3"/>
    <w:link w:val="afffc"/>
    <w:rsid w:val="00753C5C"/>
    <w:rPr>
      <w:rFonts w:ascii="Times New Roman" w:eastAsia="Times New Roman" w:hAnsi="Times New Roman"/>
      <w:sz w:val="24"/>
      <w:szCs w:val="24"/>
    </w:rPr>
  </w:style>
  <w:style w:type="paragraph" w:customStyle="1" w:styleId="35">
    <w:name w:val="Пункт 3"/>
    <w:basedOn w:val="3"/>
    <w:locked/>
    <w:rsid w:val="00753C5C"/>
    <w:pPr>
      <w:numPr>
        <w:ilvl w:val="0"/>
        <w:numId w:val="0"/>
      </w:numPr>
      <w:tabs>
        <w:tab w:val="left" w:pos="1276"/>
      </w:tabs>
      <w:spacing w:before="120" w:after="60" w:line="240" w:lineRule="auto"/>
      <w:ind w:left="567"/>
    </w:pPr>
    <w:rPr>
      <w:b w:val="0"/>
      <w:bCs/>
      <w:sz w:val="26"/>
      <w:lang w:eastAsia="ru-RU"/>
    </w:rPr>
  </w:style>
  <w:style w:type="paragraph" w:customStyle="1" w:styleId="29">
    <w:name w:val="Заголовок_подзаголовок_2"/>
    <w:next w:val="afffc"/>
    <w:link w:val="2a"/>
    <w:rsid w:val="00753C5C"/>
    <w:pPr>
      <w:keepNext/>
      <w:spacing w:before="120" w:after="60"/>
      <w:ind w:left="567"/>
      <w:jc w:val="both"/>
    </w:pPr>
    <w:rPr>
      <w:rFonts w:ascii="Times New Roman" w:eastAsia="Times New Roman" w:hAnsi="Times New Roman"/>
      <w:b/>
      <w:bCs/>
      <w:sz w:val="24"/>
      <w:szCs w:val="24"/>
    </w:rPr>
  </w:style>
  <w:style w:type="character" w:customStyle="1" w:styleId="2a">
    <w:name w:val="Заголовок_подзаголовок_2 Знак"/>
    <w:basedOn w:val="a3"/>
    <w:link w:val="29"/>
    <w:rsid w:val="00753C5C"/>
    <w:rPr>
      <w:rFonts w:ascii="Times New Roman" w:eastAsia="Times New Roman" w:hAnsi="Times New Roman"/>
      <w:b/>
      <w:bCs/>
      <w:sz w:val="24"/>
      <w:szCs w:val="24"/>
    </w:rPr>
  </w:style>
  <w:style w:type="paragraph" w:customStyle="1" w:styleId="2">
    <w:name w:val="Список_маркерный_2_уровень"/>
    <w:basedOn w:val="11"/>
    <w:rsid w:val="00753C5C"/>
    <w:pPr>
      <w:numPr>
        <w:ilvl w:val="1"/>
      </w:numPr>
      <w:ind w:left="1789" w:hanging="360"/>
    </w:pPr>
  </w:style>
  <w:style w:type="paragraph" w:customStyle="1" w:styleId="11">
    <w:name w:val="Список_маркерный_1_уровень"/>
    <w:link w:val="1f0"/>
    <w:qFormat/>
    <w:rsid w:val="00753C5C"/>
    <w:pPr>
      <w:numPr>
        <w:numId w:val="3"/>
      </w:numPr>
      <w:spacing w:before="60" w:after="100"/>
      <w:jc w:val="both"/>
    </w:pPr>
    <w:rPr>
      <w:rFonts w:ascii="Times New Roman" w:eastAsia="Times New Roman" w:hAnsi="Times New Roman"/>
      <w:snapToGrid w:val="0"/>
      <w:sz w:val="24"/>
      <w:szCs w:val="24"/>
    </w:rPr>
  </w:style>
  <w:style w:type="character" w:customStyle="1" w:styleId="1f0">
    <w:name w:val="Список_маркерный_1_уровень Знак"/>
    <w:basedOn w:val="a3"/>
    <w:link w:val="11"/>
    <w:rsid w:val="00753C5C"/>
    <w:rPr>
      <w:rFonts w:ascii="Times New Roman" w:eastAsia="Times New Roman" w:hAnsi="Times New Roman"/>
      <w:snapToGrid w:val="0"/>
      <w:sz w:val="24"/>
      <w:szCs w:val="24"/>
    </w:rPr>
  </w:style>
  <w:style w:type="paragraph" w:customStyle="1" w:styleId="1f1">
    <w:name w:val="Заголовок_подзаголовок_1"/>
    <w:next w:val="afffc"/>
    <w:link w:val="1f2"/>
    <w:qFormat/>
    <w:rsid w:val="00753C5C"/>
    <w:pPr>
      <w:keepNext/>
      <w:spacing w:before="120" w:after="60"/>
      <w:ind w:left="567"/>
      <w:jc w:val="both"/>
    </w:pPr>
    <w:rPr>
      <w:rFonts w:ascii="Times New Roman" w:eastAsia="Times New Roman" w:hAnsi="Times New Roman"/>
      <w:b/>
      <w:bCs/>
      <w:sz w:val="24"/>
      <w:szCs w:val="24"/>
      <w:u w:val="single"/>
    </w:rPr>
  </w:style>
  <w:style w:type="character" w:customStyle="1" w:styleId="1f2">
    <w:name w:val="Заголовок_подзаголовок_1 Знак"/>
    <w:basedOn w:val="a3"/>
    <w:link w:val="1f1"/>
    <w:rsid w:val="00753C5C"/>
    <w:rPr>
      <w:rFonts w:ascii="Times New Roman" w:eastAsia="Times New Roman" w:hAnsi="Times New Roman"/>
      <w:b/>
      <w:bCs/>
      <w:sz w:val="24"/>
      <w:szCs w:val="24"/>
      <w:u w:val="single"/>
    </w:rPr>
  </w:style>
  <w:style w:type="character" w:customStyle="1" w:styleId="afffe">
    <w:name w:val="Текст_Красный"/>
    <w:basedOn w:val="a3"/>
    <w:uiPriority w:val="1"/>
    <w:qFormat/>
    <w:rsid w:val="00753C5C"/>
    <w:rPr>
      <w:color w:val="FF0000"/>
    </w:rPr>
  </w:style>
  <w:style w:type="paragraph" w:customStyle="1" w:styleId="affff">
    <w:name w:val="Таблица_номер_таблицы"/>
    <w:link w:val="affff0"/>
    <w:rsid w:val="00753C5C"/>
    <w:pPr>
      <w:keepNext/>
      <w:jc w:val="right"/>
    </w:pPr>
    <w:rPr>
      <w:rFonts w:ascii="Times New Roman" w:eastAsia="Times New Roman" w:hAnsi="Times New Roman"/>
      <w:bCs/>
      <w:sz w:val="24"/>
      <w:szCs w:val="22"/>
    </w:rPr>
  </w:style>
  <w:style w:type="character" w:customStyle="1" w:styleId="affff0">
    <w:name w:val="Таблица_номер_таблицы Знак"/>
    <w:basedOn w:val="a3"/>
    <w:link w:val="affff"/>
    <w:rsid w:val="00753C5C"/>
    <w:rPr>
      <w:rFonts w:ascii="Times New Roman" w:eastAsia="Times New Roman" w:hAnsi="Times New Roman"/>
      <w:bCs/>
      <w:sz w:val="24"/>
      <w:szCs w:val="22"/>
    </w:rPr>
  </w:style>
  <w:style w:type="paragraph" w:customStyle="1" w:styleId="affff1">
    <w:name w:val="Таблица_название_таблицы"/>
    <w:next w:val="afffc"/>
    <w:link w:val="affff2"/>
    <w:qFormat/>
    <w:rsid w:val="00753C5C"/>
    <w:pPr>
      <w:keepNext/>
      <w:spacing w:after="120"/>
      <w:jc w:val="center"/>
    </w:pPr>
    <w:rPr>
      <w:rFonts w:ascii="Times New Roman" w:eastAsia="Times New Roman" w:hAnsi="Times New Roman"/>
      <w:bCs/>
      <w:sz w:val="24"/>
      <w:szCs w:val="22"/>
    </w:rPr>
  </w:style>
  <w:style w:type="character" w:customStyle="1" w:styleId="affff2">
    <w:name w:val="Таблица_название_таблицы Знак"/>
    <w:basedOn w:val="a3"/>
    <w:link w:val="affff1"/>
    <w:rsid w:val="00753C5C"/>
    <w:rPr>
      <w:rFonts w:ascii="Times New Roman" w:eastAsia="Times New Roman" w:hAnsi="Times New Roman"/>
      <w:bCs/>
      <w:sz w:val="24"/>
      <w:szCs w:val="22"/>
    </w:rPr>
  </w:style>
  <w:style w:type="paragraph" w:customStyle="1" w:styleId="110">
    <w:name w:val="Табличный_таблица_11"/>
    <w:link w:val="111"/>
    <w:qFormat/>
    <w:rsid w:val="00753C5C"/>
    <w:pPr>
      <w:jc w:val="center"/>
    </w:pPr>
    <w:rPr>
      <w:rFonts w:ascii="Times New Roman" w:eastAsia="Times New Roman" w:hAnsi="Times New Roman"/>
      <w:sz w:val="22"/>
      <w:szCs w:val="22"/>
    </w:rPr>
  </w:style>
  <w:style w:type="character" w:customStyle="1" w:styleId="111">
    <w:name w:val="Табличный_таблица_11 Знак"/>
    <w:basedOn w:val="a3"/>
    <w:link w:val="110"/>
    <w:rsid w:val="00753C5C"/>
    <w:rPr>
      <w:rFonts w:ascii="Times New Roman" w:eastAsia="Times New Roman" w:hAnsi="Times New Roman"/>
      <w:sz w:val="22"/>
      <w:szCs w:val="22"/>
    </w:rPr>
  </w:style>
  <w:style w:type="paragraph" w:customStyle="1" w:styleId="112">
    <w:name w:val="Табличный_боковик_11"/>
    <w:link w:val="113"/>
    <w:qFormat/>
    <w:rsid w:val="00753C5C"/>
    <w:rPr>
      <w:rFonts w:ascii="Times New Roman" w:eastAsia="Times New Roman" w:hAnsi="Times New Roman"/>
      <w:sz w:val="22"/>
      <w:szCs w:val="24"/>
    </w:rPr>
  </w:style>
  <w:style w:type="character" w:customStyle="1" w:styleId="113">
    <w:name w:val="Табличный_боковик_11 Знак"/>
    <w:basedOn w:val="a3"/>
    <w:link w:val="112"/>
    <w:rsid w:val="00753C5C"/>
    <w:rPr>
      <w:rFonts w:ascii="Times New Roman" w:eastAsia="Times New Roman" w:hAnsi="Times New Roman"/>
      <w:sz w:val="22"/>
      <w:szCs w:val="24"/>
    </w:rPr>
  </w:style>
  <w:style w:type="character" w:customStyle="1" w:styleId="affff3">
    <w:name w:val="Текст_Обычный"/>
    <w:basedOn w:val="a3"/>
    <w:qFormat/>
    <w:rsid w:val="00753C5C"/>
    <w:rPr>
      <w:b w:val="0"/>
    </w:rPr>
  </w:style>
  <w:style w:type="paragraph" w:customStyle="1" w:styleId="textindent">
    <w:name w:val="textindent"/>
    <w:basedOn w:val="a2"/>
    <w:rsid w:val="00753C5C"/>
    <w:pPr>
      <w:spacing w:before="100" w:beforeAutospacing="1" w:after="100" w:afterAutospacing="1"/>
    </w:pPr>
    <w:rPr>
      <w:rFonts w:eastAsia="Times New Roman"/>
    </w:rPr>
  </w:style>
  <w:style w:type="paragraph" w:customStyle="1" w:styleId="conspluscell0">
    <w:name w:val="conspluscell"/>
    <w:basedOn w:val="a2"/>
    <w:rsid w:val="00753C5C"/>
    <w:pPr>
      <w:spacing w:before="100" w:beforeAutospacing="1" w:after="100" w:afterAutospacing="1"/>
    </w:pPr>
    <w:rPr>
      <w:rFonts w:eastAsia="Times New Roman"/>
    </w:rPr>
  </w:style>
  <w:style w:type="paragraph" w:customStyle="1" w:styleId="2b">
    <w:name w:val="2 Глава раздела"/>
    <w:basedOn w:val="a8"/>
    <w:link w:val="2c"/>
    <w:rsid w:val="00753C5C"/>
    <w:pPr>
      <w:spacing w:before="120" w:after="120" w:line="360" w:lineRule="auto"/>
      <w:ind w:firstLine="425"/>
      <w:jc w:val="center"/>
    </w:pPr>
    <w:rPr>
      <w:bCs/>
      <w:noProof/>
      <w:sz w:val="28"/>
      <w:szCs w:val="26"/>
      <w:lang w:eastAsia="ru-RU"/>
    </w:rPr>
  </w:style>
  <w:style w:type="character" w:customStyle="1" w:styleId="2c">
    <w:name w:val="2 Глава раздела Знак"/>
    <w:link w:val="2b"/>
    <w:rsid w:val="00753C5C"/>
    <w:rPr>
      <w:rFonts w:ascii="Times New Roman" w:eastAsia="Times New Roman" w:hAnsi="Times New Roman"/>
      <w:bCs/>
      <w:noProof/>
      <w:sz w:val="28"/>
      <w:szCs w:val="26"/>
    </w:rPr>
  </w:style>
  <w:style w:type="numbering" w:customStyle="1" w:styleId="1f3">
    <w:name w:val="Нет списка1"/>
    <w:next w:val="a5"/>
    <w:semiHidden/>
    <w:rsid w:val="00753C5C"/>
  </w:style>
  <w:style w:type="paragraph" w:styleId="affff4">
    <w:name w:val="Subtitle"/>
    <w:basedOn w:val="a2"/>
    <w:link w:val="affff5"/>
    <w:uiPriority w:val="11"/>
    <w:qFormat/>
    <w:locked/>
    <w:rsid w:val="00753C5C"/>
    <w:pPr>
      <w:ind w:right="-365"/>
      <w:jc w:val="center"/>
    </w:pPr>
    <w:rPr>
      <w:rFonts w:eastAsia="Times New Roman"/>
      <w:b/>
      <w:sz w:val="28"/>
    </w:rPr>
  </w:style>
  <w:style w:type="character" w:customStyle="1" w:styleId="affff5">
    <w:name w:val="Подзаголовок Знак"/>
    <w:basedOn w:val="a3"/>
    <w:link w:val="affff4"/>
    <w:uiPriority w:val="11"/>
    <w:rsid w:val="00753C5C"/>
    <w:rPr>
      <w:rFonts w:ascii="Times New Roman" w:eastAsia="Times New Roman" w:hAnsi="Times New Roman"/>
      <w:b/>
      <w:sz w:val="28"/>
      <w:szCs w:val="24"/>
    </w:rPr>
  </w:style>
  <w:style w:type="paragraph" w:customStyle="1" w:styleId="1f4">
    <w:name w:val="Знак Знак Знак Знак Знак Знак Знак Знак1"/>
    <w:basedOn w:val="a2"/>
    <w:rsid w:val="00753C5C"/>
    <w:pPr>
      <w:spacing w:before="100" w:beforeAutospacing="1" w:after="100" w:afterAutospacing="1"/>
    </w:pPr>
    <w:rPr>
      <w:rFonts w:ascii="Tahoma" w:eastAsia="Times New Roman" w:hAnsi="Tahoma"/>
      <w:sz w:val="20"/>
      <w:szCs w:val="20"/>
      <w:lang w:val="en-US" w:eastAsia="en-US"/>
    </w:rPr>
  </w:style>
  <w:style w:type="table" w:customStyle="1" w:styleId="2d">
    <w:name w:val="Сетка таблицы2"/>
    <w:basedOn w:val="a4"/>
    <w:next w:val="ac"/>
    <w:rsid w:val="00753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Знак Знак Знак Знак Знак Знак Знак Знак1 Знак Знак Знак"/>
    <w:basedOn w:val="a2"/>
    <w:rsid w:val="00753C5C"/>
    <w:pPr>
      <w:spacing w:before="100" w:beforeAutospacing="1" w:after="100" w:afterAutospacing="1"/>
    </w:pPr>
    <w:rPr>
      <w:rFonts w:ascii="Tahoma" w:eastAsia="Times New Roman" w:hAnsi="Tahoma"/>
      <w:sz w:val="20"/>
      <w:szCs w:val="20"/>
      <w:lang w:val="en-US" w:eastAsia="en-US"/>
    </w:rPr>
  </w:style>
  <w:style w:type="paragraph" w:customStyle="1" w:styleId="affff6">
    <w:name w:val="Обычный + по центру"/>
    <w:basedOn w:val="a2"/>
    <w:rsid w:val="00753C5C"/>
    <w:pPr>
      <w:jc w:val="center"/>
    </w:pPr>
    <w:rPr>
      <w:rFonts w:eastAsia="Times New Roman"/>
    </w:rPr>
  </w:style>
  <w:style w:type="paragraph" w:customStyle="1" w:styleId="Iauiue">
    <w:name w:val="Iau?iue"/>
    <w:rsid w:val="00753C5C"/>
    <w:rPr>
      <w:rFonts w:ascii="Times New Roman" w:eastAsia="Times New Roman" w:hAnsi="Times New Roman"/>
    </w:rPr>
  </w:style>
  <w:style w:type="paragraph" w:customStyle="1" w:styleId="xl24">
    <w:name w:val="xl24"/>
    <w:basedOn w:val="a2"/>
    <w:rsid w:val="00753C5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5">
    <w:name w:val="xl25"/>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6">
    <w:name w:val="xl26"/>
    <w:basedOn w:val="a2"/>
    <w:rsid w:val="00753C5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7">
    <w:name w:val="xl27"/>
    <w:basedOn w:val="a2"/>
    <w:rsid w:val="00753C5C"/>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28">
    <w:name w:val="xl28"/>
    <w:basedOn w:val="a2"/>
    <w:rsid w:val="00753C5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29">
    <w:name w:val="xl29"/>
    <w:basedOn w:val="a2"/>
    <w:rsid w:val="00753C5C"/>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30">
    <w:name w:val="xl30"/>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31">
    <w:name w:val="xl31"/>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32">
    <w:name w:val="xl32"/>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3">
    <w:name w:val="xl33"/>
    <w:basedOn w:val="a2"/>
    <w:rsid w:val="00753C5C"/>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4">
    <w:name w:val="xl34"/>
    <w:basedOn w:val="a2"/>
    <w:rsid w:val="00753C5C"/>
    <w:pPr>
      <w:pBdr>
        <w:top w:val="single" w:sz="4" w:space="0" w:color="auto"/>
        <w:bottom w:val="single" w:sz="4" w:space="0" w:color="auto"/>
      </w:pBdr>
      <w:spacing w:before="100" w:beforeAutospacing="1" w:after="100" w:afterAutospacing="1"/>
    </w:pPr>
    <w:rPr>
      <w:rFonts w:eastAsia="Times New Roman"/>
    </w:rPr>
  </w:style>
  <w:style w:type="paragraph" w:customStyle="1" w:styleId="xl35">
    <w:name w:val="xl35"/>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36">
    <w:name w:val="xl36"/>
    <w:basedOn w:val="a2"/>
    <w:rsid w:val="00753C5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7">
    <w:name w:val="xl37"/>
    <w:basedOn w:val="a2"/>
    <w:rsid w:val="00753C5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8">
    <w:name w:val="xl38"/>
    <w:basedOn w:val="a2"/>
    <w:rsid w:val="00753C5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9">
    <w:name w:val="xl39"/>
    <w:basedOn w:val="a2"/>
    <w:rsid w:val="00753C5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40">
    <w:name w:val="xl40"/>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character" w:customStyle="1" w:styleId="rvts31451">
    <w:name w:val="rvts31451"/>
    <w:basedOn w:val="a3"/>
    <w:rsid w:val="00753C5C"/>
  </w:style>
  <w:style w:type="paragraph" w:styleId="36">
    <w:name w:val="Body Text Indent 3"/>
    <w:basedOn w:val="a2"/>
    <w:link w:val="37"/>
    <w:uiPriority w:val="99"/>
    <w:rsid w:val="00753C5C"/>
    <w:pPr>
      <w:spacing w:before="120"/>
      <w:ind w:firstLine="709"/>
      <w:jc w:val="both"/>
    </w:pPr>
    <w:rPr>
      <w:rFonts w:eastAsia="Times New Roman"/>
      <w:color w:val="0000FF"/>
    </w:rPr>
  </w:style>
  <w:style w:type="character" w:customStyle="1" w:styleId="37">
    <w:name w:val="Основной текст с отступом 3 Знак"/>
    <w:basedOn w:val="a3"/>
    <w:link w:val="36"/>
    <w:uiPriority w:val="99"/>
    <w:rsid w:val="00753C5C"/>
    <w:rPr>
      <w:rFonts w:ascii="Times New Roman" w:eastAsia="Times New Roman" w:hAnsi="Times New Roman"/>
      <w:color w:val="0000FF"/>
      <w:sz w:val="24"/>
      <w:szCs w:val="24"/>
    </w:rPr>
  </w:style>
  <w:style w:type="paragraph" w:customStyle="1" w:styleId="210">
    <w:name w:val="Основной текст 21"/>
    <w:basedOn w:val="a2"/>
    <w:rsid w:val="00753C5C"/>
    <w:pPr>
      <w:overflowPunct w:val="0"/>
      <w:autoSpaceDE w:val="0"/>
      <w:autoSpaceDN w:val="0"/>
      <w:adjustRightInd w:val="0"/>
      <w:ind w:firstLine="720"/>
      <w:jc w:val="both"/>
      <w:textAlignment w:val="baseline"/>
    </w:pPr>
    <w:rPr>
      <w:rFonts w:eastAsia="Times New Roman"/>
      <w:sz w:val="28"/>
      <w:szCs w:val="20"/>
    </w:rPr>
  </w:style>
  <w:style w:type="numbering" w:customStyle="1" w:styleId="114">
    <w:name w:val="Нет списка11"/>
    <w:next w:val="a5"/>
    <w:semiHidden/>
    <w:rsid w:val="00753C5C"/>
  </w:style>
  <w:style w:type="paragraph" w:customStyle="1" w:styleId="heading">
    <w:name w:val="heading"/>
    <w:basedOn w:val="a2"/>
    <w:rsid w:val="00753C5C"/>
    <w:pPr>
      <w:spacing w:before="100" w:beforeAutospacing="1" w:after="100" w:afterAutospacing="1"/>
    </w:pPr>
    <w:rPr>
      <w:rFonts w:ascii="Verdana" w:eastAsia="Times New Roman" w:hAnsi="Verdana"/>
      <w:b/>
      <w:bCs/>
      <w:color w:val="5385C4"/>
      <w:sz w:val="21"/>
      <w:szCs w:val="21"/>
    </w:rPr>
  </w:style>
  <w:style w:type="paragraph" w:customStyle="1" w:styleId="dh1">
    <w:name w:val="dh1"/>
    <w:basedOn w:val="a2"/>
    <w:rsid w:val="00753C5C"/>
    <w:pPr>
      <w:spacing w:before="100" w:beforeAutospacing="1" w:after="100" w:afterAutospacing="1"/>
    </w:pPr>
    <w:rPr>
      <w:rFonts w:ascii="Verdana" w:eastAsia="Times New Roman" w:hAnsi="Verdana"/>
      <w:b/>
      <w:bCs/>
      <w:color w:val="25416B"/>
      <w:sz w:val="18"/>
      <w:szCs w:val="18"/>
    </w:rPr>
  </w:style>
  <w:style w:type="paragraph" w:customStyle="1" w:styleId="style12">
    <w:name w:val="style12"/>
    <w:basedOn w:val="a2"/>
    <w:rsid w:val="00753C5C"/>
    <w:pPr>
      <w:spacing w:before="100" w:beforeAutospacing="1" w:after="100" w:afterAutospacing="1"/>
    </w:pPr>
    <w:rPr>
      <w:rFonts w:eastAsia="Times New Roman"/>
    </w:rPr>
  </w:style>
  <w:style w:type="character" w:customStyle="1" w:styleId="kontakt1">
    <w:name w:val="kontakt1"/>
    <w:rsid w:val="00753C5C"/>
    <w:rPr>
      <w:rFonts w:ascii="Verdana" w:hAnsi="Verdana" w:hint="default"/>
      <w:b w:val="0"/>
      <w:bCs w:val="0"/>
      <w:strike w:val="0"/>
      <w:dstrike w:val="0"/>
      <w:color w:val="25416B"/>
      <w:sz w:val="17"/>
      <w:szCs w:val="17"/>
      <w:u w:val="none"/>
      <w:effect w:val="none"/>
    </w:rPr>
  </w:style>
  <w:style w:type="numbering" w:customStyle="1" w:styleId="2e">
    <w:name w:val="Нет списка2"/>
    <w:next w:val="a5"/>
    <w:semiHidden/>
    <w:unhideWhenUsed/>
    <w:rsid w:val="00753C5C"/>
  </w:style>
  <w:style w:type="numbering" w:customStyle="1" w:styleId="1110">
    <w:name w:val="Нет списка111"/>
    <w:next w:val="a5"/>
    <w:semiHidden/>
    <w:rsid w:val="00753C5C"/>
  </w:style>
  <w:style w:type="paragraph" w:customStyle="1" w:styleId="220">
    <w:name w:val="Основной текст 22"/>
    <w:basedOn w:val="a2"/>
    <w:rsid w:val="00753C5C"/>
    <w:pPr>
      <w:overflowPunct w:val="0"/>
      <w:autoSpaceDE w:val="0"/>
      <w:autoSpaceDN w:val="0"/>
      <w:adjustRightInd w:val="0"/>
      <w:ind w:firstLine="720"/>
      <w:jc w:val="both"/>
      <w:textAlignment w:val="baseline"/>
    </w:pPr>
    <w:rPr>
      <w:rFonts w:eastAsia="Times New Roman"/>
      <w:sz w:val="28"/>
      <w:szCs w:val="20"/>
    </w:rPr>
  </w:style>
  <w:style w:type="numbering" w:customStyle="1" w:styleId="1111">
    <w:name w:val="Нет списка1111"/>
    <w:next w:val="a5"/>
    <w:semiHidden/>
    <w:rsid w:val="00753C5C"/>
  </w:style>
  <w:style w:type="paragraph" w:customStyle="1" w:styleId="affff7">
    <w:name w:val="Знак Знак Знак Знак Знак Знак Знак Знак Знак Знак Знак Знак Знак Знак Знак"/>
    <w:basedOn w:val="a2"/>
    <w:rsid w:val="00753C5C"/>
    <w:pPr>
      <w:spacing w:before="100" w:beforeAutospacing="1" w:after="100" w:afterAutospacing="1"/>
    </w:pPr>
    <w:rPr>
      <w:rFonts w:ascii="Tahoma" w:eastAsia="Times New Roman" w:hAnsi="Tahoma"/>
      <w:sz w:val="20"/>
      <w:szCs w:val="20"/>
      <w:lang w:val="en-US" w:eastAsia="en-US"/>
    </w:rPr>
  </w:style>
  <w:style w:type="paragraph" w:customStyle="1" w:styleId="xl41">
    <w:name w:val="xl41"/>
    <w:basedOn w:val="a2"/>
    <w:rsid w:val="00753C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42">
    <w:name w:val="xl42"/>
    <w:basedOn w:val="a2"/>
    <w:rsid w:val="00753C5C"/>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18"/>
      <w:szCs w:val="18"/>
    </w:rPr>
  </w:style>
  <w:style w:type="paragraph" w:customStyle="1" w:styleId="xl43">
    <w:name w:val="xl43"/>
    <w:basedOn w:val="a2"/>
    <w:rsid w:val="00753C5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44">
    <w:name w:val="xl44"/>
    <w:basedOn w:val="a2"/>
    <w:rsid w:val="00753C5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45">
    <w:name w:val="xl45"/>
    <w:basedOn w:val="a2"/>
    <w:rsid w:val="00753C5C"/>
    <w:pPr>
      <w:pBdr>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color w:val="000000"/>
      <w:sz w:val="18"/>
      <w:szCs w:val="18"/>
    </w:rPr>
  </w:style>
  <w:style w:type="paragraph" w:customStyle="1" w:styleId="xl46">
    <w:name w:val="xl46"/>
    <w:basedOn w:val="a2"/>
    <w:rsid w:val="00753C5C"/>
    <w:pPr>
      <w:pBdr>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color w:val="000000"/>
      <w:sz w:val="18"/>
      <w:szCs w:val="18"/>
    </w:rPr>
  </w:style>
  <w:style w:type="paragraph" w:customStyle="1" w:styleId="xl47">
    <w:name w:val="xl47"/>
    <w:basedOn w:val="a2"/>
    <w:rsid w:val="00753C5C"/>
    <w:pPr>
      <w:pBdr>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color w:val="000000"/>
      <w:sz w:val="18"/>
      <w:szCs w:val="18"/>
    </w:rPr>
  </w:style>
  <w:style w:type="paragraph" w:customStyle="1" w:styleId="xl48">
    <w:name w:val="xl48"/>
    <w:basedOn w:val="a2"/>
    <w:rsid w:val="00753C5C"/>
    <w:pPr>
      <w:pBdr>
        <w:left w:val="single" w:sz="4" w:space="0" w:color="auto"/>
      </w:pBdr>
      <w:shd w:val="clear" w:color="auto" w:fill="FFFFFF"/>
      <w:spacing w:before="100" w:beforeAutospacing="1" w:after="100" w:afterAutospacing="1"/>
      <w:textAlignment w:val="center"/>
    </w:pPr>
    <w:rPr>
      <w:rFonts w:eastAsia="Times New Roman"/>
      <w:color w:val="000000"/>
      <w:sz w:val="18"/>
      <w:szCs w:val="18"/>
    </w:rPr>
  </w:style>
  <w:style w:type="paragraph" w:customStyle="1" w:styleId="xl49">
    <w:name w:val="xl49"/>
    <w:basedOn w:val="a2"/>
    <w:rsid w:val="00753C5C"/>
    <w:pPr>
      <w:pBdr>
        <w:lef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50">
    <w:name w:val="xl50"/>
    <w:basedOn w:val="a2"/>
    <w:rsid w:val="00753C5C"/>
    <w:pPr>
      <w:pBdr>
        <w:lef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51">
    <w:name w:val="xl51"/>
    <w:basedOn w:val="a2"/>
    <w:rsid w:val="00753C5C"/>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color w:val="000000"/>
      <w:sz w:val="18"/>
      <w:szCs w:val="18"/>
    </w:rPr>
  </w:style>
  <w:style w:type="paragraph" w:customStyle="1" w:styleId="xl52">
    <w:name w:val="xl52"/>
    <w:basedOn w:val="a2"/>
    <w:rsid w:val="00753C5C"/>
    <w:pPr>
      <w:pBdr>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53">
    <w:name w:val="xl53"/>
    <w:basedOn w:val="a2"/>
    <w:rsid w:val="00753C5C"/>
    <w:pPr>
      <w:pBdr>
        <w:left w:val="single" w:sz="4" w:space="0" w:color="auto"/>
        <w:right w:val="single" w:sz="4" w:space="0" w:color="auto"/>
      </w:pBdr>
      <w:shd w:val="clear" w:color="auto" w:fill="FFFFFF"/>
      <w:spacing w:before="100" w:beforeAutospacing="1" w:after="100" w:afterAutospacing="1"/>
      <w:jc w:val="center"/>
      <w:textAlignment w:val="center"/>
    </w:pPr>
    <w:rPr>
      <w:rFonts w:eastAsia="Times New Roman"/>
      <w:color w:val="000000"/>
      <w:sz w:val="18"/>
      <w:szCs w:val="18"/>
    </w:rPr>
  </w:style>
  <w:style w:type="paragraph" w:customStyle="1" w:styleId="xl54">
    <w:name w:val="xl54"/>
    <w:basedOn w:val="a2"/>
    <w:rsid w:val="00753C5C"/>
    <w:pPr>
      <w:pBdr>
        <w:lef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55">
    <w:name w:val="xl55"/>
    <w:basedOn w:val="a2"/>
    <w:rsid w:val="00753C5C"/>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56">
    <w:name w:val="xl56"/>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57">
    <w:name w:val="xl57"/>
    <w:basedOn w:val="a2"/>
    <w:rsid w:val="00753C5C"/>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000000"/>
      <w:sz w:val="18"/>
      <w:szCs w:val="18"/>
    </w:rPr>
  </w:style>
  <w:style w:type="paragraph" w:customStyle="1" w:styleId="xl58">
    <w:name w:val="xl58"/>
    <w:basedOn w:val="a2"/>
    <w:rsid w:val="00753C5C"/>
    <w:pPr>
      <w:pBdr>
        <w:top w:val="single" w:sz="4" w:space="0" w:color="auto"/>
        <w:bottom w:val="single" w:sz="4" w:space="0" w:color="auto"/>
      </w:pBdr>
      <w:shd w:val="clear" w:color="auto" w:fill="FFFFFF"/>
      <w:spacing w:before="100" w:beforeAutospacing="1" w:after="100" w:afterAutospacing="1"/>
      <w:jc w:val="center"/>
      <w:textAlignment w:val="center"/>
    </w:pPr>
    <w:rPr>
      <w:rFonts w:eastAsia="Times New Roman"/>
      <w:color w:val="000000"/>
      <w:sz w:val="18"/>
      <w:szCs w:val="18"/>
    </w:rPr>
  </w:style>
  <w:style w:type="paragraph" w:customStyle="1" w:styleId="xl59">
    <w:name w:val="xl59"/>
    <w:basedOn w:val="a2"/>
    <w:rsid w:val="00753C5C"/>
    <w:pPr>
      <w:pBdr>
        <w:top w:val="single" w:sz="4" w:space="0" w:color="auto"/>
      </w:pBdr>
      <w:shd w:val="clear" w:color="auto" w:fill="FFFFFF"/>
      <w:spacing w:before="100" w:beforeAutospacing="1" w:after="100" w:afterAutospacing="1"/>
      <w:jc w:val="center"/>
      <w:textAlignment w:val="center"/>
    </w:pPr>
    <w:rPr>
      <w:rFonts w:eastAsia="Times New Roman"/>
      <w:color w:val="000000"/>
      <w:sz w:val="18"/>
      <w:szCs w:val="18"/>
    </w:rPr>
  </w:style>
  <w:style w:type="paragraph" w:customStyle="1" w:styleId="xl60">
    <w:name w:val="xl60"/>
    <w:basedOn w:val="a2"/>
    <w:rsid w:val="00753C5C"/>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olor w:val="000000"/>
      <w:sz w:val="18"/>
      <w:szCs w:val="18"/>
    </w:rPr>
  </w:style>
  <w:style w:type="paragraph" w:customStyle="1" w:styleId="xl61">
    <w:name w:val="xl61"/>
    <w:basedOn w:val="a2"/>
    <w:rsid w:val="00753C5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62">
    <w:name w:val="xl62"/>
    <w:basedOn w:val="a2"/>
    <w:rsid w:val="00753C5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1f6">
    <w:name w:val="Обычный1"/>
    <w:rsid w:val="00753C5C"/>
    <w:rPr>
      <w:rFonts w:ascii="Times New Roman" w:eastAsia="ヒラギノ角ゴ Pro W3" w:hAnsi="Times New Roman"/>
      <w:color w:val="000000"/>
      <w:sz w:val="24"/>
    </w:rPr>
  </w:style>
  <w:style w:type="numbering" w:customStyle="1" w:styleId="38">
    <w:name w:val="Нет списка3"/>
    <w:next w:val="a5"/>
    <w:uiPriority w:val="99"/>
    <w:semiHidden/>
    <w:unhideWhenUsed/>
    <w:rsid w:val="00753C5C"/>
  </w:style>
  <w:style w:type="numbering" w:customStyle="1" w:styleId="120">
    <w:name w:val="Нет списка12"/>
    <w:next w:val="a5"/>
    <w:semiHidden/>
    <w:unhideWhenUsed/>
    <w:rsid w:val="00753C5C"/>
  </w:style>
  <w:style w:type="numbering" w:customStyle="1" w:styleId="1120">
    <w:name w:val="Нет списка112"/>
    <w:next w:val="a5"/>
    <w:semiHidden/>
    <w:rsid w:val="00753C5C"/>
  </w:style>
  <w:style w:type="numbering" w:customStyle="1" w:styleId="211">
    <w:name w:val="Нет списка21"/>
    <w:next w:val="a5"/>
    <w:semiHidden/>
    <w:unhideWhenUsed/>
    <w:rsid w:val="00753C5C"/>
  </w:style>
  <w:style w:type="numbering" w:customStyle="1" w:styleId="11111">
    <w:name w:val="Нет списка11111"/>
    <w:next w:val="a5"/>
    <w:semiHidden/>
    <w:rsid w:val="00753C5C"/>
  </w:style>
  <w:style w:type="numbering" w:customStyle="1" w:styleId="111111">
    <w:name w:val="Нет списка111111"/>
    <w:next w:val="a5"/>
    <w:semiHidden/>
    <w:rsid w:val="00753C5C"/>
  </w:style>
  <w:style w:type="character" w:styleId="affff8">
    <w:name w:val="Emphasis"/>
    <w:uiPriority w:val="20"/>
    <w:qFormat/>
    <w:locked/>
    <w:rsid w:val="00753C5C"/>
    <w:rPr>
      <w:b/>
      <w:bCs/>
      <w:i w:val="0"/>
      <w:iCs w:val="0"/>
    </w:rPr>
  </w:style>
  <w:style w:type="character" w:customStyle="1" w:styleId="ft">
    <w:name w:val="ft"/>
    <w:basedOn w:val="a3"/>
    <w:rsid w:val="00753C5C"/>
  </w:style>
  <w:style w:type="paragraph" w:customStyle="1" w:styleId="xl22">
    <w:name w:val="xl22"/>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23">
    <w:name w:val="xl23"/>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1f7">
    <w:name w:val="1"/>
    <w:basedOn w:val="ad"/>
    <w:rsid w:val="00753C5C"/>
    <w:pPr>
      <w:widowControl w:val="0"/>
      <w:tabs>
        <w:tab w:val="left" w:pos="900"/>
      </w:tabs>
      <w:spacing w:before="120" w:line="360" w:lineRule="auto"/>
      <w:ind w:right="96" w:firstLine="720"/>
    </w:pPr>
    <w:rPr>
      <w:rFonts w:eastAsia="Arial Unicode MS"/>
      <w:noProof/>
      <w:szCs w:val="20"/>
      <w:lang w:eastAsia="ru-RU"/>
    </w:rPr>
  </w:style>
  <w:style w:type="paragraph" w:customStyle="1" w:styleId="xl210">
    <w:name w:val="xl210"/>
    <w:basedOn w:val="a2"/>
    <w:rsid w:val="00753C5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11">
    <w:name w:val="xl211"/>
    <w:basedOn w:val="a2"/>
    <w:rsid w:val="00753C5C"/>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2"/>
    <w:rsid w:val="00753C5C"/>
    <w:pPr>
      <w:pBdr>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13">
    <w:name w:val="xl213"/>
    <w:basedOn w:val="a2"/>
    <w:rsid w:val="00753C5C"/>
    <w:pPr>
      <w:pBdr>
        <w:top w:val="single" w:sz="4" w:space="0" w:color="auto"/>
        <w:left w:val="single" w:sz="4" w:space="0" w:color="auto"/>
      </w:pBdr>
      <w:spacing w:before="100" w:beforeAutospacing="1" w:after="100" w:afterAutospacing="1"/>
      <w:jc w:val="center"/>
      <w:textAlignment w:val="center"/>
    </w:pPr>
    <w:rPr>
      <w:rFonts w:eastAsia="Times New Roman"/>
      <w:color w:val="FF0000"/>
      <w:sz w:val="18"/>
      <w:szCs w:val="18"/>
    </w:rPr>
  </w:style>
  <w:style w:type="paragraph" w:customStyle="1" w:styleId="xl214">
    <w:name w:val="xl214"/>
    <w:basedOn w:val="a2"/>
    <w:rsid w:val="00753C5C"/>
    <w:pPr>
      <w:pBdr>
        <w:left w:val="single" w:sz="4" w:space="0" w:color="auto"/>
      </w:pBdr>
      <w:spacing w:before="100" w:beforeAutospacing="1" w:after="100" w:afterAutospacing="1"/>
      <w:jc w:val="center"/>
      <w:textAlignment w:val="center"/>
    </w:pPr>
    <w:rPr>
      <w:rFonts w:eastAsia="Times New Roman"/>
      <w:color w:val="FF0000"/>
      <w:sz w:val="18"/>
      <w:szCs w:val="18"/>
    </w:rPr>
  </w:style>
  <w:style w:type="paragraph" w:customStyle="1" w:styleId="xl215">
    <w:name w:val="xl215"/>
    <w:basedOn w:val="a2"/>
    <w:rsid w:val="00753C5C"/>
    <w:pPr>
      <w:pBdr>
        <w:left w:val="single" w:sz="4" w:space="0" w:color="auto"/>
        <w:bottom w:val="single" w:sz="4" w:space="0" w:color="auto"/>
      </w:pBdr>
      <w:spacing w:before="100" w:beforeAutospacing="1" w:after="100" w:afterAutospacing="1"/>
      <w:jc w:val="center"/>
      <w:textAlignment w:val="center"/>
    </w:pPr>
    <w:rPr>
      <w:rFonts w:eastAsia="Times New Roman"/>
      <w:color w:val="FF0000"/>
      <w:sz w:val="18"/>
      <w:szCs w:val="18"/>
    </w:rPr>
  </w:style>
  <w:style w:type="paragraph" w:customStyle="1" w:styleId="xl216">
    <w:name w:val="xl216"/>
    <w:basedOn w:val="a2"/>
    <w:rsid w:val="00753C5C"/>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17">
    <w:name w:val="xl217"/>
    <w:basedOn w:val="a2"/>
    <w:rsid w:val="00753C5C"/>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18">
    <w:name w:val="xl218"/>
    <w:basedOn w:val="a2"/>
    <w:rsid w:val="00753C5C"/>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9">
    <w:name w:val="xl219"/>
    <w:basedOn w:val="a2"/>
    <w:rsid w:val="00753C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20">
    <w:name w:val="xl220"/>
    <w:basedOn w:val="a2"/>
    <w:rsid w:val="00753C5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221">
    <w:name w:val="xl221"/>
    <w:basedOn w:val="a2"/>
    <w:rsid w:val="00753C5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222">
    <w:name w:val="xl222"/>
    <w:basedOn w:val="a2"/>
    <w:rsid w:val="00753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8"/>
      <w:szCs w:val="18"/>
    </w:rPr>
  </w:style>
  <w:style w:type="paragraph" w:customStyle="1" w:styleId="xl223">
    <w:name w:val="xl223"/>
    <w:basedOn w:val="a2"/>
    <w:rsid w:val="00753C5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24">
    <w:name w:val="xl224"/>
    <w:basedOn w:val="a2"/>
    <w:rsid w:val="00753C5C"/>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225">
    <w:name w:val="xl225"/>
    <w:basedOn w:val="a2"/>
    <w:rsid w:val="00753C5C"/>
    <w:pPr>
      <w:pBdr>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26">
    <w:name w:val="xl226"/>
    <w:basedOn w:val="a2"/>
    <w:rsid w:val="00753C5C"/>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27">
    <w:name w:val="xl227"/>
    <w:basedOn w:val="a2"/>
    <w:rsid w:val="00753C5C"/>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228">
    <w:name w:val="xl228"/>
    <w:basedOn w:val="a2"/>
    <w:rsid w:val="00753C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29">
    <w:name w:val="xl229"/>
    <w:basedOn w:val="a2"/>
    <w:rsid w:val="00753C5C"/>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30">
    <w:name w:val="xl230"/>
    <w:basedOn w:val="a2"/>
    <w:rsid w:val="00753C5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31">
    <w:name w:val="xl231"/>
    <w:basedOn w:val="a2"/>
    <w:rsid w:val="00753C5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32">
    <w:name w:val="xl232"/>
    <w:basedOn w:val="a2"/>
    <w:rsid w:val="00753C5C"/>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33">
    <w:name w:val="xl233"/>
    <w:basedOn w:val="a2"/>
    <w:rsid w:val="00753C5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34">
    <w:name w:val="xl234"/>
    <w:basedOn w:val="a2"/>
    <w:rsid w:val="00753C5C"/>
    <w:pPr>
      <w:pBdr>
        <w:left w:val="single" w:sz="4" w:space="0" w:color="auto"/>
        <w:right w:val="single" w:sz="4" w:space="0" w:color="auto"/>
      </w:pBdr>
      <w:spacing w:before="100" w:beforeAutospacing="1" w:after="100" w:afterAutospacing="1"/>
    </w:pPr>
    <w:rPr>
      <w:rFonts w:eastAsia="Times New Roman"/>
    </w:rPr>
  </w:style>
  <w:style w:type="paragraph" w:customStyle="1" w:styleId="xl235">
    <w:name w:val="xl235"/>
    <w:basedOn w:val="a2"/>
    <w:rsid w:val="00753C5C"/>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236">
    <w:name w:val="xl236"/>
    <w:basedOn w:val="a2"/>
    <w:rsid w:val="00753C5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37">
    <w:name w:val="xl237"/>
    <w:basedOn w:val="a2"/>
    <w:rsid w:val="00753C5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38">
    <w:name w:val="xl238"/>
    <w:basedOn w:val="a2"/>
    <w:rsid w:val="00753C5C"/>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39">
    <w:name w:val="xl239"/>
    <w:basedOn w:val="a2"/>
    <w:rsid w:val="00753C5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40">
    <w:name w:val="xl240"/>
    <w:basedOn w:val="a2"/>
    <w:rsid w:val="00753C5C"/>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41">
    <w:name w:val="xl241"/>
    <w:basedOn w:val="a2"/>
    <w:rsid w:val="00753C5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42">
    <w:name w:val="xl242"/>
    <w:basedOn w:val="a2"/>
    <w:rsid w:val="00753C5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43">
    <w:name w:val="xl243"/>
    <w:basedOn w:val="a2"/>
    <w:rsid w:val="00753C5C"/>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244">
    <w:name w:val="xl244"/>
    <w:basedOn w:val="a2"/>
    <w:rsid w:val="00753C5C"/>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245">
    <w:name w:val="xl245"/>
    <w:basedOn w:val="a2"/>
    <w:rsid w:val="00753C5C"/>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affff9">
    <w:name w:val="Без интервала Знак"/>
    <w:link w:val="affffa"/>
    <w:qFormat/>
    <w:rsid w:val="00753C5C"/>
    <w:rPr>
      <w:rFonts w:eastAsia="Times New Roman"/>
      <w:sz w:val="22"/>
      <w:szCs w:val="22"/>
      <w:lang w:eastAsia="en-US"/>
    </w:rPr>
  </w:style>
  <w:style w:type="character" w:customStyle="1" w:styleId="affffa">
    <w:name w:val="Без интервала Знак Знак"/>
    <w:link w:val="affff9"/>
    <w:rsid w:val="00753C5C"/>
    <w:rPr>
      <w:rFonts w:eastAsia="Times New Roman"/>
      <w:sz w:val="22"/>
      <w:szCs w:val="22"/>
      <w:lang w:eastAsia="en-US"/>
    </w:rPr>
  </w:style>
  <w:style w:type="paragraph" w:customStyle="1" w:styleId="2f">
    <w:name w:val="Знак Знак Знак2"/>
    <w:basedOn w:val="a2"/>
    <w:rsid w:val="00753C5C"/>
    <w:pPr>
      <w:spacing w:before="100" w:beforeAutospacing="1" w:after="100" w:afterAutospacing="1"/>
    </w:pPr>
    <w:rPr>
      <w:rFonts w:ascii="Tahoma" w:eastAsia="Times New Roman" w:hAnsi="Tahoma"/>
      <w:sz w:val="20"/>
      <w:szCs w:val="20"/>
      <w:lang w:val="en-US" w:eastAsia="en-US"/>
    </w:rPr>
  </w:style>
  <w:style w:type="paragraph" w:customStyle="1" w:styleId="221">
    <w:name w:val="Основной текст 221"/>
    <w:basedOn w:val="a2"/>
    <w:rsid w:val="00753C5C"/>
    <w:pPr>
      <w:overflowPunct w:val="0"/>
      <w:autoSpaceDE w:val="0"/>
      <w:autoSpaceDN w:val="0"/>
      <w:adjustRightInd w:val="0"/>
      <w:ind w:firstLine="720"/>
      <w:jc w:val="both"/>
      <w:textAlignment w:val="baseline"/>
    </w:pPr>
    <w:rPr>
      <w:rFonts w:eastAsia="Times New Roman"/>
      <w:sz w:val="28"/>
      <w:szCs w:val="20"/>
    </w:rPr>
  </w:style>
  <w:style w:type="paragraph" w:customStyle="1" w:styleId="1f8">
    <w:name w:val="Знак Знак Знак Знак Знак Знак Знак Знак Знак Знак Знак Знак Знак Знак Знак1"/>
    <w:basedOn w:val="a2"/>
    <w:rsid w:val="00753C5C"/>
    <w:pPr>
      <w:spacing w:before="100" w:beforeAutospacing="1" w:after="100" w:afterAutospacing="1"/>
    </w:pPr>
    <w:rPr>
      <w:rFonts w:ascii="Tahoma" w:eastAsia="Times New Roman" w:hAnsi="Tahoma"/>
      <w:sz w:val="20"/>
      <w:szCs w:val="20"/>
      <w:lang w:val="en-US" w:eastAsia="en-US"/>
    </w:rPr>
  </w:style>
  <w:style w:type="paragraph" w:customStyle="1" w:styleId="font1">
    <w:name w:val="font1"/>
    <w:basedOn w:val="a2"/>
    <w:rsid w:val="00753C5C"/>
    <w:pPr>
      <w:spacing w:before="100" w:beforeAutospacing="1" w:after="100" w:afterAutospacing="1"/>
    </w:pPr>
    <w:rPr>
      <w:rFonts w:ascii="Arial" w:eastAsia="Times New Roman" w:hAnsi="Arial" w:cs="Arial"/>
      <w:sz w:val="20"/>
      <w:szCs w:val="20"/>
    </w:rPr>
  </w:style>
  <w:style w:type="table" w:customStyle="1" w:styleId="115">
    <w:name w:val="Сетка таблицы11"/>
    <w:basedOn w:val="a4"/>
    <w:next w:val="ac"/>
    <w:rsid w:val="00753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2"/>
    <w:rsid w:val="00753C5C"/>
    <w:pPr>
      <w:overflowPunct w:val="0"/>
      <w:autoSpaceDE w:val="0"/>
      <w:autoSpaceDN w:val="0"/>
      <w:adjustRightInd w:val="0"/>
      <w:ind w:firstLine="720"/>
      <w:jc w:val="both"/>
      <w:textAlignment w:val="baseline"/>
    </w:pPr>
    <w:rPr>
      <w:rFonts w:eastAsia="Times New Roman"/>
      <w:sz w:val="28"/>
      <w:szCs w:val="20"/>
    </w:rPr>
  </w:style>
  <w:style w:type="numbering" w:customStyle="1" w:styleId="1112">
    <w:name w:val="Нет списка1112"/>
    <w:next w:val="a5"/>
    <w:semiHidden/>
    <w:rsid w:val="00753C5C"/>
  </w:style>
  <w:style w:type="paragraph" w:customStyle="1" w:styleId="-">
    <w:name w:val="Таблица - текст основной"/>
    <w:basedOn w:val="ad"/>
    <w:link w:val="-0"/>
    <w:qFormat/>
    <w:rsid w:val="00753C5C"/>
    <w:pPr>
      <w:suppressAutoHyphens/>
      <w:spacing w:before="40" w:after="40" w:line="240" w:lineRule="auto"/>
      <w:jc w:val="left"/>
    </w:pPr>
    <w:rPr>
      <w:rFonts w:ascii="Arial" w:hAnsi="Arial" w:cs="Arial"/>
      <w:sz w:val="20"/>
      <w:szCs w:val="20"/>
      <w:lang w:eastAsia="ru-RU"/>
    </w:rPr>
  </w:style>
  <w:style w:type="character" w:customStyle="1" w:styleId="-0">
    <w:name w:val="Таблица - текст основной Знак"/>
    <w:basedOn w:val="a3"/>
    <w:link w:val="-"/>
    <w:rsid w:val="00753C5C"/>
    <w:rPr>
      <w:rFonts w:ascii="Arial" w:eastAsia="Times New Roman" w:hAnsi="Arial" w:cs="Arial"/>
    </w:rPr>
  </w:style>
  <w:style w:type="paragraph" w:customStyle="1" w:styleId="10">
    <w:name w:val="Список маркированный 1"/>
    <w:basedOn w:val="a2"/>
    <w:link w:val="1f9"/>
    <w:qFormat/>
    <w:rsid w:val="00753C5C"/>
    <w:pPr>
      <w:numPr>
        <w:numId w:val="4"/>
      </w:numPr>
      <w:suppressAutoHyphens/>
      <w:spacing w:line="360" w:lineRule="auto"/>
      <w:jc w:val="both"/>
    </w:pPr>
    <w:rPr>
      <w:rFonts w:eastAsia="Times New Roman"/>
    </w:rPr>
  </w:style>
  <w:style w:type="character" w:customStyle="1" w:styleId="1f9">
    <w:name w:val="Список маркированный 1 Знак"/>
    <w:basedOn w:val="a3"/>
    <w:link w:val="10"/>
    <w:rsid w:val="00753C5C"/>
    <w:rPr>
      <w:rFonts w:ascii="Times New Roman" w:eastAsia="Times New Roman" w:hAnsi="Times New Roman"/>
      <w:sz w:val="24"/>
      <w:szCs w:val="24"/>
    </w:rPr>
  </w:style>
  <w:style w:type="paragraph" w:customStyle="1" w:styleId="-1">
    <w:name w:val="Таблица - шапка"/>
    <w:basedOn w:val="a2"/>
    <w:qFormat/>
    <w:rsid w:val="00753C5C"/>
    <w:pPr>
      <w:suppressAutoHyphens/>
      <w:spacing w:before="120" w:after="120"/>
      <w:jc w:val="center"/>
    </w:pPr>
    <w:rPr>
      <w:rFonts w:ascii="Arial" w:eastAsia="Times New Roman" w:hAnsi="Arial" w:cs="Arial"/>
      <w:b/>
      <w:sz w:val="20"/>
      <w:szCs w:val="20"/>
    </w:rPr>
  </w:style>
  <w:style w:type="numbering" w:customStyle="1" w:styleId="42">
    <w:name w:val="Нет списка4"/>
    <w:next w:val="a5"/>
    <w:uiPriority w:val="99"/>
    <w:semiHidden/>
    <w:unhideWhenUsed/>
    <w:rsid w:val="00753C5C"/>
  </w:style>
  <w:style w:type="character" w:styleId="affffb">
    <w:name w:val="Placeholder Text"/>
    <w:basedOn w:val="a3"/>
    <w:uiPriority w:val="99"/>
    <w:semiHidden/>
    <w:rsid w:val="00753C5C"/>
    <w:rPr>
      <w:color w:val="808080"/>
    </w:rPr>
  </w:style>
  <w:style w:type="numbering" w:customStyle="1" w:styleId="52">
    <w:name w:val="Нет списка5"/>
    <w:next w:val="a5"/>
    <w:uiPriority w:val="99"/>
    <w:semiHidden/>
    <w:unhideWhenUsed/>
    <w:rsid w:val="00753C5C"/>
  </w:style>
  <w:style w:type="paragraph" w:customStyle="1" w:styleId="affffc">
    <w:name w:val="Знак Знак Знак Знак Знак Знак"/>
    <w:basedOn w:val="a2"/>
    <w:rsid w:val="00753C5C"/>
    <w:pPr>
      <w:spacing w:before="100" w:beforeAutospacing="1" w:after="100" w:afterAutospacing="1"/>
    </w:pPr>
    <w:rPr>
      <w:rFonts w:ascii="Tahoma" w:eastAsia="Times New Roman" w:hAnsi="Tahoma"/>
      <w:sz w:val="20"/>
      <w:szCs w:val="20"/>
      <w:lang w:val="en-US" w:eastAsia="en-US"/>
    </w:rPr>
  </w:style>
  <w:style w:type="paragraph" w:customStyle="1" w:styleId="affffd">
    <w:name w:val="Обычный + По правому краю"/>
    <w:basedOn w:val="a2"/>
    <w:rsid w:val="00753C5C"/>
    <w:pPr>
      <w:tabs>
        <w:tab w:val="left" w:pos="1920"/>
        <w:tab w:val="left" w:pos="12264"/>
      </w:tabs>
      <w:jc w:val="right"/>
    </w:pPr>
    <w:rPr>
      <w:rFonts w:eastAsia="Times New Roman"/>
    </w:rPr>
  </w:style>
  <w:style w:type="numbering" w:customStyle="1" w:styleId="130">
    <w:name w:val="Нет списка13"/>
    <w:next w:val="a5"/>
    <w:semiHidden/>
    <w:rsid w:val="00753C5C"/>
  </w:style>
  <w:style w:type="numbering" w:customStyle="1" w:styleId="1130">
    <w:name w:val="Нет списка113"/>
    <w:next w:val="a5"/>
    <w:semiHidden/>
    <w:rsid w:val="00753C5C"/>
  </w:style>
  <w:style w:type="numbering" w:customStyle="1" w:styleId="1113">
    <w:name w:val="Нет списка1113"/>
    <w:next w:val="a5"/>
    <w:semiHidden/>
    <w:unhideWhenUsed/>
    <w:rsid w:val="00753C5C"/>
  </w:style>
  <w:style w:type="numbering" w:customStyle="1" w:styleId="222">
    <w:name w:val="Нет списка22"/>
    <w:next w:val="a5"/>
    <w:semiHidden/>
    <w:unhideWhenUsed/>
    <w:rsid w:val="00753C5C"/>
  </w:style>
  <w:style w:type="numbering" w:customStyle="1" w:styleId="121">
    <w:name w:val="Нет списка121"/>
    <w:next w:val="a5"/>
    <w:semiHidden/>
    <w:rsid w:val="00753C5C"/>
  </w:style>
  <w:style w:type="paragraph" w:customStyle="1" w:styleId="affffe">
    <w:name w:val="Знак Знак Знак"/>
    <w:basedOn w:val="a2"/>
    <w:rsid w:val="00753C5C"/>
    <w:pPr>
      <w:spacing w:before="100" w:beforeAutospacing="1" w:after="100" w:afterAutospacing="1"/>
    </w:pPr>
    <w:rPr>
      <w:rFonts w:ascii="Tahoma" w:eastAsia="Times New Roman" w:hAnsi="Tahoma"/>
      <w:sz w:val="20"/>
      <w:szCs w:val="20"/>
      <w:lang w:val="en-US" w:eastAsia="en-US"/>
    </w:rPr>
  </w:style>
  <w:style w:type="character" w:styleId="afffff">
    <w:name w:val="line number"/>
    <w:basedOn w:val="a3"/>
    <w:uiPriority w:val="99"/>
    <w:semiHidden/>
    <w:unhideWhenUsed/>
    <w:rsid w:val="00753C5C"/>
  </w:style>
  <w:style w:type="paragraph" w:customStyle="1" w:styleId="1fa">
    <w:name w:val="Знак Знак Знак Знак Знак Знак Знак Знак1 Знак Знак Знак Знак Знак Знак Знак"/>
    <w:basedOn w:val="a2"/>
    <w:rsid w:val="00753C5C"/>
    <w:pPr>
      <w:spacing w:before="100" w:beforeAutospacing="1" w:after="100" w:afterAutospacing="1"/>
    </w:pPr>
    <w:rPr>
      <w:rFonts w:ascii="Tahoma" w:eastAsia="Times New Roman" w:hAnsi="Tahoma"/>
      <w:sz w:val="20"/>
      <w:szCs w:val="20"/>
      <w:lang w:val="en-US" w:eastAsia="en-US"/>
    </w:rPr>
  </w:style>
  <w:style w:type="paragraph" w:customStyle="1" w:styleId="afffff0">
    <w:name w:val="Знак Знак Знак Знак Знак Знак Знак Знак Знак"/>
    <w:basedOn w:val="a2"/>
    <w:rsid w:val="00753C5C"/>
    <w:pPr>
      <w:spacing w:before="100" w:beforeAutospacing="1" w:after="100" w:afterAutospacing="1"/>
    </w:pPr>
    <w:rPr>
      <w:rFonts w:ascii="Tahoma" w:eastAsia="Times New Roman" w:hAnsi="Tahoma"/>
      <w:sz w:val="20"/>
      <w:szCs w:val="20"/>
      <w:lang w:val="en-US" w:eastAsia="en-US"/>
    </w:rPr>
  </w:style>
  <w:style w:type="character" w:customStyle="1" w:styleId="1fb">
    <w:name w:val="Список маркированный 1 Знак Знак"/>
    <w:rsid w:val="00753C5C"/>
    <w:rPr>
      <w:sz w:val="24"/>
      <w:szCs w:val="24"/>
    </w:rPr>
  </w:style>
  <w:style w:type="numbering" w:customStyle="1" w:styleId="62">
    <w:name w:val="Нет списка6"/>
    <w:next w:val="a5"/>
    <w:uiPriority w:val="99"/>
    <w:semiHidden/>
    <w:unhideWhenUsed/>
    <w:rsid w:val="00753C5C"/>
  </w:style>
  <w:style w:type="numbering" w:customStyle="1" w:styleId="140">
    <w:name w:val="Нет списка14"/>
    <w:next w:val="a5"/>
    <w:semiHidden/>
    <w:rsid w:val="00753C5C"/>
  </w:style>
  <w:style w:type="numbering" w:customStyle="1" w:styleId="1140">
    <w:name w:val="Нет списка114"/>
    <w:next w:val="a5"/>
    <w:semiHidden/>
    <w:rsid w:val="00753C5C"/>
  </w:style>
  <w:style w:type="numbering" w:customStyle="1" w:styleId="1114">
    <w:name w:val="Нет списка1114"/>
    <w:next w:val="a5"/>
    <w:semiHidden/>
    <w:unhideWhenUsed/>
    <w:rsid w:val="00753C5C"/>
  </w:style>
  <w:style w:type="numbering" w:customStyle="1" w:styleId="11112">
    <w:name w:val="Нет списка11112"/>
    <w:next w:val="a5"/>
    <w:semiHidden/>
    <w:rsid w:val="00753C5C"/>
  </w:style>
  <w:style w:type="numbering" w:customStyle="1" w:styleId="231">
    <w:name w:val="Нет списка23"/>
    <w:next w:val="a5"/>
    <w:semiHidden/>
    <w:unhideWhenUsed/>
    <w:rsid w:val="00753C5C"/>
  </w:style>
  <w:style w:type="numbering" w:customStyle="1" w:styleId="122">
    <w:name w:val="Нет списка122"/>
    <w:next w:val="a5"/>
    <w:semiHidden/>
    <w:rsid w:val="00753C5C"/>
  </w:style>
  <w:style w:type="paragraph" w:customStyle="1" w:styleId="afffff1">
    <w:name w:val="_Таблица"/>
    <w:basedOn w:val="a2"/>
    <w:link w:val="afffff2"/>
    <w:autoRedefine/>
    <w:qFormat/>
    <w:rsid w:val="00753C5C"/>
    <w:pPr>
      <w:keepNext/>
      <w:tabs>
        <w:tab w:val="left" w:pos="1985"/>
      </w:tabs>
      <w:spacing w:line="276" w:lineRule="auto"/>
      <w:ind w:right="-1" w:firstLine="709"/>
      <w:jc w:val="both"/>
    </w:pPr>
    <w:rPr>
      <w:b/>
      <w:sz w:val="28"/>
      <w:szCs w:val="26"/>
    </w:rPr>
  </w:style>
  <w:style w:type="character" w:customStyle="1" w:styleId="afffff2">
    <w:name w:val="_Таблица Знак"/>
    <w:link w:val="afffff1"/>
    <w:locked/>
    <w:rsid w:val="00753C5C"/>
    <w:rPr>
      <w:rFonts w:ascii="Times New Roman" w:hAnsi="Times New Roman"/>
      <w:b/>
      <w:sz w:val="28"/>
      <w:szCs w:val="26"/>
    </w:rPr>
  </w:style>
  <w:style w:type="paragraph" w:customStyle="1" w:styleId="afffff3">
    <w:name w:val="Шапка таблицы"/>
    <w:basedOn w:val="a2"/>
    <w:qFormat/>
    <w:rsid w:val="00753C5C"/>
    <w:pPr>
      <w:keepNext/>
      <w:jc w:val="center"/>
    </w:pPr>
    <w:rPr>
      <w:rFonts w:ascii="ISOCPEUR" w:eastAsia="Times New Roman" w:hAnsi="ISOCPEUR"/>
      <w:b/>
      <w:i/>
      <w:sz w:val="22"/>
      <w:szCs w:val="20"/>
    </w:rPr>
  </w:style>
  <w:style w:type="numbering" w:customStyle="1" w:styleId="73">
    <w:name w:val="Нет списка7"/>
    <w:next w:val="a5"/>
    <w:uiPriority w:val="99"/>
    <w:semiHidden/>
    <w:unhideWhenUsed/>
    <w:rsid w:val="00753C5C"/>
  </w:style>
  <w:style w:type="paragraph" w:customStyle="1" w:styleId="30">
    <w:name w:val="заголовок 3"/>
    <w:next w:val="123"/>
    <w:link w:val="39"/>
    <w:rsid w:val="00753C5C"/>
    <w:pPr>
      <w:numPr>
        <w:numId w:val="5"/>
      </w:numPr>
      <w:tabs>
        <w:tab w:val="clear" w:pos="992"/>
      </w:tabs>
      <w:spacing w:before="120" w:after="120" w:line="360" w:lineRule="auto"/>
      <w:ind w:left="709" w:firstLine="0"/>
      <w:jc w:val="both"/>
    </w:pPr>
    <w:rPr>
      <w:rFonts w:ascii="Times New Roman" w:eastAsia="Times New Roman" w:hAnsi="Times New Roman"/>
      <w:b/>
      <w:noProof/>
      <w:sz w:val="24"/>
      <w:szCs w:val="24"/>
    </w:rPr>
  </w:style>
  <w:style w:type="paragraph" w:customStyle="1" w:styleId="123">
    <w:name w:val="абзац 12"/>
    <w:basedOn w:val="a2"/>
    <w:link w:val="1210"/>
    <w:rsid w:val="00753C5C"/>
    <w:pPr>
      <w:spacing w:before="120" w:after="120" w:line="360" w:lineRule="auto"/>
      <w:ind w:firstLine="709"/>
      <w:jc w:val="both"/>
    </w:pPr>
    <w:rPr>
      <w:rFonts w:eastAsia="Times New Roman"/>
      <w:szCs w:val="20"/>
    </w:rPr>
  </w:style>
  <w:style w:type="character" w:customStyle="1" w:styleId="1210">
    <w:name w:val="абзац 12 Знак1"/>
    <w:link w:val="123"/>
    <w:rsid w:val="00753C5C"/>
    <w:rPr>
      <w:rFonts w:ascii="Times New Roman" w:eastAsia="Times New Roman" w:hAnsi="Times New Roman"/>
      <w:sz w:val="24"/>
    </w:rPr>
  </w:style>
  <w:style w:type="character" w:customStyle="1" w:styleId="39">
    <w:name w:val="заголовок 3 Знак"/>
    <w:link w:val="30"/>
    <w:rsid w:val="00753C5C"/>
    <w:rPr>
      <w:rFonts w:ascii="Times New Roman" w:eastAsia="Times New Roman" w:hAnsi="Times New Roman"/>
      <w:b/>
      <w:noProof/>
      <w:sz w:val="24"/>
      <w:szCs w:val="24"/>
    </w:rPr>
  </w:style>
  <w:style w:type="character" w:customStyle="1" w:styleId="afffff4">
    <w:name w:val="Маркированный список Знак"/>
    <w:link w:val="afffff5"/>
    <w:rsid w:val="00753C5C"/>
    <w:rPr>
      <w:rFonts w:ascii="Arial" w:hAnsi="Arial"/>
      <w:sz w:val="24"/>
      <w:szCs w:val="24"/>
    </w:rPr>
  </w:style>
  <w:style w:type="paragraph" w:styleId="afffff5">
    <w:name w:val="List Bullet"/>
    <w:basedOn w:val="a2"/>
    <w:link w:val="afffff4"/>
    <w:autoRedefine/>
    <w:uiPriority w:val="99"/>
    <w:rsid w:val="00753C5C"/>
    <w:pPr>
      <w:tabs>
        <w:tab w:val="num" w:pos="1134"/>
      </w:tabs>
      <w:spacing w:before="120" w:after="120" w:line="360" w:lineRule="auto"/>
      <w:ind w:firstLine="851"/>
      <w:jc w:val="both"/>
    </w:pPr>
    <w:rPr>
      <w:rFonts w:ascii="Arial" w:hAnsi="Arial"/>
    </w:rPr>
  </w:style>
  <w:style w:type="table" w:customStyle="1" w:styleId="3a">
    <w:name w:val="Сетка таблицы3"/>
    <w:basedOn w:val="a4"/>
    <w:next w:val="ac"/>
    <w:rsid w:val="00753C5C"/>
    <w:rPr>
      <w:rFonts w:ascii="Arial" w:eastAsia="Times New Roman"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ff6">
    <w:name w:val="Проект"/>
    <w:basedOn w:val="a2"/>
    <w:rsid w:val="00753C5C"/>
    <w:pPr>
      <w:spacing w:before="120" w:after="120" w:line="360" w:lineRule="auto"/>
      <w:jc w:val="center"/>
    </w:pPr>
    <w:rPr>
      <w:rFonts w:eastAsia="Times New Roman"/>
      <w:b/>
      <w:sz w:val="36"/>
    </w:rPr>
  </w:style>
  <w:style w:type="paragraph" w:customStyle="1" w:styleId="afffff7">
    <w:name w:val="Часть проекта"/>
    <w:basedOn w:val="afffff6"/>
    <w:next w:val="afffff8"/>
    <w:rsid w:val="00753C5C"/>
    <w:rPr>
      <w:caps/>
      <w:szCs w:val="36"/>
    </w:rPr>
  </w:style>
  <w:style w:type="paragraph" w:customStyle="1" w:styleId="afffff8">
    <w:name w:val="ФИЛИАЛ"/>
    <w:basedOn w:val="a2"/>
    <w:link w:val="afffff9"/>
    <w:uiPriority w:val="99"/>
    <w:rsid w:val="00753C5C"/>
    <w:pPr>
      <w:spacing w:before="120" w:after="120" w:line="360" w:lineRule="auto"/>
      <w:jc w:val="center"/>
    </w:pPr>
    <w:rPr>
      <w:rFonts w:ascii="Arial" w:eastAsia="Times New Roman" w:hAnsi="Arial"/>
      <w:caps/>
      <w:szCs w:val="22"/>
    </w:rPr>
  </w:style>
  <w:style w:type="character" w:customStyle="1" w:styleId="afffff9">
    <w:name w:val="ФИЛИАЛ Знак"/>
    <w:link w:val="afffff8"/>
    <w:uiPriority w:val="99"/>
    <w:rsid w:val="00753C5C"/>
    <w:rPr>
      <w:rFonts w:ascii="Arial" w:eastAsia="Times New Roman" w:hAnsi="Arial"/>
      <w:caps/>
      <w:sz w:val="24"/>
      <w:szCs w:val="22"/>
    </w:rPr>
  </w:style>
  <w:style w:type="paragraph" w:customStyle="1" w:styleId="C">
    <w:name w:val="Cписок осн.(многоуровн.)"/>
    <w:basedOn w:val="ad"/>
    <w:rsid w:val="00753C5C"/>
    <w:pPr>
      <w:numPr>
        <w:numId w:val="6"/>
      </w:numPr>
      <w:spacing w:before="120" w:line="360" w:lineRule="auto"/>
      <w:ind w:left="567"/>
    </w:pPr>
    <w:rPr>
      <w:rFonts w:ascii="Arial" w:hAnsi="Arial"/>
      <w:szCs w:val="24"/>
      <w:lang w:eastAsia="ru-RU"/>
    </w:rPr>
  </w:style>
  <w:style w:type="paragraph" w:customStyle="1" w:styleId="1">
    <w:name w:val="Заголовок1"/>
    <w:basedOn w:val="12"/>
    <w:next w:val="ad"/>
    <w:link w:val="affc"/>
    <w:rsid w:val="00753C5C"/>
    <w:pPr>
      <w:keepNext w:val="0"/>
      <w:keepLines w:val="0"/>
      <w:numPr>
        <w:numId w:val="7"/>
      </w:numPr>
      <w:spacing w:before="120" w:after="40" w:line="360" w:lineRule="auto"/>
    </w:pPr>
    <w:rPr>
      <w:rFonts w:asciiTheme="majorHAnsi" w:eastAsiaTheme="majorEastAsia" w:hAnsiTheme="majorHAnsi" w:cstheme="majorBidi"/>
      <w:b w:val="0"/>
      <w:bCs w:val="0"/>
      <w:spacing w:val="-10"/>
      <w:kern w:val="28"/>
      <w:sz w:val="56"/>
      <w:szCs w:val="56"/>
    </w:rPr>
  </w:style>
  <w:style w:type="paragraph" w:customStyle="1" w:styleId="2f0">
    <w:name w:val="Список доп.2"/>
    <w:basedOn w:val="1fc"/>
    <w:rsid w:val="00753C5C"/>
    <w:pPr>
      <w:tabs>
        <w:tab w:val="clear" w:pos="1134"/>
        <w:tab w:val="num" w:pos="4253"/>
      </w:tabs>
      <w:ind w:left="3119" w:firstLine="850"/>
    </w:pPr>
  </w:style>
  <w:style w:type="paragraph" w:customStyle="1" w:styleId="1fc">
    <w:name w:val="Список доп.1"/>
    <w:basedOn w:val="C"/>
    <w:rsid w:val="00753C5C"/>
    <w:pPr>
      <w:tabs>
        <w:tab w:val="num" w:pos="1134"/>
      </w:tabs>
    </w:pPr>
  </w:style>
  <w:style w:type="paragraph" w:customStyle="1" w:styleId="afffffa">
    <w:name w:val="Название_страницы"/>
    <w:basedOn w:val="a2"/>
    <w:link w:val="afffffb"/>
    <w:rsid w:val="00753C5C"/>
    <w:pPr>
      <w:spacing w:before="240" w:after="120" w:line="360" w:lineRule="auto"/>
      <w:jc w:val="center"/>
    </w:pPr>
    <w:rPr>
      <w:rFonts w:ascii="Arial" w:eastAsia="Times New Roman" w:hAnsi="Arial"/>
      <w:b/>
      <w:caps/>
      <w:sz w:val="28"/>
      <w:szCs w:val="28"/>
    </w:rPr>
  </w:style>
  <w:style w:type="character" w:customStyle="1" w:styleId="afffffb">
    <w:name w:val="Название_страницы Знак"/>
    <w:link w:val="afffffa"/>
    <w:rsid w:val="00753C5C"/>
    <w:rPr>
      <w:rFonts w:ascii="Arial" w:eastAsia="Times New Roman" w:hAnsi="Arial"/>
      <w:b/>
      <w:caps/>
      <w:sz w:val="28"/>
      <w:szCs w:val="28"/>
    </w:rPr>
  </w:style>
  <w:style w:type="paragraph" w:customStyle="1" w:styleId="afffffc">
    <w:name w:val="НазваниеПриложения"/>
    <w:basedOn w:val="1"/>
    <w:next w:val="ad"/>
    <w:link w:val="afffffd"/>
    <w:rsid w:val="00753C5C"/>
  </w:style>
  <w:style w:type="character" w:customStyle="1" w:styleId="afffffd">
    <w:name w:val="НазваниеПриложения Знак"/>
    <w:link w:val="afffffc"/>
    <w:rsid w:val="00753C5C"/>
    <w:rPr>
      <w:rFonts w:asciiTheme="majorHAnsi" w:eastAsiaTheme="majorEastAsia" w:hAnsiTheme="majorHAnsi" w:cstheme="majorBidi"/>
      <w:spacing w:val="-10"/>
      <w:kern w:val="28"/>
      <w:sz w:val="56"/>
      <w:szCs w:val="56"/>
      <w:lang w:eastAsia="en-US"/>
    </w:rPr>
  </w:style>
  <w:style w:type="paragraph" w:styleId="z-">
    <w:name w:val="HTML Bottom of Form"/>
    <w:basedOn w:val="a2"/>
    <w:next w:val="a2"/>
    <w:link w:val="z-0"/>
    <w:hidden/>
    <w:uiPriority w:val="99"/>
    <w:rsid w:val="00753C5C"/>
    <w:pPr>
      <w:pBdr>
        <w:top w:val="single" w:sz="6" w:space="1" w:color="auto"/>
      </w:pBdr>
      <w:spacing w:before="120" w:after="120" w:line="360" w:lineRule="auto"/>
      <w:jc w:val="center"/>
    </w:pPr>
    <w:rPr>
      <w:rFonts w:eastAsia="Times New Roman"/>
      <w:vanish/>
      <w:sz w:val="16"/>
      <w:szCs w:val="16"/>
    </w:rPr>
  </w:style>
  <w:style w:type="character" w:customStyle="1" w:styleId="z-0">
    <w:name w:val="z-Конец формы Знак"/>
    <w:basedOn w:val="a3"/>
    <w:link w:val="z-"/>
    <w:uiPriority w:val="99"/>
    <w:rsid w:val="00753C5C"/>
    <w:rPr>
      <w:rFonts w:ascii="Times New Roman" w:eastAsia="Times New Roman" w:hAnsi="Times New Roman"/>
      <w:vanish/>
      <w:sz w:val="16"/>
      <w:szCs w:val="16"/>
    </w:rPr>
  </w:style>
  <w:style w:type="paragraph" w:styleId="z-1">
    <w:name w:val="HTML Top of Form"/>
    <w:basedOn w:val="a2"/>
    <w:next w:val="a2"/>
    <w:link w:val="z-2"/>
    <w:hidden/>
    <w:uiPriority w:val="99"/>
    <w:rsid w:val="00753C5C"/>
    <w:pPr>
      <w:pBdr>
        <w:bottom w:val="single" w:sz="6" w:space="1" w:color="auto"/>
      </w:pBdr>
      <w:spacing w:before="120" w:after="120" w:line="360" w:lineRule="auto"/>
      <w:jc w:val="center"/>
    </w:pPr>
    <w:rPr>
      <w:rFonts w:eastAsia="Times New Roman"/>
      <w:vanish/>
      <w:sz w:val="16"/>
      <w:szCs w:val="16"/>
    </w:rPr>
  </w:style>
  <w:style w:type="character" w:customStyle="1" w:styleId="z-2">
    <w:name w:val="z-Начало формы Знак"/>
    <w:basedOn w:val="a3"/>
    <w:link w:val="z-1"/>
    <w:uiPriority w:val="99"/>
    <w:rsid w:val="00753C5C"/>
    <w:rPr>
      <w:rFonts w:ascii="Times New Roman" w:eastAsia="Times New Roman" w:hAnsi="Times New Roman"/>
      <w:vanish/>
      <w:sz w:val="16"/>
      <w:szCs w:val="16"/>
    </w:rPr>
  </w:style>
  <w:style w:type="paragraph" w:customStyle="1" w:styleId="afffffe">
    <w:name w:val="ТипПриложения"/>
    <w:basedOn w:val="a2"/>
    <w:next w:val="afffffc"/>
    <w:link w:val="affffff"/>
    <w:rsid w:val="00753C5C"/>
    <w:pPr>
      <w:spacing w:before="240" w:after="240" w:line="360" w:lineRule="auto"/>
      <w:jc w:val="center"/>
    </w:pPr>
    <w:rPr>
      <w:rFonts w:ascii="Arial" w:eastAsia="Times New Roman" w:hAnsi="Arial"/>
      <w:i/>
    </w:rPr>
  </w:style>
  <w:style w:type="character" w:customStyle="1" w:styleId="affffff">
    <w:name w:val="ТипПриложения Знак"/>
    <w:link w:val="afffffe"/>
    <w:rsid w:val="00753C5C"/>
    <w:rPr>
      <w:rFonts w:ascii="Arial" w:eastAsia="Times New Roman" w:hAnsi="Arial"/>
      <w:i/>
      <w:sz w:val="24"/>
      <w:szCs w:val="24"/>
    </w:rPr>
  </w:style>
  <w:style w:type="paragraph" w:customStyle="1" w:styleId="affffff0">
    <w:name w:val="том"/>
    <w:basedOn w:val="afffff6"/>
    <w:rsid w:val="00753C5C"/>
    <w:rPr>
      <w:sz w:val="28"/>
    </w:rPr>
  </w:style>
  <w:style w:type="paragraph" w:customStyle="1" w:styleId="affffff1">
    <w:name w:val="ШтампПР"/>
    <w:basedOn w:val="a2"/>
    <w:next w:val="ad"/>
    <w:link w:val="1fd"/>
    <w:rsid w:val="00753C5C"/>
    <w:pPr>
      <w:spacing w:before="120" w:after="120" w:line="360" w:lineRule="auto"/>
      <w:jc w:val="center"/>
    </w:pPr>
    <w:rPr>
      <w:rFonts w:ascii="Arial" w:eastAsia="Times New Roman" w:hAnsi="Arial"/>
      <w:b/>
      <w:caps/>
      <w:sz w:val="20"/>
    </w:rPr>
  </w:style>
  <w:style w:type="character" w:customStyle="1" w:styleId="1fd">
    <w:name w:val="ШтампПР Знак1"/>
    <w:link w:val="affffff1"/>
    <w:rsid w:val="00753C5C"/>
    <w:rPr>
      <w:rFonts w:ascii="Arial" w:eastAsia="Times New Roman" w:hAnsi="Arial"/>
      <w:b/>
      <w:caps/>
      <w:szCs w:val="24"/>
    </w:rPr>
  </w:style>
  <w:style w:type="paragraph" w:customStyle="1" w:styleId="affffff2">
    <w:name w:val="Штамп"/>
    <w:basedOn w:val="affffff1"/>
    <w:next w:val="affffff1"/>
    <w:link w:val="affffff3"/>
    <w:rsid w:val="00753C5C"/>
    <w:rPr>
      <w:noProof/>
    </w:rPr>
  </w:style>
  <w:style w:type="character" w:customStyle="1" w:styleId="affffff3">
    <w:name w:val="Штамп Знак"/>
    <w:link w:val="affffff2"/>
    <w:rsid w:val="00753C5C"/>
    <w:rPr>
      <w:rFonts w:ascii="Arial" w:eastAsia="Times New Roman" w:hAnsi="Arial"/>
      <w:b/>
      <w:caps/>
      <w:noProof/>
      <w:szCs w:val="24"/>
    </w:rPr>
  </w:style>
  <w:style w:type="paragraph" w:customStyle="1" w:styleId="affffff4">
    <w:name w:val="ШтампПР Знак"/>
    <w:basedOn w:val="ad"/>
    <w:next w:val="ad"/>
    <w:link w:val="1fe"/>
    <w:rsid w:val="00753C5C"/>
    <w:pPr>
      <w:tabs>
        <w:tab w:val="center" w:pos="4677"/>
        <w:tab w:val="right" w:pos="9355"/>
      </w:tabs>
      <w:spacing w:before="120" w:line="360" w:lineRule="auto"/>
      <w:jc w:val="center"/>
    </w:pPr>
    <w:rPr>
      <w:rFonts w:ascii="Arial" w:hAnsi="Arial"/>
      <w:b/>
      <w:caps/>
      <w:szCs w:val="24"/>
      <w:lang w:eastAsia="ru-RU"/>
    </w:rPr>
  </w:style>
  <w:style w:type="character" w:customStyle="1" w:styleId="1fe">
    <w:name w:val="ШтампПР Знак Знак1"/>
    <w:link w:val="affffff4"/>
    <w:rsid w:val="00753C5C"/>
    <w:rPr>
      <w:rFonts w:ascii="Arial" w:eastAsia="Times New Roman" w:hAnsi="Arial"/>
      <w:b/>
      <w:caps/>
      <w:sz w:val="24"/>
      <w:szCs w:val="24"/>
    </w:rPr>
  </w:style>
  <w:style w:type="paragraph" w:customStyle="1" w:styleId="affffff5">
    <w:name w:val="Приложение"/>
    <w:basedOn w:val="1"/>
    <w:next w:val="afffffe"/>
    <w:rsid w:val="00753C5C"/>
    <w:pPr>
      <w:spacing w:after="0"/>
      <w:ind w:left="-288" w:firstLine="4257"/>
      <w:jc w:val="left"/>
    </w:pPr>
    <w:rPr>
      <w:b/>
      <w:szCs w:val="24"/>
    </w:rPr>
  </w:style>
  <w:style w:type="paragraph" w:customStyle="1" w:styleId="affffff6">
    <w:name w:val="Стиль Приложение + Междустр.интервал:  двойной"/>
    <w:basedOn w:val="affffff5"/>
    <w:next w:val="ad"/>
    <w:rsid w:val="00753C5C"/>
    <w:pPr>
      <w:spacing w:line="480" w:lineRule="auto"/>
    </w:pPr>
    <w:rPr>
      <w:szCs w:val="20"/>
    </w:rPr>
  </w:style>
  <w:style w:type="paragraph" w:customStyle="1" w:styleId="affffff7">
    <w:name w:val="Стиль Название объекта"/>
    <w:basedOn w:val="af6"/>
    <w:rsid w:val="00753C5C"/>
    <w:pPr>
      <w:spacing w:before="120" w:after="120" w:line="360" w:lineRule="auto"/>
    </w:pPr>
    <w:rPr>
      <w:b/>
      <w:bCs/>
      <w:i w:val="0"/>
      <w:iCs w:val="0"/>
      <w:caps/>
      <w:sz w:val="16"/>
      <w:szCs w:val="16"/>
      <w:lang w:eastAsia="ru-RU"/>
    </w:rPr>
  </w:style>
  <w:style w:type="paragraph" w:customStyle="1" w:styleId="affffff8">
    <w:name w:val="назвние таблицы"/>
    <w:basedOn w:val="af6"/>
    <w:next w:val="ad"/>
    <w:rsid w:val="00753C5C"/>
    <w:pPr>
      <w:keepNext/>
      <w:spacing w:before="240" w:after="60" w:line="360" w:lineRule="auto"/>
    </w:pPr>
    <w:rPr>
      <w:b/>
      <w:bCs/>
      <w:i w:val="0"/>
      <w:iCs w:val="0"/>
      <w:caps/>
      <w:sz w:val="16"/>
      <w:szCs w:val="16"/>
      <w:lang w:eastAsia="ru-RU"/>
    </w:rPr>
  </w:style>
  <w:style w:type="table" w:styleId="1ff">
    <w:name w:val="Table Grid 1"/>
    <w:basedOn w:val="a4"/>
    <w:rsid w:val="00753C5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0">
    <w:name w:val="Table Simple 1"/>
    <w:basedOn w:val="a4"/>
    <w:rsid w:val="00753C5C"/>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b">
    <w:name w:val="3 Подзаголовок главы"/>
    <w:basedOn w:val="3"/>
    <w:link w:val="3c"/>
    <w:rsid w:val="00753C5C"/>
    <w:pPr>
      <w:numPr>
        <w:ilvl w:val="0"/>
        <w:numId w:val="0"/>
      </w:numPr>
      <w:spacing w:before="120"/>
      <w:ind w:left="851"/>
      <w:jc w:val="left"/>
      <w:outlineLvl w:val="9"/>
    </w:pPr>
    <w:rPr>
      <w:b w:val="0"/>
      <w:bCs/>
      <w:smallCaps/>
      <w:spacing w:val="5"/>
      <w:lang w:eastAsia="ru-RU"/>
    </w:rPr>
  </w:style>
  <w:style w:type="character" w:customStyle="1" w:styleId="3c">
    <w:name w:val="3 Подзаголовок главы Знак"/>
    <w:link w:val="3b"/>
    <w:rsid w:val="00753C5C"/>
    <w:rPr>
      <w:rFonts w:ascii="Times New Roman" w:eastAsia="Times New Roman" w:hAnsi="Times New Roman"/>
      <w:bCs/>
      <w:smallCaps/>
      <w:spacing w:val="5"/>
      <w:sz w:val="24"/>
      <w:szCs w:val="24"/>
    </w:rPr>
  </w:style>
  <w:style w:type="paragraph" w:customStyle="1" w:styleId="1ff1">
    <w:name w:val="текст1"/>
    <w:basedOn w:val="a2"/>
    <w:rsid w:val="00753C5C"/>
    <w:pPr>
      <w:tabs>
        <w:tab w:val="num" w:pos="1571"/>
      </w:tabs>
      <w:spacing w:before="120" w:after="120" w:line="360" w:lineRule="auto"/>
      <w:ind w:firstLine="709"/>
      <w:jc w:val="both"/>
    </w:pPr>
    <w:rPr>
      <w:rFonts w:eastAsia="Times New Roman"/>
    </w:rPr>
  </w:style>
  <w:style w:type="paragraph" w:customStyle="1" w:styleId="1ff2">
    <w:name w:val="Текст 1"/>
    <w:basedOn w:val="a2"/>
    <w:link w:val="1ff3"/>
    <w:rsid w:val="00753C5C"/>
    <w:pPr>
      <w:spacing w:before="60" w:after="120" w:line="360" w:lineRule="auto"/>
      <w:ind w:left="425"/>
      <w:jc w:val="both"/>
    </w:pPr>
    <w:rPr>
      <w:rFonts w:ascii="Tahoma" w:eastAsia="Times New Roman" w:hAnsi="Tahoma"/>
      <w:sz w:val="18"/>
      <w:szCs w:val="20"/>
    </w:rPr>
  </w:style>
  <w:style w:type="character" w:customStyle="1" w:styleId="1ff3">
    <w:name w:val="Текст 1 Знак"/>
    <w:link w:val="1ff2"/>
    <w:rsid w:val="00753C5C"/>
    <w:rPr>
      <w:rFonts w:ascii="Tahoma" w:eastAsia="Times New Roman" w:hAnsi="Tahoma"/>
      <w:sz w:val="18"/>
    </w:rPr>
  </w:style>
  <w:style w:type="paragraph" w:customStyle="1" w:styleId="-2">
    <w:name w:val="-список Знак"/>
    <w:basedOn w:val="a2"/>
    <w:link w:val="-3"/>
    <w:rsid w:val="00753C5C"/>
    <w:pPr>
      <w:tabs>
        <w:tab w:val="num" w:pos="1134"/>
      </w:tabs>
      <w:spacing w:before="120" w:after="120" w:line="312" w:lineRule="auto"/>
      <w:ind w:firstLine="851"/>
      <w:jc w:val="both"/>
    </w:pPr>
    <w:rPr>
      <w:rFonts w:eastAsia="Times New Roman"/>
      <w:snapToGrid w:val="0"/>
    </w:rPr>
  </w:style>
  <w:style w:type="character" w:customStyle="1" w:styleId="-3">
    <w:name w:val="-список Знак Знак"/>
    <w:link w:val="-2"/>
    <w:rsid w:val="00753C5C"/>
    <w:rPr>
      <w:rFonts w:ascii="Times New Roman" w:eastAsia="Times New Roman" w:hAnsi="Times New Roman"/>
      <w:snapToGrid w:val="0"/>
      <w:sz w:val="24"/>
      <w:szCs w:val="24"/>
    </w:rPr>
  </w:style>
  <w:style w:type="paragraph" w:customStyle="1" w:styleId="affffff9">
    <w:name w:val="Пункт"/>
    <w:basedOn w:val="a2"/>
    <w:next w:val="a2"/>
    <w:link w:val="affffffa"/>
    <w:rsid w:val="00753C5C"/>
    <w:pPr>
      <w:keepNext/>
      <w:keepLines/>
      <w:spacing w:before="240" w:after="240" w:line="312" w:lineRule="auto"/>
      <w:ind w:firstLine="720"/>
      <w:jc w:val="both"/>
      <w:outlineLvl w:val="2"/>
    </w:pPr>
    <w:rPr>
      <w:rFonts w:eastAsia="Times New Roman"/>
      <w:b/>
      <w:sz w:val="28"/>
      <w:szCs w:val="20"/>
    </w:rPr>
  </w:style>
  <w:style w:type="character" w:customStyle="1" w:styleId="affffffa">
    <w:name w:val="Пункт Знак"/>
    <w:link w:val="affffff9"/>
    <w:rsid w:val="00753C5C"/>
    <w:rPr>
      <w:rFonts w:ascii="Times New Roman" w:eastAsia="Times New Roman" w:hAnsi="Times New Roman"/>
      <w:b/>
      <w:sz w:val="28"/>
    </w:rPr>
  </w:style>
  <w:style w:type="paragraph" w:customStyle="1" w:styleId="TableContents">
    <w:name w:val="Table Contents"/>
    <w:basedOn w:val="ad"/>
    <w:rsid w:val="00753C5C"/>
    <w:pPr>
      <w:widowControl w:val="0"/>
      <w:suppressLineNumbers/>
      <w:tabs>
        <w:tab w:val="num" w:pos="643"/>
      </w:tabs>
      <w:suppressAutoHyphens/>
      <w:spacing w:before="120" w:line="240" w:lineRule="auto"/>
    </w:pPr>
    <w:rPr>
      <w:rFonts w:ascii="Arial" w:eastAsia="Lucida Sans Unicode" w:hAnsi="Arial"/>
      <w:color w:val="000000"/>
      <w:szCs w:val="24"/>
      <w:lang w:eastAsia="ru-RU"/>
    </w:rPr>
  </w:style>
  <w:style w:type="paragraph" w:customStyle="1" w:styleId="WW-BodyText2">
    <w:name w:val="WW-Body Text 2"/>
    <w:basedOn w:val="a2"/>
    <w:rsid w:val="00753C5C"/>
    <w:pPr>
      <w:widowControl w:val="0"/>
      <w:tabs>
        <w:tab w:val="num" w:pos="926"/>
      </w:tabs>
      <w:suppressAutoHyphens/>
      <w:spacing w:before="120" w:after="120" w:line="360" w:lineRule="auto"/>
      <w:jc w:val="both"/>
    </w:pPr>
    <w:rPr>
      <w:rFonts w:eastAsia="Lucida Sans Unicode"/>
      <w:color w:val="000000"/>
    </w:rPr>
  </w:style>
  <w:style w:type="paragraph" w:customStyle="1" w:styleId="affffffb">
    <w:name w:val="Пункт Знак Знак"/>
    <w:basedOn w:val="affffffc"/>
    <w:next w:val="a2"/>
    <w:link w:val="affffffd"/>
    <w:rsid w:val="00753C5C"/>
    <w:pPr>
      <w:spacing w:before="240" w:after="240"/>
      <w:outlineLvl w:val="2"/>
    </w:pPr>
    <w:rPr>
      <w:sz w:val="28"/>
      <w:szCs w:val="24"/>
    </w:rPr>
  </w:style>
  <w:style w:type="paragraph" w:customStyle="1" w:styleId="affffffc">
    <w:name w:val="ПодразделТ"/>
    <w:basedOn w:val="a2"/>
    <w:next w:val="a2"/>
    <w:rsid w:val="00753C5C"/>
    <w:pPr>
      <w:keepNext/>
      <w:keepLines/>
      <w:spacing w:before="360" w:after="360" w:line="312" w:lineRule="auto"/>
      <w:ind w:firstLine="720"/>
      <w:jc w:val="both"/>
      <w:outlineLvl w:val="1"/>
    </w:pPr>
    <w:rPr>
      <w:rFonts w:eastAsia="Times New Roman"/>
      <w:b/>
      <w:sz w:val="32"/>
      <w:szCs w:val="20"/>
    </w:rPr>
  </w:style>
  <w:style w:type="character" w:customStyle="1" w:styleId="affffffd">
    <w:name w:val="Пункт Знак Знак Знак"/>
    <w:link w:val="affffffb"/>
    <w:rsid w:val="00753C5C"/>
    <w:rPr>
      <w:rFonts w:ascii="Times New Roman" w:eastAsia="Times New Roman" w:hAnsi="Times New Roman"/>
      <w:b/>
      <w:sz w:val="28"/>
      <w:szCs w:val="24"/>
    </w:rPr>
  </w:style>
  <w:style w:type="paragraph" w:customStyle="1" w:styleId="affffffe">
    <w:name w:val="Основной текст док."/>
    <w:basedOn w:val="a2"/>
    <w:rsid w:val="00753C5C"/>
    <w:pPr>
      <w:tabs>
        <w:tab w:val="num" w:pos="1429"/>
      </w:tabs>
      <w:spacing w:before="60" w:after="60" w:line="360" w:lineRule="auto"/>
      <w:ind w:left="1429" w:firstLine="567"/>
      <w:jc w:val="both"/>
    </w:pPr>
    <w:rPr>
      <w:rFonts w:eastAsia="Times New Roman"/>
      <w:szCs w:val="20"/>
    </w:rPr>
  </w:style>
  <w:style w:type="paragraph" w:customStyle="1" w:styleId="afffffff">
    <w:name w:val="Переменные"/>
    <w:basedOn w:val="ad"/>
    <w:rsid w:val="00753C5C"/>
    <w:pPr>
      <w:tabs>
        <w:tab w:val="left" w:pos="482"/>
        <w:tab w:val="num" w:pos="1571"/>
      </w:tabs>
      <w:spacing w:before="120" w:line="336" w:lineRule="auto"/>
      <w:ind w:left="482" w:hanging="482"/>
      <w:jc w:val="left"/>
    </w:pPr>
    <w:rPr>
      <w:rFonts w:ascii="NTTimes/Cyrillic" w:hAnsi="NTTimes/Cyrillic"/>
      <w:sz w:val="20"/>
      <w:szCs w:val="20"/>
      <w:lang w:val="en-GB" w:eastAsia="ru-RU"/>
    </w:rPr>
  </w:style>
  <w:style w:type="character" w:customStyle="1" w:styleId="Absatz-Standardschriftart">
    <w:name w:val="Absatz-Standardschriftart"/>
    <w:rsid w:val="00753C5C"/>
  </w:style>
  <w:style w:type="paragraph" w:styleId="afffffff0">
    <w:name w:val="Bibliography"/>
    <w:basedOn w:val="a2"/>
    <w:next w:val="a2"/>
    <w:uiPriority w:val="37"/>
    <w:unhideWhenUsed/>
    <w:rsid w:val="00753C5C"/>
    <w:pPr>
      <w:spacing w:before="120" w:after="200" w:line="276" w:lineRule="auto"/>
      <w:jc w:val="both"/>
    </w:pPr>
    <w:rPr>
      <w:rFonts w:ascii="Calibri" w:hAnsi="Calibri"/>
      <w:sz w:val="22"/>
      <w:szCs w:val="22"/>
      <w:lang w:eastAsia="en-US"/>
    </w:rPr>
  </w:style>
  <w:style w:type="paragraph" w:customStyle="1" w:styleId="ConsNormal">
    <w:name w:val="ConsNormal"/>
    <w:rsid w:val="00753C5C"/>
    <w:pPr>
      <w:widowControl w:val="0"/>
      <w:autoSpaceDE w:val="0"/>
      <w:autoSpaceDN w:val="0"/>
      <w:adjustRightInd w:val="0"/>
      <w:spacing w:before="120" w:after="120" w:line="360" w:lineRule="auto"/>
      <w:ind w:right="19772" w:firstLine="720"/>
      <w:jc w:val="both"/>
    </w:pPr>
    <w:rPr>
      <w:rFonts w:ascii="Arial" w:eastAsia="Times New Roman" w:hAnsi="Arial" w:cs="Arial"/>
      <w:sz w:val="16"/>
      <w:szCs w:val="16"/>
    </w:rPr>
  </w:style>
  <w:style w:type="character" w:customStyle="1" w:styleId="afffffff1">
    <w:name w:val="Текст_Жирный"/>
    <w:rsid w:val="00753C5C"/>
    <w:rPr>
      <w:rFonts w:ascii="Times New Roman" w:hAnsi="Times New Roman"/>
      <w:b/>
    </w:rPr>
  </w:style>
  <w:style w:type="paragraph" w:customStyle="1" w:styleId="116">
    <w:name w:val="Табличный_боковик_правый_11"/>
    <w:link w:val="117"/>
    <w:rsid w:val="00753C5C"/>
    <w:pPr>
      <w:spacing w:before="120" w:after="120" w:line="360" w:lineRule="auto"/>
      <w:jc w:val="right"/>
    </w:pPr>
    <w:rPr>
      <w:rFonts w:ascii="Times New Roman" w:eastAsia="Times New Roman" w:hAnsi="Times New Roman"/>
      <w:sz w:val="22"/>
      <w:szCs w:val="24"/>
    </w:rPr>
  </w:style>
  <w:style w:type="character" w:customStyle="1" w:styleId="117">
    <w:name w:val="Табличный_боковик_правый_11 Знак"/>
    <w:link w:val="116"/>
    <w:rsid w:val="00753C5C"/>
    <w:rPr>
      <w:rFonts w:ascii="Times New Roman" w:eastAsia="Times New Roman" w:hAnsi="Times New Roman"/>
      <w:sz w:val="22"/>
      <w:szCs w:val="24"/>
    </w:rPr>
  </w:style>
  <w:style w:type="paragraph" w:customStyle="1" w:styleId="180">
    <w:name w:val="Титул_заголовок_18_центр"/>
    <w:rsid w:val="00753C5C"/>
    <w:pPr>
      <w:spacing w:before="120" w:after="120" w:line="360" w:lineRule="auto"/>
      <w:contextualSpacing/>
      <w:jc w:val="center"/>
    </w:pPr>
    <w:rPr>
      <w:rFonts w:ascii="Times New Roman" w:eastAsia="Times New Roman" w:hAnsi="Times New Roman"/>
      <w:sz w:val="36"/>
      <w:szCs w:val="36"/>
    </w:rPr>
  </w:style>
  <w:style w:type="paragraph" w:styleId="a0">
    <w:name w:val="List"/>
    <w:basedOn w:val="ad"/>
    <w:uiPriority w:val="99"/>
    <w:rsid w:val="00753C5C"/>
    <w:pPr>
      <w:widowControl w:val="0"/>
      <w:numPr>
        <w:numId w:val="8"/>
      </w:numPr>
      <w:adjustRightInd w:val="0"/>
      <w:spacing w:before="120" w:line="360" w:lineRule="atLeast"/>
      <w:textAlignment w:val="baseline"/>
    </w:pPr>
    <w:rPr>
      <w:rFonts w:ascii="Arial" w:hAnsi="Arial"/>
      <w:szCs w:val="24"/>
      <w:lang w:eastAsia="ru-RU"/>
    </w:rPr>
  </w:style>
  <w:style w:type="paragraph" w:customStyle="1" w:styleId="11130">
    <w:name w:val="Стиль Табличный_таблица_11 + 13 пт"/>
    <w:basedOn w:val="110"/>
    <w:autoRedefine/>
    <w:rsid w:val="00753C5C"/>
    <w:pPr>
      <w:spacing w:before="120" w:after="120" w:line="360" w:lineRule="auto"/>
    </w:pPr>
    <w:rPr>
      <w:sz w:val="26"/>
      <w:szCs w:val="26"/>
    </w:rPr>
  </w:style>
  <w:style w:type="paragraph" w:customStyle="1" w:styleId="11131">
    <w:name w:val="Стиль Табличный_таблица_11 + 13 пт1"/>
    <w:basedOn w:val="110"/>
    <w:autoRedefine/>
    <w:rsid w:val="00753C5C"/>
    <w:pPr>
      <w:spacing w:before="120" w:after="120" w:line="360" w:lineRule="auto"/>
    </w:pPr>
    <w:rPr>
      <w:sz w:val="26"/>
      <w:szCs w:val="26"/>
    </w:rPr>
  </w:style>
  <w:style w:type="paragraph" w:customStyle="1" w:styleId="CM3">
    <w:name w:val="CM3"/>
    <w:basedOn w:val="a2"/>
    <w:next w:val="a2"/>
    <w:rsid w:val="00753C5C"/>
    <w:pPr>
      <w:widowControl w:val="0"/>
      <w:autoSpaceDE w:val="0"/>
      <w:autoSpaceDN w:val="0"/>
      <w:adjustRightInd w:val="0"/>
      <w:spacing w:line="260" w:lineRule="atLeast"/>
    </w:pPr>
    <w:rPr>
      <w:rFonts w:eastAsia="Times New Roman"/>
    </w:rPr>
  </w:style>
  <w:style w:type="character" w:customStyle="1" w:styleId="iceouttxt50">
    <w:name w:val="iceouttxt50"/>
    <w:rsid w:val="00753C5C"/>
    <w:rPr>
      <w:rFonts w:ascii="Arial" w:hAnsi="Arial" w:cs="Arial" w:hint="default"/>
      <w:color w:val="666666"/>
      <w:sz w:val="17"/>
      <w:szCs w:val="17"/>
    </w:rPr>
  </w:style>
  <w:style w:type="paragraph" w:customStyle="1" w:styleId="afffffff2">
    <w:name w:val="Знак Знак Знак Знак"/>
    <w:basedOn w:val="a2"/>
    <w:rsid w:val="00753C5C"/>
    <w:rPr>
      <w:rFonts w:ascii="Verdana" w:eastAsia="Times New Roman" w:hAnsi="Verdana" w:cs="Verdana"/>
      <w:sz w:val="20"/>
      <w:szCs w:val="20"/>
      <w:lang w:val="en-US" w:eastAsia="en-US"/>
    </w:rPr>
  </w:style>
  <w:style w:type="paragraph" w:customStyle="1" w:styleId="ce">
    <w:name w:val="&gt;ceсновной текст док."/>
    <w:basedOn w:val="a2"/>
    <w:rsid w:val="00753C5C"/>
    <w:pPr>
      <w:spacing w:before="60" w:after="60"/>
      <w:ind w:firstLine="567"/>
      <w:jc w:val="both"/>
    </w:pPr>
    <w:rPr>
      <w:rFonts w:eastAsia="Times New Roman"/>
      <w:szCs w:val="20"/>
    </w:rPr>
  </w:style>
  <w:style w:type="paragraph" w:customStyle="1" w:styleId="afffffff3">
    <w:name w:val="Выделение внутри заголовка"/>
    <w:basedOn w:val="a2"/>
    <w:next w:val="a2"/>
    <w:qFormat/>
    <w:rsid w:val="00753C5C"/>
    <w:pPr>
      <w:spacing w:before="240" w:after="120" w:line="360" w:lineRule="auto"/>
      <w:ind w:firstLine="709"/>
      <w:jc w:val="both"/>
    </w:pPr>
    <w:rPr>
      <w:b/>
      <w:szCs w:val="22"/>
      <w:lang w:eastAsia="en-US"/>
    </w:rPr>
  </w:style>
  <w:style w:type="table" w:customStyle="1" w:styleId="124">
    <w:name w:val="Сетка таблицы12"/>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name w:val="Знак Знак Знак Знак Знак Знак Знак"/>
    <w:basedOn w:val="a2"/>
    <w:rsid w:val="00753C5C"/>
    <w:pPr>
      <w:spacing w:after="160" w:line="240" w:lineRule="exact"/>
    </w:pPr>
    <w:rPr>
      <w:rFonts w:ascii="Verdana" w:eastAsia="Times New Roman" w:hAnsi="Verdana"/>
      <w:sz w:val="20"/>
      <w:szCs w:val="20"/>
      <w:lang w:val="en-US" w:eastAsia="en-US"/>
    </w:rPr>
  </w:style>
  <w:style w:type="paragraph" w:customStyle="1" w:styleId="1ff4">
    <w:name w:val="Знак Знак Знак Знак Знак Знак Знак1"/>
    <w:basedOn w:val="a2"/>
    <w:rsid w:val="00753C5C"/>
    <w:pPr>
      <w:spacing w:after="160" w:line="240" w:lineRule="exact"/>
    </w:pPr>
    <w:rPr>
      <w:rFonts w:ascii="Verdana" w:eastAsia="Times New Roman" w:hAnsi="Verdana"/>
      <w:sz w:val="20"/>
      <w:szCs w:val="20"/>
      <w:lang w:val="en-US" w:eastAsia="en-US"/>
    </w:rPr>
  </w:style>
  <w:style w:type="paragraph" w:customStyle="1" w:styleId="2f1">
    <w:name w:val="Знак Знак Знак Знак Знак Знак Знак2"/>
    <w:basedOn w:val="a2"/>
    <w:rsid w:val="00753C5C"/>
    <w:pPr>
      <w:spacing w:after="160" w:line="240" w:lineRule="exact"/>
    </w:pPr>
    <w:rPr>
      <w:rFonts w:ascii="Verdana" w:eastAsia="Times New Roman" w:hAnsi="Verdana"/>
      <w:sz w:val="20"/>
      <w:szCs w:val="20"/>
      <w:lang w:val="en-US" w:eastAsia="en-US"/>
    </w:rPr>
  </w:style>
  <w:style w:type="paragraph" w:customStyle="1" w:styleId="3d">
    <w:name w:val="Заголовок 3 мой"/>
    <w:basedOn w:val="3"/>
    <w:rsid w:val="00753C5C"/>
    <w:pPr>
      <w:numPr>
        <w:ilvl w:val="0"/>
        <w:numId w:val="0"/>
      </w:numPr>
      <w:spacing w:before="120"/>
      <w:ind w:left="1277"/>
    </w:pPr>
    <w:rPr>
      <w:b w:val="0"/>
      <w:spacing w:val="5"/>
      <w:szCs w:val="26"/>
      <w:lang w:eastAsia="ru-RU"/>
    </w:rPr>
  </w:style>
  <w:style w:type="paragraph" w:customStyle="1" w:styleId="3e">
    <w:name w:val="Знак Знак Знак Знак Знак Знак Знак3"/>
    <w:basedOn w:val="a2"/>
    <w:rsid w:val="00753C5C"/>
    <w:pPr>
      <w:spacing w:after="160" w:line="240" w:lineRule="exact"/>
    </w:pPr>
    <w:rPr>
      <w:rFonts w:ascii="Verdana" w:eastAsia="Times New Roman" w:hAnsi="Verdana"/>
      <w:sz w:val="20"/>
      <w:szCs w:val="20"/>
      <w:lang w:val="en-US" w:eastAsia="en-US"/>
    </w:rPr>
  </w:style>
  <w:style w:type="paragraph" w:customStyle="1" w:styleId="43">
    <w:name w:val="Знак Знак Знак Знак Знак Знак Знак4"/>
    <w:basedOn w:val="a2"/>
    <w:rsid w:val="00753C5C"/>
    <w:pPr>
      <w:spacing w:after="160" w:line="240" w:lineRule="exact"/>
    </w:pPr>
    <w:rPr>
      <w:rFonts w:ascii="Verdana" w:eastAsia="Times New Roman" w:hAnsi="Verdana"/>
      <w:sz w:val="20"/>
      <w:szCs w:val="20"/>
      <w:lang w:val="en-US" w:eastAsia="en-US"/>
    </w:rPr>
  </w:style>
  <w:style w:type="paragraph" w:customStyle="1" w:styleId="53">
    <w:name w:val="Знак Знак Знак Знак Знак Знак Знак5"/>
    <w:basedOn w:val="a2"/>
    <w:rsid w:val="00753C5C"/>
    <w:pPr>
      <w:spacing w:after="160" w:line="240" w:lineRule="exact"/>
    </w:pPr>
    <w:rPr>
      <w:rFonts w:ascii="Verdana" w:eastAsia="Times New Roman" w:hAnsi="Verdana"/>
      <w:sz w:val="20"/>
      <w:szCs w:val="20"/>
      <w:lang w:val="en-US" w:eastAsia="en-US"/>
    </w:rPr>
  </w:style>
  <w:style w:type="table" w:customStyle="1" w:styleId="310">
    <w:name w:val="Сетка таблицы31"/>
    <w:basedOn w:val="a4"/>
    <w:next w:val="ac"/>
    <w:uiPriority w:val="59"/>
    <w:rsid w:val="00753C5C"/>
    <w:rPr>
      <w:rFonts w:ascii="Arial" w:eastAsia="Times New Roman"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50">
    <w:name w:val="Нет списка15"/>
    <w:next w:val="a5"/>
    <w:semiHidden/>
    <w:unhideWhenUsed/>
    <w:rsid w:val="00753C5C"/>
  </w:style>
  <w:style w:type="paragraph" w:styleId="afffffff5">
    <w:name w:val="Normal Indent"/>
    <w:basedOn w:val="a2"/>
    <w:link w:val="afffffff6"/>
    <w:uiPriority w:val="99"/>
    <w:rsid w:val="00753C5C"/>
    <w:pPr>
      <w:overflowPunct w:val="0"/>
      <w:autoSpaceDE w:val="0"/>
      <w:autoSpaceDN w:val="0"/>
      <w:adjustRightInd w:val="0"/>
      <w:spacing w:before="60"/>
      <w:ind w:left="113" w:firstLine="709"/>
    </w:pPr>
    <w:rPr>
      <w:rFonts w:eastAsia="Times New Roman"/>
      <w:szCs w:val="20"/>
    </w:rPr>
  </w:style>
  <w:style w:type="character" w:customStyle="1" w:styleId="afffffff6">
    <w:name w:val="Обычный отступ Знак"/>
    <w:link w:val="afffffff5"/>
    <w:uiPriority w:val="99"/>
    <w:rsid w:val="00753C5C"/>
    <w:rPr>
      <w:rFonts w:ascii="Times New Roman" w:eastAsia="Times New Roman" w:hAnsi="Times New Roman"/>
      <w:sz w:val="24"/>
    </w:rPr>
  </w:style>
  <w:style w:type="table" w:customStyle="1" w:styleId="44">
    <w:name w:val="Сетка таблицы4"/>
    <w:basedOn w:val="a4"/>
    <w:next w:val="ac"/>
    <w:rsid w:val="00753C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5"/>
    <w:uiPriority w:val="99"/>
    <w:semiHidden/>
    <w:unhideWhenUsed/>
    <w:rsid w:val="00753C5C"/>
  </w:style>
  <w:style w:type="table" w:customStyle="1" w:styleId="74">
    <w:name w:val="Сетка таблицы7"/>
    <w:basedOn w:val="a4"/>
    <w:next w:val="ac"/>
    <w:uiPriority w:val="3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7">
    <w:name w:val="Book Title"/>
    <w:uiPriority w:val="33"/>
    <w:qFormat/>
    <w:rsid w:val="00753C5C"/>
    <w:rPr>
      <w:rFonts w:ascii="Calibri Light" w:eastAsia="SimSun" w:hAnsi="Calibri Light" w:cs="Times New Roman"/>
      <w:i/>
      <w:iCs/>
      <w:sz w:val="20"/>
      <w:szCs w:val="20"/>
    </w:rPr>
  </w:style>
  <w:style w:type="numbering" w:customStyle="1" w:styleId="311">
    <w:name w:val="Нет списка31"/>
    <w:next w:val="a5"/>
    <w:uiPriority w:val="99"/>
    <w:semiHidden/>
    <w:unhideWhenUsed/>
    <w:rsid w:val="00753C5C"/>
  </w:style>
  <w:style w:type="table" w:customStyle="1" w:styleId="82">
    <w:name w:val="Сетка таблицы8"/>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5"/>
    <w:uiPriority w:val="99"/>
    <w:semiHidden/>
    <w:unhideWhenUsed/>
    <w:rsid w:val="00753C5C"/>
  </w:style>
  <w:style w:type="table" w:customStyle="1" w:styleId="93">
    <w:name w:val="Сетка таблицы9"/>
    <w:basedOn w:val="a4"/>
    <w:next w:val="ac"/>
    <w:uiPriority w:val="99"/>
    <w:rsid w:val="00753C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5">
    <w:name w:val="Текст таблицы 1"/>
    <w:basedOn w:val="a2"/>
    <w:autoRedefine/>
    <w:qFormat/>
    <w:rsid w:val="00753C5C"/>
    <w:pPr>
      <w:keepNext/>
      <w:ind w:left="-37"/>
      <w:jc w:val="center"/>
    </w:pPr>
    <w:rPr>
      <w:rFonts w:ascii="ISOCPEUR" w:eastAsia="Times New Roman" w:hAnsi="ISOCPEUR"/>
      <w:i/>
      <w:sz w:val="22"/>
      <w:szCs w:val="20"/>
    </w:rPr>
  </w:style>
  <w:style w:type="paragraph" w:customStyle="1" w:styleId="afffffff8">
    <w:name w:val="Название таблиц"/>
    <w:basedOn w:val="ad"/>
    <w:rsid w:val="00753C5C"/>
    <w:pPr>
      <w:keepNext/>
      <w:spacing w:before="240" w:line="240" w:lineRule="auto"/>
      <w:ind w:left="142" w:right="83" w:firstLine="720"/>
    </w:pPr>
    <w:rPr>
      <w:rFonts w:ascii="ISOCPEUR" w:hAnsi="ISOCPEUR"/>
      <w:b/>
      <w:i/>
      <w:noProof/>
      <w:szCs w:val="24"/>
      <w:lang w:eastAsia="ru-RU"/>
    </w:rPr>
  </w:style>
  <w:style w:type="paragraph" w:customStyle="1" w:styleId="90CD937CCE0C4344A43FA2B798EC2665">
    <w:name w:val="90CD937CCE0C4344A43FA2B798EC2665"/>
    <w:rsid w:val="00753C5C"/>
    <w:pPr>
      <w:spacing w:before="120" w:after="200" w:line="276" w:lineRule="auto"/>
      <w:jc w:val="both"/>
    </w:pPr>
    <w:rPr>
      <w:rFonts w:eastAsia="Times New Roman"/>
      <w:sz w:val="22"/>
      <w:szCs w:val="22"/>
    </w:rPr>
  </w:style>
  <w:style w:type="paragraph" w:styleId="2f2">
    <w:name w:val="Quote"/>
    <w:basedOn w:val="a2"/>
    <w:next w:val="a2"/>
    <w:link w:val="2f3"/>
    <w:uiPriority w:val="29"/>
    <w:qFormat/>
    <w:rsid w:val="00753C5C"/>
    <w:pPr>
      <w:spacing w:before="120" w:after="120" w:line="360" w:lineRule="auto"/>
      <w:jc w:val="both"/>
    </w:pPr>
    <w:rPr>
      <w:rFonts w:eastAsia="Times New Roman"/>
      <w:i/>
      <w:iCs/>
    </w:rPr>
  </w:style>
  <w:style w:type="character" w:customStyle="1" w:styleId="2f3">
    <w:name w:val="Цитата 2 Знак"/>
    <w:basedOn w:val="a3"/>
    <w:link w:val="2f2"/>
    <w:uiPriority w:val="29"/>
    <w:rsid w:val="00753C5C"/>
    <w:rPr>
      <w:rFonts w:ascii="Times New Roman" w:eastAsia="Times New Roman" w:hAnsi="Times New Roman"/>
      <w:i/>
      <w:iCs/>
      <w:sz w:val="24"/>
      <w:szCs w:val="24"/>
    </w:rPr>
  </w:style>
  <w:style w:type="paragraph" w:styleId="afffffff9">
    <w:name w:val="Intense Quote"/>
    <w:basedOn w:val="a2"/>
    <w:next w:val="a2"/>
    <w:link w:val="afffffffa"/>
    <w:uiPriority w:val="30"/>
    <w:qFormat/>
    <w:rsid w:val="00753C5C"/>
    <w:pPr>
      <w:pBdr>
        <w:top w:val="single" w:sz="8" w:space="1" w:color="70AD47"/>
      </w:pBdr>
      <w:spacing w:before="140" w:after="140" w:line="360" w:lineRule="auto"/>
      <w:ind w:left="1440" w:right="1440"/>
      <w:jc w:val="both"/>
    </w:pPr>
    <w:rPr>
      <w:rFonts w:eastAsia="Times New Roman"/>
      <w:b/>
      <w:bCs/>
      <w:i/>
      <w:iCs/>
    </w:rPr>
  </w:style>
  <w:style w:type="character" w:customStyle="1" w:styleId="afffffffa">
    <w:name w:val="Выделенная цитата Знак"/>
    <w:basedOn w:val="a3"/>
    <w:link w:val="afffffff9"/>
    <w:uiPriority w:val="30"/>
    <w:rsid w:val="00753C5C"/>
    <w:rPr>
      <w:rFonts w:ascii="Times New Roman" w:eastAsia="Times New Roman" w:hAnsi="Times New Roman"/>
      <w:b/>
      <w:bCs/>
      <w:i/>
      <w:iCs/>
      <w:sz w:val="24"/>
      <w:szCs w:val="24"/>
    </w:rPr>
  </w:style>
  <w:style w:type="character" w:styleId="afffffffb">
    <w:name w:val="Subtle Emphasis"/>
    <w:uiPriority w:val="19"/>
    <w:qFormat/>
    <w:rsid w:val="00753C5C"/>
    <w:rPr>
      <w:i/>
      <w:iCs/>
    </w:rPr>
  </w:style>
  <w:style w:type="character" w:styleId="afffffffc">
    <w:name w:val="Intense Emphasis"/>
    <w:uiPriority w:val="21"/>
    <w:qFormat/>
    <w:rsid w:val="00753C5C"/>
    <w:rPr>
      <w:b/>
      <w:bCs/>
      <w:i/>
      <w:iCs/>
      <w:color w:val="70AD47"/>
      <w:spacing w:val="10"/>
    </w:rPr>
  </w:style>
  <w:style w:type="character" w:styleId="afffffffd">
    <w:name w:val="Subtle Reference"/>
    <w:uiPriority w:val="31"/>
    <w:qFormat/>
    <w:rsid w:val="00753C5C"/>
    <w:rPr>
      <w:b/>
      <w:bCs/>
    </w:rPr>
  </w:style>
  <w:style w:type="character" w:styleId="afffffffe">
    <w:name w:val="Intense Reference"/>
    <w:uiPriority w:val="32"/>
    <w:qFormat/>
    <w:rsid w:val="00753C5C"/>
    <w:rPr>
      <w:b/>
      <w:bCs/>
      <w:smallCaps/>
      <w:spacing w:val="5"/>
      <w:sz w:val="22"/>
      <w:szCs w:val="22"/>
      <w:u w:val="single"/>
    </w:rPr>
  </w:style>
  <w:style w:type="paragraph" w:styleId="affffffff">
    <w:name w:val="endnote text"/>
    <w:basedOn w:val="a2"/>
    <w:link w:val="affffffff0"/>
    <w:uiPriority w:val="99"/>
    <w:semiHidden/>
    <w:unhideWhenUsed/>
    <w:rsid w:val="00753C5C"/>
    <w:pPr>
      <w:spacing w:before="120" w:after="120" w:line="360" w:lineRule="auto"/>
      <w:jc w:val="both"/>
    </w:pPr>
    <w:rPr>
      <w:rFonts w:eastAsia="Times New Roman"/>
      <w:sz w:val="20"/>
      <w:szCs w:val="20"/>
    </w:rPr>
  </w:style>
  <w:style w:type="character" w:customStyle="1" w:styleId="affffffff0">
    <w:name w:val="Текст концевой сноски Знак"/>
    <w:basedOn w:val="a3"/>
    <w:link w:val="affffffff"/>
    <w:uiPriority w:val="99"/>
    <w:semiHidden/>
    <w:rsid w:val="00753C5C"/>
    <w:rPr>
      <w:rFonts w:ascii="Times New Roman" w:eastAsia="Times New Roman" w:hAnsi="Times New Roman"/>
    </w:rPr>
  </w:style>
  <w:style w:type="character" w:styleId="affffffff1">
    <w:name w:val="endnote reference"/>
    <w:uiPriority w:val="99"/>
    <w:semiHidden/>
    <w:unhideWhenUsed/>
    <w:rsid w:val="00753C5C"/>
    <w:rPr>
      <w:vertAlign w:val="superscript"/>
    </w:rPr>
  </w:style>
  <w:style w:type="character" w:customStyle="1" w:styleId="1ff6">
    <w:name w:val="Основной текст1"/>
    <w:rsid w:val="00753C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numbering" w:customStyle="1" w:styleId="510">
    <w:name w:val="Нет списка51"/>
    <w:next w:val="a5"/>
    <w:uiPriority w:val="99"/>
    <w:semiHidden/>
    <w:unhideWhenUsed/>
    <w:rsid w:val="00753C5C"/>
  </w:style>
  <w:style w:type="table" w:customStyle="1" w:styleId="100">
    <w:name w:val="Сетка таблицы10"/>
    <w:basedOn w:val="a4"/>
    <w:next w:val="ac"/>
    <w:rsid w:val="00753C5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2">
    <w:name w:val="Заголовок 31"/>
    <w:basedOn w:val="a2"/>
    <w:next w:val="a2"/>
    <w:rsid w:val="00753C5C"/>
    <w:pPr>
      <w:keepNext/>
      <w:widowControl w:val="0"/>
      <w:snapToGrid w:val="0"/>
      <w:jc w:val="both"/>
    </w:pPr>
    <w:rPr>
      <w:rFonts w:eastAsia="Times New Roman"/>
      <w:szCs w:val="20"/>
    </w:rPr>
  </w:style>
  <w:style w:type="character" w:customStyle="1" w:styleId="3f">
    <w:name w:val="Заголовок №3_"/>
    <w:rsid w:val="00753C5C"/>
    <w:rPr>
      <w:rFonts w:ascii="Lucida Sans Unicode" w:eastAsia="Lucida Sans Unicode" w:hAnsi="Lucida Sans Unicode" w:cs="Lucida Sans Unicode"/>
      <w:b/>
      <w:bCs/>
      <w:i w:val="0"/>
      <w:iCs w:val="0"/>
      <w:smallCaps w:val="0"/>
      <w:strike w:val="0"/>
      <w:spacing w:val="-10"/>
      <w:sz w:val="17"/>
      <w:szCs w:val="17"/>
      <w:u w:val="none"/>
    </w:rPr>
  </w:style>
  <w:style w:type="character" w:customStyle="1" w:styleId="3f0">
    <w:name w:val="Заголовок №3"/>
    <w:rsid w:val="00753C5C"/>
    <w:rPr>
      <w:rFonts w:ascii="Lucida Sans Unicode" w:eastAsia="Lucida Sans Unicode" w:hAnsi="Lucida Sans Unicode" w:cs="Lucida Sans Unicode"/>
      <w:b/>
      <w:bCs/>
      <w:i w:val="0"/>
      <w:iCs w:val="0"/>
      <w:smallCaps w:val="0"/>
      <w:strike w:val="0"/>
      <w:color w:val="000000"/>
      <w:spacing w:val="-10"/>
      <w:w w:val="100"/>
      <w:position w:val="0"/>
      <w:sz w:val="17"/>
      <w:szCs w:val="17"/>
      <w:u w:val="none"/>
      <w:lang w:val="ru-RU"/>
    </w:rPr>
  </w:style>
  <w:style w:type="character" w:customStyle="1" w:styleId="Gulim7pt0pt">
    <w:name w:val="Основной текст + Gulim;7 pt;Интервал 0 pt"/>
    <w:rsid w:val="00753C5C"/>
    <w:rPr>
      <w:rFonts w:ascii="Gulim" w:eastAsia="Gulim" w:hAnsi="Gulim" w:cs="Gulim"/>
      <w:b w:val="0"/>
      <w:bCs w:val="0"/>
      <w:i w:val="0"/>
      <w:iCs w:val="0"/>
      <w:smallCaps w:val="0"/>
      <w:strike w:val="0"/>
      <w:color w:val="000000"/>
      <w:spacing w:val="-10"/>
      <w:w w:val="100"/>
      <w:position w:val="0"/>
      <w:sz w:val="14"/>
      <w:szCs w:val="14"/>
      <w:u w:val="none"/>
      <w:lang w:val="ru-RU"/>
    </w:rPr>
  </w:style>
  <w:style w:type="character" w:customStyle="1" w:styleId="LucidaSansUnicode55pt">
    <w:name w:val="Основной текст + Lucida Sans Unicode;5;5 pt"/>
    <w:rsid w:val="00753C5C"/>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ru-RU"/>
    </w:rPr>
  </w:style>
  <w:style w:type="character" w:customStyle="1" w:styleId="Gulim10pt-1pt">
    <w:name w:val="Основной текст + Gulim;10 pt;Интервал -1 pt"/>
    <w:rsid w:val="00753C5C"/>
    <w:rPr>
      <w:rFonts w:ascii="Gulim" w:eastAsia="Gulim" w:hAnsi="Gulim" w:cs="Gulim"/>
      <w:b w:val="0"/>
      <w:bCs w:val="0"/>
      <w:i w:val="0"/>
      <w:iCs w:val="0"/>
      <w:smallCaps w:val="0"/>
      <w:strike w:val="0"/>
      <w:color w:val="000000"/>
      <w:spacing w:val="-20"/>
      <w:w w:val="100"/>
      <w:position w:val="0"/>
      <w:sz w:val="20"/>
      <w:szCs w:val="20"/>
      <w:u w:val="none"/>
    </w:rPr>
  </w:style>
  <w:style w:type="character" w:customStyle="1" w:styleId="2f4">
    <w:name w:val="Заголовок №2_"/>
    <w:rsid w:val="00753C5C"/>
    <w:rPr>
      <w:rFonts w:ascii="Times New Roman" w:eastAsia="Times New Roman" w:hAnsi="Times New Roman" w:cs="Times New Roman"/>
      <w:b/>
      <w:bCs/>
      <w:i w:val="0"/>
      <w:iCs w:val="0"/>
      <w:smallCaps w:val="0"/>
      <w:strike w:val="0"/>
      <w:sz w:val="19"/>
      <w:szCs w:val="19"/>
      <w:u w:val="none"/>
    </w:rPr>
  </w:style>
  <w:style w:type="character" w:customStyle="1" w:styleId="2f5">
    <w:name w:val="Заголовок №2"/>
    <w:rsid w:val="00753C5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LucidaSansUnicode15pt50">
    <w:name w:val="Основной текст + Lucida Sans Unicode;15 pt;Курсив;Масштаб 50%"/>
    <w:rsid w:val="00753C5C"/>
    <w:rPr>
      <w:rFonts w:ascii="Lucida Sans Unicode" w:eastAsia="Lucida Sans Unicode" w:hAnsi="Lucida Sans Unicode" w:cs="Lucida Sans Unicode"/>
      <w:b w:val="0"/>
      <w:bCs w:val="0"/>
      <w:i/>
      <w:iCs/>
      <w:smallCaps w:val="0"/>
      <w:strike w:val="0"/>
      <w:color w:val="000000"/>
      <w:spacing w:val="0"/>
      <w:w w:val="50"/>
      <w:position w:val="0"/>
      <w:sz w:val="30"/>
      <w:szCs w:val="30"/>
      <w:u w:val="none"/>
      <w:shd w:val="clear" w:color="auto" w:fill="FFFFFF"/>
    </w:rPr>
  </w:style>
  <w:style w:type="character" w:customStyle="1" w:styleId="LucidaSansUnicode65pt0pt">
    <w:name w:val="Основной текст + Lucida Sans Unicode;6;5 pt;Интервал 0 pt"/>
    <w:rsid w:val="00753C5C"/>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character" w:customStyle="1" w:styleId="LucidaSansUnicode65pt0pt0">
    <w:name w:val="Основной текст + Lucida Sans Unicode;6;5 pt;Малые прописные;Интервал 0 pt"/>
    <w:rsid w:val="00753C5C"/>
    <w:rPr>
      <w:rFonts w:ascii="Lucida Sans Unicode" w:eastAsia="Lucida Sans Unicode" w:hAnsi="Lucida Sans Unicode" w:cs="Lucida Sans Unicode"/>
      <w:b w:val="0"/>
      <w:bCs w:val="0"/>
      <w:i w:val="0"/>
      <w:iCs w:val="0"/>
      <w:smallCaps/>
      <w:strike w:val="0"/>
      <w:color w:val="000000"/>
      <w:spacing w:val="-10"/>
      <w:w w:val="100"/>
      <w:position w:val="0"/>
      <w:sz w:val="13"/>
      <w:szCs w:val="13"/>
      <w:u w:val="none"/>
      <w:shd w:val="clear" w:color="auto" w:fill="FFFFFF"/>
      <w:lang w:val="ru-RU"/>
    </w:rPr>
  </w:style>
  <w:style w:type="character" w:customStyle="1" w:styleId="LucidaSansUnicode85pt0pt">
    <w:name w:val="Основной текст + Lucida Sans Unicode;8;5 pt;Полужирный;Интервал 0 pt"/>
    <w:rsid w:val="00753C5C"/>
    <w:rPr>
      <w:rFonts w:ascii="Lucida Sans Unicode" w:eastAsia="Lucida Sans Unicode" w:hAnsi="Lucida Sans Unicode" w:cs="Lucida Sans Unicode"/>
      <w:b/>
      <w:bCs/>
      <w:i w:val="0"/>
      <w:iCs w:val="0"/>
      <w:smallCaps w:val="0"/>
      <w:strike w:val="0"/>
      <w:color w:val="000000"/>
      <w:spacing w:val="-10"/>
      <w:w w:val="100"/>
      <w:position w:val="0"/>
      <w:sz w:val="17"/>
      <w:szCs w:val="17"/>
      <w:u w:val="none"/>
      <w:shd w:val="clear" w:color="auto" w:fill="FFFFFF"/>
    </w:rPr>
  </w:style>
  <w:style w:type="character" w:customStyle="1" w:styleId="LucidaSansUnicode75pt0pt">
    <w:name w:val="Основной текст + Lucida Sans Unicode;7;5 pt;Полужирный;Интервал 0 pt"/>
    <w:rsid w:val="00753C5C"/>
    <w:rPr>
      <w:rFonts w:ascii="Lucida Sans Unicode" w:eastAsia="Lucida Sans Unicode" w:hAnsi="Lucida Sans Unicode" w:cs="Lucida Sans Unicode"/>
      <w:b/>
      <w:bCs/>
      <w:i w:val="0"/>
      <w:iCs w:val="0"/>
      <w:smallCaps w:val="0"/>
      <w:strike w:val="0"/>
      <w:color w:val="000000"/>
      <w:spacing w:val="-10"/>
      <w:w w:val="100"/>
      <w:position w:val="0"/>
      <w:sz w:val="15"/>
      <w:szCs w:val="15"/>
      <w:u w:val="none"/>
      <w:shd w:val="clear" w:color="auto" w:fill="FFFFFF"/>
      <w:lang w:val="ru-RU"/>
    </w:rPr>
  </w:style>
  <w:style w:type="character" w:customStyle="1" w:styleId="LucidaSansUnicode75pt0pt0">
    <w:name w:val="Основной текст + Lucida Sans Unicode;7;5 pt;Курсив;Интервал 0 pt"/>
    <w:rsid w:val="00753C5C"/>
    <w:rPr>
      <w:rFonts w:ascii="Lucida Sans Unicode" w:eastAsia="Lucida Sans Unicode" w:hAnsi="Lucida Sans Unicode" w:cs="Lucida Sans Unicode"/>
      <w:b w:val="0"/>
      <w:bCs w:val="0"/>
      <w:i/>
      <w:iCs/>
      <w:smallCaps w:val="0"/>
      <w:strike w:val="0"/>
      <w:color w:val="000000"/>
      <w:spacing w:val="-10"/>
      <w:w w:val="100"/>
      <w:position w:val="0"/>
      <w:sz w:val="15"/>
      <w:szCs w:val="15"/>
      <w:u w:val="none"/>
      <w:shd w:val="clear" w:color="auto" w:fill="FFFFFF"/>
      <w:lang w:val="ru-RU"/>
    </w:rPr>
  </w:style>
  <w:style w:type="numbering" w:customStyle="1" w:styleId="83">
    <w:name w:val="Нет списка8"/>
    <w:next w:val="a5"/>
    <w:uiPriority w:val="99"/>
    <w:semiHidden/>
    <w:unhideWhenUsed/>
    <w:rsid w:val="00753C5C"/>
  </w:style>
  <w:style w:type="table" w:customStyle="1" w:styleId="131">
    <w:name w:val="Сетка таблицы13"/>
    <w:basedOn w:val="a4"/>
    <w:next w:val="ac"/>
    <w:rsid w:val="00753C5C"/>
    <w:rPr>
      <w:rFonts w:ascii="Arial" w:eastAsia="Times New Roman"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8">
    <w:name w:val="Сетка таблицы 11"/>
    <w:basedOn w:val="a4"/>
    <w:next w:val="1ff"/>
    <w:rsid w:val="00753C5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9">
    <w:name w:val="Простая таблица 11"/>
    <w:basedOn w:val="a4"/>
    <w:next w:val="1ff0"/>
    <w:rsid w:val="00753C5C"/>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1">
    <w:name w:val="Сетка таблицы14"/>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c"/>
    <w:uiPriority w:val="59"/>
    <w:rsid w:val="00753C5C"/>
    <w:rPr>
      <w:rFonts w:ascii="Arial" w:eastAsia="Times New Roman"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60">
    <w:name w:val="Нет списка16"/>
    <w:next w:val="a5"/>
    <w:semiHidden/>
    <w:unhideWhenUsed/>
    <w:rsid w:val="00753C5C"/>
  </w:style>
  <w:style w:type="table" w:customStyle="1" w:styleId="411">
    <w:name w:val="Сетка таблицы41"/>
    <w:basedOn w:val="a4"/>
    <w:next w:val="ac"/>
    <w:rsid w:val="00753C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5"/>
    <w:uiPriority w:val="99"/>
    <w:semiHidden/>
    <w:unhideWhenUsed/>
    <w:rsid w:val="00753C5C"/>
  </w:style>
  <w:style w:type="table" w:customStyle="1" w:styleId="710">
    <w:name w:val="Сетка таблицы71"/>
    <w:basedOn w:val="a4"/>
    <w:next w:val="ac"/>
    <w:uiPriority w:val="3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5"/>
    <w:uiPriority w:val="99"/>
    <w:semiHidden/>
    <w:unhideWhenUsed/>
    <w:rsid w:val="00753C5C"/>
  </w:style>
  <w:style w:type="table" w:customStyle="1" w:styleId="810">
    <w:name w:val="Сетка таблицы81"/>
    <w:basedOn w:val="a4"/>
    <w:next w:val="ac"/>
    <w:uiPriority w:val="59"/>
    <w:rsid w:val="00753C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5"/>
    <w:uiPriority w:val="99"/>
    <w:semiHidden/>
    <w:unhideWhenUsed/>
    <w:rsid w:val="00753C5C"/>
  </w:style>
  <w:style w:type="table" w:customStyle="1" w:styleId="910">
    <w:name w:val="Сетка таблицы91"/>
    <w:basedOn w:val="a4"/>
    <w:next w:val="ac"/>
    <w:uiPriority w:val="99"/>
    <w:rsid w:val="00753C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5"/>
    <w:uiPriority w:val="99"/>
    <w:semiHidden/>
    <w:unhideWhenUsed/>
    <w:rsid w:val="00753C5C"/>
  </w:style>
  <w:style w:type="table" w:customStyle="1" w:styleId="101">
    <w:name w:val="Сетка таблицы101"/>
    <w:basedOn w:val="a4"/>
    <w:next w:val="ac"/>
    <w:rsid w:val="00753C5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сновной текст4"/>
    <w:basedOn w:val="a2"/>
    <w:rsid w:val="00753C5C"/>
    <w:pPr>
      <w:widowControl w:val="0"/>
      <w:shd w:val="clear" w:color="auto" w:fill="FFFFFF"/>
      <w:spacing w:line="439" w:lineRule="exact"/>
      <w:ind w:hanging="1040"/>
    </w:pPr>
    <w:rPr>
      <w:rFonts w:asciiTheme="minorHAnsi" w:eastAsiaTheme="minorEastAsia" w:hAnsiTheme="minorHAnsi" w:cstheme="minorBidi"/>
      <w:sz w:val="22"/>
      <w:szCs w:val="22"/>
    </w:rPr>
  </w:style>
  <w:style w:type="character" w:customStyle="1" w:styleId="1ff7">
    <w:name w:val="Неразрешенное упоминание1"/>
    <w:basedOn w:val="a3"/>
    <w:uiPriority w:val="99"/>
    <w:semiHidden/>
    <w:unhideWhenUsed/>
    <w:rsid w:val="00753C5C"/>
    <w:rPr>
      <w:color w:val="808080"/>
      <w:shd w:val="clear" w:color="auto" w:fill="E6E6E6"/>
    </w:rPr>
  </w:style>
  <w:style w:type="paragraph" w:styleId="affffffff2">
    <w:name w:val="table of figures"/>
    <w:basedOn w:val="a2"/>
    <w:next w:val="a2"/>
    <w:uiPriority w:val="99"/>
    <w:unhideWhenUsed/>
    <w:rsid w:val="00753C5C"/>
    <w:pPr>
      <w:spacing w:line="276" w:lineRule="auto"/>
      <w:ind w:firstLine="709"/>
      <w:jc w:val="both"/>
    </w:pPr>
    <w:rPr>
      <w:rFonts w:eastAsiaTheme="minorEastAsia" w:cstheme="minorBidi"/>
      <w:sz w:val="26"/>
      <w:szCs w:val="22"/>
    </w:rPr>
  </w:style>
  <w:style w:type="paragraph" w:customStyle="1" w:styleId="msonormal0">
    <w:name w:val="msonormal"/>
    <w:basedOn w:val="a2"/>
    <w:rsid w:val="00753C5C"/>
    <w:pPr>
      <w:spacing w:before="100" w:beforeAutospacing="1" w:after="100" w:afterAutospacing="1"/>
    </w:pPr>
    <w:rPr>
      <w:rFonts w:eastAsia="Times New Roman"/>
    </w:rPr>
  </w:style>
  <w:style w:type="paragraph" w:customStyle="1" w:styleId="font0">
    <w:name w:val="font0"/>
    <w:basedOn w:val="a2"/>
    <w:rsid w:val="00753C5C"/>
    <w:pPr>
      <w:spacing w:before="100" w:beforeAutospacing="1" w:after="100" w:afterAutospacing="1"/>
    </w:pPr>
    <w:rPr>
      <w:rFonts w:ascii="Calibri" w:eastAsia="Times New Roman" w:hAnsi="Calibri" w:cs="Calibri"/>
      <w:color w:val="000000"/>
      <w:sz w:val="22"/>
      <w:szCs w:val="22"/>
    </w:rPr>
  </w:style>
  <w:style w:type="paragraph" w:styleId="affffffff3">
    <w:name w:val="Revision"/>
    <w:hidden/>
    <w:uiPriority w:val="99"/>
    <w:semiHidden/>
    <w:rsid w:val="00A63170"/>
    <w:rPr>
      <w:rFonts w:asciiTheme="minorHAnsi" w:eastAsiaTheme="minorHAnsi" w:hAnsiTheme="minorHAnsi" w:cstheme="minorBidi"/>
      <w:sz w:val="22"/>
      <w:szCs w:val="22"/>
      <w:lang w:eastAsia="en-US"/>
    </w:rPr>
  </w:style>
  <w:style w:type="paragraph" w:customStyle="1" w:styleId="133">
    <w:name w:val="Обычный 13 Знак3"/>
    <w:basedOn w:val="a2"/>
    <w:autoRedefine/>
    <w:rsid w:val="00A63170"/>
    <w:pPr>
      <w:keepNext/>
      <w:keepLines/>
      <w:widowControl w:val="0"/>
      <w:suppressLineNumbers/>
      <w:tabs>
        <w:tab w:val="left" w:leader="dot" w:pos="9356"/>
      </w:tabs>
      <w:suppressAutoHyphens/>
      <w:adjustRightInd w:val="0"/>
      <w:spacing w:before="60" w:line="360" w:lineRule="auto"/>
      <w:ind w:firstLine="720"/>
      <w:jc w:val="both"/>
      <w:textAlignment w:val="baseline"/>
    </w:pPr>
    <w:rPr>
      <w:rFonts w:eastAsia="Times New Roman"/>
      <w:sz w:val="26"/>
      <w:szCs w:val="26"/>
    </w:rPr>
  </w:style>
  <w:style w:type="paragraph" w:customStyle="1" w:styleId="132">
    <w:name w:val="Обычный 13"/>
    <w:basedOn w:val="a2"/>
    <w:link w:val="135"/>
    <w:rsid w:val="00A63170"/>
    <w:pPr>
      <w:keepNext/>
      <w:suppressLineNumbers/>
      <w:tabs>
        <w:tab w:val="left" w:pos="6804"/>
        <w:tab w:val="left" w:pos="6946"/>
        <w:tab w:val="left" w:leader="dot" w:pos="9356"/>
      </w:tabs>
      <w:suppressAutoHyphens/>
      <w:spacing w:before="60"/>
      <w:ind w:firstLine="567"/>
      <w:jc w:val="both"/>
    </w:pPr>
    <w:rPr>
      <w:rFonts w:eastAsia="Times New Roman"/>
      <w:sz w:val="26"/>
      <w:szCs w:val="26"/>
    </w:rPr>
  </w:style>
  <w:style w:type="character" w:customStyle="1" w:styleId="135">
    <w:name w:val="Обычный 13 Знак5"/>
    <w:basedOn w:val="a3"/>
    <w:link w:val="132"/>
    <w:rsid w:val="00A63170"/>
    <w:rPr>
      <w:rFonts w:ascii="Times New Roman" w:eastAsia="Times New Roman" w:hAnsi="Times New Roman"/>
      <w:sz w:val="26"/>
      <w:szCs w:val="26"/>
    </w:rPr>
  </w:style>
  <w:style w:type="paragraph" w:customStyle="1" w:styleId="1ff8">
    <w:name w:val="Текст1"/>
    <w:basedOn w:val="a2"/>
    <w:rsid w:val="00A63170"/>
    <w:pPr>
      <w:tabs>
        <w:tab w:val="left" w:pos="1701"/>
      </w:tabs>
      <w:suppressAutoHyphens/>
      <w:spacing w:before="80" w:line="252" w:lineRule="auto"/>
      <w:ind w:firstLine="852"/>
      <w:jc w:val="both"/>
    </w:pPr>
    <w:rPr>
      <w:rFonts w:eastAsia="SimSun"/>
      <w:sz w:val="28"/>
      <w:szCs w:val="28"/>
      <w:lang w:eastAsia="ar-SA"/>
    </w:rPr>
  </w:style>
  <w:style w:type="paragraph" w:styleId="a">
    <w:name w:val="List Number"/>
    <w:basedOn w:val="a2"/>
    <w:rsid w:val="00A63170"/>
    <w:pPr>
      <w:keepNext/>
      <w:numPr>
        <w:numId w:val="9"/>
      </w:numPr>
      <w:suppressLineNumbers/>
      <w:tabs>
        <w:tab w:val="left" w:leader="dot" w:pos="9356"/>
      </w:tabs>
      <w:suppressAutoHyphens/>
      <w:jc w:val="both"/>
    </w:pPr>
    <w:rPr>
      <w:rFonts w:eastAsia="Times New Roman"/>
    </w:rPr>
  </w:style>
  <w:style w:type="character" w:customStyle="1" w:styleId="46">
    <w:name w:val="заголовок 4 Знак"/>
    <w:rsid w:val="00A63170"/>
    <w:rPr>
      <w:rFonts w:ascii="Arial" w:hAnsi="Arial"/>
      <w:i/>
      <w:sz w:val="24"/>
      <w:szCs w:val="24"/>
      <w:lang w:val="ru-RU" w:eastAsia="ru-RU" w:bidi="ar-SA"/>
    </w:rPr>
  </w:style>
  <w:style w:type="paragraph" w:customStyle="1" w:styleId="affffffff4">
    <w:name w:val="основной"/>
    <w:basedOn w:val="a2"/>
    <w:rsid w:val="00A63170"/>
    <w:pPr>
      <w:ind w:firstLine="720"/>
      <w:jc w:val="both"/>
    </w:pPr>
    <w:rPr>
      <w:rFonts w:eastAsia="Times New Roman"/>
      <w:szCs w:val="20"/>
    </w:rPr>
  </w:style>
  <w:style w:type="character" w:customStyle="1" w:styleId="FontStyle23">
    <w:name w:val="Font Style23"/>
    <w:rsid w:val="00A63170"/>
    <w:rPr>
      <w:rFonts w:ascii="Times New Roman" w:hAnsi="Times New Roman" w:cs="Times New Roman"/>
      <w:sz w:val="18"/>
      <w:szCs w:val="18"/>
    </w:rPr>
  </w:style>
  <w:style w:type="paragraph" w:customStyle="1" w:styleId="a1">
    <w:name w:val="заголовок таблицы"/>
    <w:basedOn w:val="a2"/>
    <w:autoRedefine/>
    <w:rsid w:val="00A63170"/>
    <w:pPr>
      <w:keepNext/>
      <w:keepLines/>
      <w:widowControl w:val="0"/>
      <w:numPr>
        <w:numId w:val="10"/>
      </w:numPr>
      <w:tabs>
        <w:tab w:val="left" w:pos="1440"/>
      </w:tabs>
      <w:spacing w:before="120" w:after="120"/>
      <w:ind w:left="4253"/>
    </w:pPr>
    <w:rPr>
      <w:rFonts w:eastAsia="Times New Roman"/>
      <w:b/>
      <w:szCs w:val="20"/>
    </w:rPr>
  </w:style>
  <w:style w:type="paragraph" w:customStyle="1" w:styleId="1ff9">
    <w:name w:val="Знак Знак Знак1"/>
    <w:basedOn w:val="a2"/>
    <w:rsid w:val="00A63170"/>
    <w:pPr>
      <w:tabs>
        <w:tab w:val="num" w:pos="360"/>
      </w:tabs>
      <w:spacing w:after="160" w:line="240" w:lineRule="exact"/>
    </w:pPr>
    <w:rPr>
      <w:rFonts w:ascii="Verdana" w:eastAsia="Times New Roman" w:hAnsi="Verdana" w:cs="Verdana"/>
      <w:sz w:val="20"/>
      <w:szCs w:val="20"/>
      <w:lang w:val="en-US" w:eastAsia="en-US"/>
    </w:rPr>
  </w:style>
  <w:style w:type="paragraph" w:customStyle="1" w:styleId="e02">
    <w:name w:val="e02"/>
    <w:basedOn w:val="a2"/>
    <w:rsid w:val="00A63170"/>
    <w:pPr>
      <w:spacing w:before="100" w:beforeAutospacing="1" w:after="100" w:afterAutospacing="1"/>
    </w:pPr>
    <w:rPr>
      <w:rFonts w:eastAsia="Times New Roman"/>
    </w:rPr>
  </w:style>
  <w:style w:type="paragraph" w:customStyle="1" w:styleId="affffffff5">
    <w:name w:val="ГРАД Список маркированный"/>
    <w:basedOn w:val="afffff5"/>
    <w:autoRedefine/>
    <w:rsid w:val="00A63170"/>
    <w:pPr>
      <w:tabs>
        <w:tab w:val="clear" w:pos="1134"/>
        <w:tab w:val="left" w:pos="900"/>
      </w:tabs>
      <w:spacing w:before="0" w:after="0" w:line="240" w:lineRule="auto"/>
      <w:ind w:firstLine="709"/>
    </w:pPr>
    <w:rPr>
      <w:rFonts w:ascii="Times New Roman" w:eastAsia="Times New Roman" w:hAnsi="Times New Roman"/>
      <w:color w:val="000000"/>
      <w:spacing w:val="-1"/>
      <w:lang w:eastAsia="en-US"/>
    </w:rPr>
  </w:style>
  <w:style w:type="paragraph" w:customStyle="1" w:styleId="S">
    <w:name w:val="S_Обычный"/>
    <w:basedOn w:val="a2"/>
    <w:link w:val="S0"/>
    <w:qFormat/>
    <w:rsid w:val="00A63170"/>
    <w:pPr>
      <w:ind w:firstLine="709"/>
      <w:jc w:val="both"/>
    </w:pPr>
    <w:rPr>
      <w:rFonts w:eastAsia="Times New Roman"/>
      <w:lang w:eastAsia="en-US"/>
    </w:rPr>
  </w:style>
  <w:style w:type="character" w:customStyle="1" w:styleId="S0">
    <w:name w:val="S_Обычный Знак"/>
    <w:link w:val="S"/>
    <w:rsid w:val="00A63170"/>
    <w:rPr>
      <w:rFonts w:ascii="Times New Roman" w:eastAsia="Times New Roman" w:hAnsi="Times New Roman"/>
      <w:sz w:val="24"/>
      <w:szCs w:val="24"/>
      <w:lang w:eastAsia="en-US"/>
    </w:rPr>
  </w:style>
  <w:style w:type="table" w:styleId="affffffff6">
    <w:name w:val="Light Shading"/>
    <w:basedOn w:val="a4"/>
    <w:uiPriority w:val="60"/>
    <w:rsid w:val="00A63170"/>
    <w:pPr>
      <w:jc w:val="center"/>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xt">
    <w:name w:val="Body Txt"/>
    <w:basedOn w:val="a2"/>
    <w:rsid w:val="00600566"/>
    <w:pPr>
      <w:spacing w:before="60" w:after="60"/>
      <w:ind w:firstLine="567"/>
      <w:jc w:val="both"/>
    </w:pPr>
    <w:rPr>
      <w:rFonts w:ascii="Thames A" w:eastAsia="Times New Roman" w:hAnsi="Thames A"/>
      <w:szCs w:val="20"/>
    </w:rPr>
  </w:style>
  <w:style w:type="character" w:customStyle="1" w:styleId="9pt">
    <w:name w:val="Основной текст + 9 pt"/>
    <w:basedOn w:val="aff5"/>
    <w:rsid w:val="00D0743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ffff7">
    <w:name w:val="Основной текст + Малые прописные"/>
    <w:basedOn w:val="aff5"/>
    <w:rsid w:val="00D07437"/>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rPr>
  </w:style>
  <w:style w:type="paragraph" w:customStyle="1" w:styleId="134">
    <w:name w:val="Основной текст13"/>
    <w:basedOn w:val="a2"/>
    <w:rsid w:val="00D07437"/>
    <w:pPr>
      <w:widowControl w:val="0"/>
      <w:shd w:val="clear" w:color="auto" w:fill="FFFFFF"/>
      <w:spacing w:before="180" w:after="180" w:line="283" w:lineRule="exact"/>
      <w:ind w:hanging="1020"/>
      <w:jc w:val="both"/>
    </w:pPr>
    <w:rPr>
      <w:rFonts w:eastAsia="Times New Roman"/>
      <w:color w:val="000000"/>
      <w:sz w:val="23"/>
      <w:szCs w:val="23"/>
    </w:rPr>
  </w:style>
  <w:style w:type="paragraph" w:customStyle="1" w:styleId="Style4">
    <w:name w:val="Style4"/>
    <w:basedOn w:val="a2"/>
    <w:rsid w:val="000E58B4"/>
    <w:pPr>
      <w:widowControl w:val="0"/>
      <w:autoSpaceDE w:val="0"/>
      <w:autoSpaceDN w:val="0"/>
      <w:adjustRightInd w:val="0"/>
      <w:spacing w:line="283" w:lineRule="exact"/>
      <w:ind w:firstLine="850"/>
      <w:jc w:val="both"/>
    </w:pPr>
    <w:rPr>
      <w:rFonts w:eastAsia="Times New Roman"/>
    </w:rPr>
  </w:style>
  <w:style w:type="character" w:customStyle="1" w:styleId="FontStyle67">
    <w:name w:val="Font Style67"/>
    <w:basedOn w:val="a3"/>
    <w:rsid w:val="000E58B4"/>
    <w:rPr>
      <w:rFonts w:ascii="Times New Roman" w:hAnsi="Times New Roman" w:cs="Times New Roman"/>
      <w:sz w:val="22"/>
      <w:szCs w:val="22"/>
    </w:rPr>
  </w:style>
  <w:style w:type="numbering" w:customStyle="1" w:styleId="94">
    <w:name w:val="Нет списка9"/>
    <w:next w:val="a5"/>
    <w:uiPriority w:val="99"/>
    <w:semiHidden/>
    <w:unhideWhenUsed/>
    <w:rsid w:val="00FE1721"/>
  </w:style>
  <w:style w:type="character" w:customStyle="1" w:styleId="1ffa">
    <w:name w:val="Основной текст Знак1"/>
    <w:aliases w:val="Oaaee?iue Знак1,Oaaee?iue1 Знак1,Oaaee?iue2 Знак1,Oaaee?iue3 Знак1,Oaaee?iue4 Знак1,Oaaee?iue5 Знак1,Oaaee?iue11 Знак1,Oaaee?iue21 Знак1,Oaaee?iue31 Знак1,Oaaee?iue41 Знак1,Табличный Знак1,Табличный1 Знак1,Табличный2 Знак1"/>
    <w:basedOn w:val="a3"/>
    <w:uiPriority w:val="99"/>
    <w:semiHidden/>
    <w:rsid w:val="00FE1721"/>
    <w:rPr>
      <w:rFonts w:ascii="Times New Roman" w:eastAsia="Times New Roman" w:hAnsi="Times New Roman"/>
      <w:sz w:val="24"/>
      <w:szCs w:val="22"/>
      <w:lang w:eastAsia="en-US"/>
    </w:rPr>
  </w:style>
  <w:style w:type="paragraph" w:customStyle="1" w:styleId="3f1">
    <w:name w:val="Основной текст3"/>
    <w:basedOn w:val="a2"/>
    <w:rsid w:val="00763D65"/>
    <w:pPr>
      <w:widowControl w:val="0"/>
      <w:shd w:val="clear" w:color="auto" w:fill="FFFFFF"/>
      <w:spacing w:line="293" w:lineRule="exact"/>
      <w:jc w:val="both"/>
    </w:pPr>
    <w:rPr>
      <w:rFonts w:eastAsia="Times New Roman"/>
      <w:sz w:val="22"/>
      <w:szCs w:val="22"/>
    </w:rPr>
  </w:style>
  <w:style w:type="character" w:customStyle="1" w:styleId="affffffff8">
    <w:name w:val="Основной текст + Полужирный"/>
    <w:basedOn w:val="aff5"/>
    <w:rsid w:val="00605EB8"/>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basedOn w:val="aff5"/>
    <w:rsid w:val="00605EB8"/>
    <w:rPr>
      <w:rFonts w:ascii="Microsoft Sans Serif" w:eastAsia="Microsoft Sans Serif" w:hAnsi="Microsoft Sans Serif" w:cs="Microsoft Sans Serif"/>
      <w:b/>
      <w:bCs/>
      <w:i w:val="0"/>
      <w:iCs w:val="0"/>
      <w:smallCaps w:val="0"/>
      <w:strike w:val="0"/>
      <w:color w:val="000000"/>
      <w:spacing w:val="0"/>
      <w:w w:val="100"/>
      <w:position w:val="0"/>
      <w:sz w:val="21"/>
      <w:szCs w:val="21"/>
      <w:u w:val="none"/>
      <w:shd w:val="clear" w:color="auto" w:fill="FFFFFF"/>
      <w:lang w:val="ru-RU"/>
    </w:rPr>
  </w:style>
  <w:style w:type="character" w:customStyle="1" w:styleId="CenturySchoolbook4pt0pt150">
    <w:name w:val="Основной текст + Century Schoolbook;4 pt;Интервал 0 pt;Масштаб 150%"/>
    <w:basedOn w:val="aff5"/>
    <w:rsid w:val="00605EB8"/>
    <w:rPr>
      <w:rFonts w:ascii="Century Schoolbook" w:eastAsia="Century Schoolbook" w:hAnsi="Century Schoolbook" w:cs="Century Schoolbook"/>
      <w:b w:val="0"/>
      <w:bCs w:val="0"/>
      <w:i w:val="0"/>
      <w:iCs w:val="0"/>
      <w:smallCaps w:val="0"/>
      <w:strike w:val="0"/>
      <w:color w:val="000000"/>
      <w:spacing w:val="10"/>
      <w:w w:val="150"/>
      <w:position w:val="0"/>
      <w:sz w:val="8"/>
      <w:szCs w:val="8"/>
      <w:u w:val="none"/>
      <w:shd w:val="clear" w:color="auto" w:fill="FFFFFF"/>
      <w:lang w:val="ru-RU"/>
    </w:rPr>
  </w:style>
  <w:style w:type="character" w:customStyle="1" w:styleId="6pt">
    <w:name w:val="Основной текст + 6 pt"/>
    <w:basedOn w:val="aff5"/>
    <w:rsid w:val="00605EB8"/>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shd w:val="clear" w:color="auto" w:fill="FFFFFF"/>
      <w:lang w:val="ru-RU"/>
    </w:rPr>
  </w:style>
  <w:style w:type="character" w:customStyle="1" w:styleId="5pt">
    <w:name w:val="Основной текст + 5 pt"/>
    <w:basedOn w:val="aff5"/>
    <w:rsid w:val="00605EB8"/>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shd w:val="clear" w:color="auto" w:fill="FFFFFF"/>
      <w:lang w:val="en-US"/>
    </w:rPr>
  </w:style>
  <w:style w:type="character" w:customStyle="1" w:styleId="affffffff9">
    <w:name w:val="Основной текст + Курсив"/>
    <w:basedOn w:val="aff5"/>
    <w:rsid w:val="008E66B8"/>
    <w:rPr>
      <w:rFonts w:ascii="Microsoft Sans Serif" w:eastAsia="Microsoft Sans Serif" w:hAnsi="Microsoft Sans Serif" w:cs="Microsoft Sans Serif"/>
      <w:b w:val="0"/>
      <w:bCs w:val="0"/>
      <w:i/>
      <w:iCs/>
      <w:smallCaps w:val="0"/>
      <w:strike w:val="0"/>
      <w:color w:val="000000"/>
      <w:spacing w:val="0"/>
      <w:w w:val="100"/>
      <w:position w:val="0"/>
      <w:sz w:val="19"/>
      <w:szCs w:val="19"/>
      <w:u w:val="none"/>
      <w:shd w:val="clear" w:color="auto" w:fill="FFFFFF"/>
      <w:lang w:val="ru-RU"/>
    </w:rPr>
  </w:style>
  <w:style w:type="character" w:customStyle="1" w:styleId="ArialNarrow15pt">
    <w:name w:val="Основной текст + Arial Narrow;15 pt"/>
    <w:basedOn w:val="aff5"/>
    <w:rsid w:val="008E66B8"/>
    <w:rPr>
      <w:rFonts w:ascii="Arial Narrow" w:eastAsia="Arial Narrow" w:hAnsi="Arial Narrow" w:cs="Arial Narrow"/>
      <w:b w:val="0"/>
      <w:bCs w:val="0"/>
      <w:i w:val="0"/>
      <w:iCs w:val="0"/>
      <w:smallCaps w:val="0"/>
      <w:strike w:val="0"/>
      <w:color w:val="000000"/>
      <w:spacing w:val="0"/>
      <w:w w:val="100"/>
      <w:position w:val="0"/>
      <w:sz w:val="30"/>
      <w:szCs w:val="30"/>
      <w:u w:val="none"/>
      <w:shd w:val="clear" w:color="auto" w:fill="FFFFFF"/>
    </w:rPr>
  </w:style>
  <w:style w:type="character" w:customStyle="1" w:styleId="1pt">
    <w:name w:val="Основной текст + Интервал 1 pt"/>
    <w:basedOn w:val="aff5"/>
    <w:rsid w:val="008E66B8"/>
    <w:rPr>
      <w:rFonts w:ascii="Microsoft Sans Serif" w:eastAsia="Microsoft Sans Serif" w:hAnsi="Microsoft Sans Serif" w:cs="Microsoft Sans Serif"/>
      <w:b w:val="0"/>
      <w:bCs w:val="0"/>
      <w:i w:val="0"/>
      <w:iCs w:val="0"/>
      <w:smallCaps w:val="0"/>
      <w:strike w:val="0"/>
      <w:color w:val="000000"/>
      <w:spacing w:val="30"/>
      <w:w w:val="100"/>
      <w:position w:val="0"/>
      <w:sz w:val="19"/>
      <w:szCs w:val="19"/>
      <w:u w:val="none"/>
      <w:shd w:val="clear" w:color="auto" w:fill="FFFFFF"/>
      <w:lang w:val="ru-RU"/>
    </w:rPr>
  </w:style>
  <w:style w:type="character" w:customStyle="1" w:styleId="ArialNarrow6pt">
    <w:name w:val="Основной текст + Arial Narrow;6 pt;Курсив"/>
    <w:basedOn w:val="aff5"/>
    <w:rsid w:val="008E66B8"/>
    <w:rPr>
      <w:rFonts w:ascii="Arial Narrow" w:eastAsia="Arial Narrow" w:hAnsi="Arial Narrow" w:cs="Arial Narrow"/>
      <w:b w:val="0"/>
      <w:bCs w:val="0"/>
      <w:i/>
      <w:iCs/>
      <w:smallCaps w:val="0"/>
      <w:strike w:val="0"/>
      <w:color w:val="000000"/>
      <w:spacing w:val="0"/>
      <w:w w:val="100"/>
      <w:position w:val="0"/>
      <w:sz w:val="12"/>
      <w:szCs w:val="12"/>
      <w:u w:val="none"/>
      <w:shd w:val="clear" w:color="auto" w:fill="FFFFFF"/>
      <w:lang w:val="ru-RU"/>
    </w:rPr>
  </w:style>
  <w:style w:type="character" w:customStyle="1" w:styleId="affffffffa">
    <w:name w:val="обычный текст Знак"/>
    <w:basedOn w:val="a3"/>
    <w:link w:val="affffffffb"/>
    <w:locked/>
    <w:rsid w:val="004557D1"/>
    <w:rPr>
      <w:sz w:val="28"/>
    </w:rPr>
  </w:style>
  <w:style w:type="paragraph" w:customStyle="1" w:styleId="affffffffb">
    <w:name w:val="обычный текст"/>
    <w:basedOn w:val="a2"/>
    <w:link w:val="affffffffa"/>
    <w:rsid w:val="004557D1"/>
    <w:pPr>
      <w:ind w:left="284" w:right="311" w:firstLine="567"/>
      <w:jc w:val="both"/>
    </w:pPr>
    <w:rPr>
      <w:rFonts w:ascii="Calibri" w:hAnsi="Calibri"/>
      <w:sz w:val="28"/>
      <w:szCs w:val="20"/>
    </w:rPr>
  </w:style>
  <w:style w:type="numbering" w:customStyle="1" w:styleId="102">
    <w:name w:val="Нет списка10"/>
    <w:next w:val="a5"/>
    <w:uiPriority w:val="99"/>
    <w:semiHidden/>
    <w:unhideWhenUsed/>
    <w:rsid w:val="00660DAC"/>
  </w:style>
  <w:style w:type="table" w:customStyle="1" w:styleId="151">
    <w:name w:val="Сетка таблицы15"/>
    <w:basedOn w:val="a4"/>
    <w:next w:val="ac"/>
    <w:uiPriority w:val="59"/>
    <w:rsid w:val="008C67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75"/>
          <w:marBottom w:val="75"/>
          <w:divBdr>
            <w:top w:val="none" w:sz="0" w:space="0" w:color="auto"/>
            <w:left w:val="none" w:sz="0" w:space="0" w:color="auto"/>
            <w:bottom w:val="none" w:sz="0" w:space="0" w:color="auto"/>
            <w:right w:val="none" w:sz="0" w:space="0" w:color="auto"/>
          </w:divBdr>
        </w:div>
      </w:divsChild>
    </w:div>
    <w:div w:id="290">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75"/>
          <w:marBottom w:val="75"/>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18045688">
      <w:bodyDiv w:val="1"/>
      <w:marLeft w:val="0"/>
      <w:marRight w:val="0"/>
      <w:marTop w:val="0"/>
      <w:marBottom w:val="0"/>
      <w:divBdr>
        <w:top w:val="none" w:sz="0" w:space="0" w:color="auto"/>
        <w:left w:val="none" w:sz="0" w:space="0" w:color="auto"/>
        <w:bottom w:val="none" w:sz="0" w:space="0" w:color="auto"/>
        <w:right w:val="none" w:sz="0" w:space="0" w:color="auto"/>
      </w:divBdr>
    </w:div>
    <w:div w:id="18511422">
      <w:bodyDiv w:val="1"/>
      <w:marLeft w:val="0"/>
      <w:marRight w:val="0"/>
      <w:marTop w:val="0"/>
      <w:marBottom w:val="0"/>
      <w:divBdr>
        <w:top w:val="none" w:sz="0" w:space="0" w:color="auto"/>
        <w:left w:val="none" w:sz="0" w:space="0" w:color="auto"/>
        <w:bottom w:val="none" w:sz="0" w:space="0" w:color="auto"/>
        <w:right w:val="none" w:sz="0" w:space="0" w:color="auto"/>
      </w:divBdr>
    </w:div>
    <w:div w:id="22370002">
      <w:bodyDiv w:val="1"/>
      <w:marLeft w:val="0"/>
      <w:marRight w:val="0"/>
      <w:marTop w:val="0"/>
      <w:marBottom w:val="0"/>
      <w:divBdr>
        <w:top w:val="none" w:sz="0" w:space="0" w:color="auto"/>
        <w:left w:val="none" w:sz="0" w:space="0" w:color="auto"/>
        <w:bottom w:val="none" w:sz="0" w:space="0" w:color="auto"/>
        <w:right w:val="none" w:sz="0" w:space="0" w:color="auto"/>
      </w:divBdr>
    </w:div>
    <w:div w:id="37121427">
      <w:bodyDiv w:val="1"/>
      <w:marLeft w:val="0"/>
      <w:marRight w:val="0"/>
      <w:marTop w:val="0"/>
      <w:marBottom w:val="0"/>
      <w:divBdr>
        <w:top w:val="none" w:sz="0" w:space="0" w:color="auto"/>
        <w:left w:val="none" w:sz="0" w:space="0" w:color="auto"/>
        <w:bottom w:val="none" w:sz="0" w:space="0" w:color="auto"/>
        <w:right w:val="none" w:sz="0" w:space="0" w:color="auto"/>
      </w:divBdr>
    </w:div>
    <w:div w:id="60446703">
      <w:bodyDiv w:val="1"/>
      <w:marLeft w:val="0"/>
      <w:marRight w:val="0"/>
      <w:marTop w:val="0"/>
      <w:marBottom w:val="0"/>
      <w:divBdr>
        <w:top w:val="none" w:sz="0" w:space="0" w:color="auto"/>
        <w:left w:val="none" w:sz="0" w:space="0" w:color="auto"/>
        <w:bottom w:val="none" w:sz="0" w:space="0" w:color="auto"/>
        <w:right w:val="none" w:sz="0" w:space="0" w:color="auto"/>
      </w:divBdr>
    </w:div>
    <w:div w:id="87776641">
      <w:bodyDiv w:val="1"/>
      <w:marLeft w:val="0"/>
      <w:marRight w:val="0"/>
      <w:marTop w:val="0"/>
      <w:marBottom w:val="0"/>
      <w:divBdr>
        <w:top w:val="none" w:sz="0" w:space="0" w:color="auto"/>
        <w:left w:val="none" w:sz="0" w:space="0" w:color="auto"/>
        <w:bottom w:val="none" w:sz="0" w:space="0" w:color="auto"/>
        <w:right w:val="none" w:sz="0" w:space="0" w:color="auto"/>
      </w:divBdr>
    </w:div>
    <w:div w:id="94986547">
      <w:bodyDiv w:val="1"/>
      <w:marLeft w:val="0"/>
      <w:marRight w:val="0"/>
      <w:marTop w:val="0"/>
      <w:marBottom w:val="0"/>
      <w:divBdr>
        <w:top w:val="none" w:sz="0" w:space="0" w:color="auto"/>
        <w:left w:val="none" w:sz="0" w:space="0" w:color="auto"/>
        <w:bottom w:val="none" w:sz="0" w:space="0" w:color="auto"/>
        <w:right w:val="none" w:sz="0" w:space="0" w:color="auto"/>
      </w:divBdr>
    </w:div>
    <w:div w:id="99449997">
      <w:bodyDiv w:val="1"/>
      <w:marLeft w:val="0"/>
      <w:marRight w:val="0"/>
      <w:marTop w:val="0"/>
      <w:marBottom w:val="0"/>
      <w:divBdr>
        <w:top w:val="none" w:sz="0" w:space="0" w:color="auto"/>
        <w:left w:val="none" w:sz="0" w:space="0" w:color="auto"/>
        <w:bottom w:val="none" w:sz="0" w:space="0" w:color="auto"/>
        <w:right w:val="none" w:sz="0" w:space="0" w:color="auto"/>
      </w:divBdr>
    </w:div>
    <w:div w:id="155416858">
      <w:bodyDiv w:val="1"/>
      <w:marLeft w:val="0"/>
      <w:marRight w:val="0"/>
      <w:marTop w:val="0"/>
      <w:marBottom w:val="0"/>
      <w:divBdr>
        <w:top w:val="none" w:sz="0" w:space="0" w:color="auto"/>
        <w:left w:val="none" w:sz="0" w:space="0" w:color="auto"/>
        <w:bottom w:val="none" w:sz="0" w:space="0" w:color="auto"/>
        <w:right w:val="none" w:sz="0" w:space="0" w:color="auto"/>
      </w:divBdr>
    </w:div>
    <w:div w:id="159122733">
      <w:bodyDiv w:val="1"/>
      <w:marLeft w:val="0"/>
      <w:marRight w:val="0"/>
      <w:marTop w:val="0"/>
      <w:marBottom w:val="0"/>
      <w:divBdr>
        <w:top w:val="none" w:sz="0" w:space="0" w:color="auto"/>
        <w:left w:val="none" w:sz="0" w:space="0" w:color="auto"/>
        <w:bottom w:val="none" w:sz="0" w:space="0" w:color="auto"/>
        <w:right w:val="none" w:sz="0" w:space="0" w:color="auto"/>
      </w:divBdr>
    </w:div>
    <w:div w:id="163321959">
      <w:bodyDiv w:val="1"/>
      <w:marLeft w:val="0"/>
      <w:marRight w:val="0"/>
      <w:marTop w:val="0"/>
      <w:marBottom w:val="0"/>
      <w:divBdr>
        <w:top w:val="none" w:sz="0" w:space="0" w:color="auto"/>
        <w:left w:val="none" w:sz="0" w:space="0" w:color="auto"/>
        <w:bottom w:val="none" w:sz="0" w:space="0" w:color="auto"/>
        <w:right w:val="none" w:sz="0" w:space="0" w:color="auto"/>
      </w:divBdr>
    </w:div>
    <w:div w:id="173688533">
      <w:bodyDiv w:val="1"/>
      <w:marLeft w:val="0"/>
      <w:marRight w:val="0"/>
      <w:marTop w:val="0"/>
      <w:marBottom w:val="0"/>
      <w:divBdr>
        <w:top w:val="none" w:sz="0" w:space="0" w:color="auto"/>
        <w:left w:val="none" w:sz="0" w:space="0" w:color="auto"/>
        <w:bottom w:val="none" w:sz="0" w:space="0" w:color="auto"/>
        <w:right w:val="none" w:sz="0" w:space="0" w:color="auto"/>
      </w:divBdr>
    </w:div>
    <w:div w:id="182256370">
      <w:bodyDiv w:val="1"/>
      <w:marLeft w:val="0"/>
      <w:marRight w:val="0"/>
      <w:marTop w:val="0"/>
      <w:marBottom w:val="0"/>
      <w:divBdr>
        <w:top w:val="none" w:sz="0" w:space="0" w:color="auto"/>
        <w:left w:val="none" w:sz="0" w:space="0" w:color="auto"/>
        <w:bottom w:val="none" w:sz="0" w:space="0" w:color="auto"/>
        <w:right w:val="none" w:sz="0" w:space="0" w:color="auto"/>
      </w:divBdr>
    </w:div>
    <w:div w:id="198785662">
      <w:bodyDiv w:val="1"/>
      <w:marLeft w:val="0"/>
      <w:marRight w:val="0"/>
      <w:marTop w:val="0"/>
      <w:marBottom w:val="0"/>
      <w:divBdr>
        <w:top w:val="none" w:sz="0" w:space="0" w:color="auto"/>
        <w:left w:val="none" w:sz="0" w:space="0" w:color="auto"/>
        <w:bottom w:val="none" w:sz="0" w:space="0" w:color="auto"/>
        <w:right w:val="none" w:sz="0" w:space="0" w:color="auto"/>
      </w:divBdr>
    </w:div>
    <w:div w:id="199513989">
      <w:bodyDiv w:val="1"/>
      <w:marLeft w:val="0"/>
      <w:marRight w:val="0"/>
      <w:marTop w:val="0"/>
      <w:marBottom w:val="0"/>
      <w:divBdr>
        <w:top w:val="none" w:sz="0" w:space="0" w:color="auto"/>
        <w:left w:val="none" w:sz="0" w:space="0" w:color="auto"/>
        <w:bottom w:val="none" w:sz="0" w:space="0" w:color="auto"/>
        <w:right w:val="none" w:sz="0" w:space="0" w:color="auto"/>
      </w:divBdr>
    </w:div>
    <w:div w:id="202135097">
      <w:bodyDiv w:val="1"/>
      <w:marLeft w:val="0"/>
      <w:marRight w:val="0"/>
      <w:marTop w:val="0"/>
      <w:marBottom w:val="0"/>
      <w:divBdr>
        <w:top w:val="none" w:sz="0" w:space="0" w:color="auto"/>
        <w:left w:val="none" w:sz="0" w:space="0" w:color="auto"/>
        <w:bottom w:val="none" w:sz="0" w:space="0" w:color="auto"/>
        <w:right w:val="none" w:sz="0" w:space="0" w:color="auto"/>
      </w:divBdr>
    </w:div>
    <w:div w:id="205263303">
      <w:bodyDiv w:val="1"/>
      <w:marLeft w:val="0"/>
      <w:marRight w:val="0"/>
      <w:marTop w:val="0"/>
      <w:marBottom w:val="0"/>
      <w:divBdr>
        <w:top w:val="none" w:sz="0" w:space="0" w:color="auto"/>
        <w:left w:val="none" w:sz="0" w:space="0" w:color="auto"/>
        <w:bottom w:val="none" w:sz="0" w:space="0" w:color="auto"/>
        <w:right w:val="none" w:sz="0" w:space="0" w:color="auto"/>
      </w:divBdr>
    </w:div>
    <w:div w:id="205989962">
      <w:bodyDiv w:val="1"/>
      <w:marLeft w:val="0"/>
      <w:marRight w:val="0"/>
      <w:marTop w:val="0"/>
      <w:marBottom w:val="0"/>
      <w:divBdr>
        <w:top w:val="none" w:sz="0" w:space="0" w:color="auto"/>
        <w:left w:val="none" w:sz="0" w:space="0" w:color="auto"/>
        <w:bottom w:val="none" w:sz="0" w:space="0" w:color="auto"/>
        <w:right w:val="none" w:sz="0" w:space="0" w:color="auto"/>
      </w:divBdr>
    </w:div>
    <w:div w:id="207767840">
      <w:bodyDiv w:val="1"/>
      <w:marLeft w:val="0"/>
      <w:marRight w:val="0"/>
      <w:marTop w:val="0"/>
      <w:marBottom w:val="0"/>
      <w:divBdr>
        <w:top w:val="none" w:sz="0" w:space="0" w:color="auto"/>
        <w:left w:val="none" w:sz="0" w:space="0" w:color="auto"/>
        <w:bottom w:val="none" w:sz="0" w:space="0" w:color="auto"/>
        <w:right w:val="none" w:sz="0" w:space="0" w:color="auto"/>
      </w:divBdr>
    </w:div>
    <w:div w:id="223877654">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6863794">
      <w:bodyDiv w:val="1"/>
      <w:marLeft w:val="0"/>
      <w:marRight w:val="0"/>
      <w:marTop w:val="0"/>
      <w:marBottom w:val="0"/>
      <w:divBdr>
        <w:top w:val="none" w:sz="0" w:space="0" w:color="auto"/>
        <w:left w:val="none" w:sz="0" w:space="0" w:color="auto"/>
        <w:bottom w:val="none" w:sz="0" w:space="0" w:color="auto"/>
        <w:right w:val="none" w:sz="0" w:space="0" w:color="auto"/>
      </w:divBdr>
    </w:div>
    <w:div w:id="238099765">
      <w:bodyDiv w:val="1"/>
      <w:marLeft w:val="0"/>
      <w:marRight w:val="0"/>
      <w:marTop w:val="0"/>
      <w:marBottom w:val="0"/>
      <w:divBdr>
        <w:top w:val="none" w:sz="0" w:space="0" w:color="auto"/>
        <w:left w:val="none" w:sz="0" w:space="0" w:color="auto"/>
        <w:bottom w:val="none" w:sz="0" w:space="0" w:color="auto"/>
        <w:right w:val="none" w:sz="0" w:space="0" w:color="auto"/>
      </w:divBdr>
    </w:div>
    <w:div w:id="241567353">
      <w:bodyDiv w:val="1"/>
      <w:marLeft w:val="0"/>
      <w:marRight w:val="0"/>
      <w:marTop w:val="0"/>
      <w:marBottom w:val="0"/>
      <w:divBdr>
        <w:top w:val="none" w:sz="0" w:space="0" w:color="auto"/>
        <w:left w:val="none" w:sz="0" w:space="0" w:color="auto"/>
        <w:bottom w:val="none" w:sz="0" w:space="0" w:color="auto"/>
        <w:right w:val="none" w:sz="0" w:space="0" w:color="auto"/>
      </w:divBdr>
    </w:div>
    <w:div w:id="246616759">
      <w:bodyDiv w:val="1"/>
      <w:marLeft w:val="0"/>
      <w:marRight w:val="0"/>
      <w:marTop w:val="0"/>
      <w:marBottom w:val="0"/>
      <w:divBdr>
        <w:top w:val="none" w:sz="0" w:space="0" w:color="auto"/>
        <w:left w:val="none" w:sz="0" w:space="0" w:color="auto"/>
        <w:bottom w:val="none" w:sz="0" w:space="0" w:color="auto"/>
        <w:right w:val="none" w:sz="0" w:space="0" w:color="auto"/>
      </w:divBdr>
    </w:div>
    <w:div w:id="253244044">
      <w:bodyDiv w:val="1"/>
      <w:marLeft w:val="0"/>
      <w:marRight w:val="0"/>
      <w:marTop w:val="0"/>
      <w:marBottom w:val="0"/>
      <w:divBdr>
        <w:top w:val="none" w:sz="0" w:space="0" w:color="auto"/>
        <w:left w:val="none" w:sz="0" w:space="0" w:color="auto"/>
        <w:bottom w:val="none" w:sz="0" w:space="0" w:color="auto"/>
        <w:right w:val="none" w:sz="0" w:space="0" w:color="auto"/>
      </w:divBdr>
    </w:div>
    <w:div w:id="254048242">
      <w:bodyDiv w:val="1"/>
      <w:marLeft w:val="0"/>
      <w:marRight w:val="0"/>
      <w:marTop w:val="0"/>
      <w:marBottom w:val="0"/>
      <w:divBdr>
        <w:top w:val="none" w:sz="0" w:space="0" w:color="auto"/>
        <w:left w:val="none" w:sz="0" w:space="0" w:color="auto"/>
        <w:bottom w:val="none" w:sz="0" w:space="0" w:color="auto"/>
        <w:right w:val="none" w:sz="0" w:space="0" w:color="auto"/>
      </w:divBdr>
    </w:div>
    <w:div w:id="259610932">
      <w:bodyDiv w:val="1"/>
      <w:marLeft w:val="0"/>
      <w:marRight w:val="0"/>
      <w:marTop w:val="0"/>
      <w:marBottom w:val="0"/>
      <w:divBdr>
        <w:top w:val="none" w:sz="0" w:space="0" w:color="auto"/>
        <w:left w:val="none" w:sz="0" w:space="0" w:color="auto"/>
        <w:bottom w:val="none" w:sz="0" w:space="0" w:color="auto"/>
        <w:right w:val="none" w:sz="0" w:space="0" w:color="auto"/>
      </w:divBdr>
    </w:div>
    <w:div w:id="276835418">
      <w:bodyDiv w:val="1"/>
      <w:marLeft w:val="0"/>
      <w:marRight w:val="0"/>
      <w:marTop w:val="0"/>
      <w:marBottom w:val="0"/>
      <w:divBdr>
        <w:top w:val="none" w:sz="0" w:space="0" w:color="auto"/>
        <w:left w:val="none" w:sz="0" w:space="0" w:color="auto"/>
        <w:bottom w:val="none" w:sz="0" w:space="0" w:color="auto"/>
        <w:right w:val="none" w:sz="0" w:space="0" w:color="auto"/>
      </w:divBdr>
    </w:div>
    <w:div w:id="278221650">
      <w:bodyDiv w:val="1"/>
      <w:marLeft w:val="0"/>
      <w:marRight w:val="0"/>
      <w:marTop w:val="0"/>
      <w:marBottom w:val="0"/>
      <w:divBdr>
        <w:top w:val="none" w:sz="0" w:space="0" w:color="auto"/>
        <w:left w:val="none" w:sz="0" w:space="0" w:color="auto"/>
        <w:bottom w:val="none" w:sz="0" w:space="0" w:color="auto"/>
        <w:right w:val="none" w:sz="0" w:space="0" w:color="auto"/>
      </w:divBdr>
    </w:div>
    <w:div w:id="284624556">
      <w:bodyDiv w:val="1"/>
      <w:marLeft w:val="0"/>
      <w:marRight w:val="0"/>
      <w:marTop w:val="0"/>
      <w:marBottom w:val="0"/>
      <w:divBdr>
        <w:top w:val="none" w:sz="0" w:space="0" w:color="auto"/>
        <w:left w:val="none" w:sz="0" w:space="0" w:color="auto"/>
        <w:bottom w:val="none" w:sz="0" w:space="0" w:color="auto"/>
        <w:right w:val="none" w:sz="0" w:space="0" w:color="auto"/>
      </w:divBdr>
    </w:div>
    <w:div w:id="292833061">
      <w:bodyDiv w:val="1"/>
      <w:marLeft w:val="0"/>
      <w:marRight w:val="0"/>
      <w:marTop w:val="0"/>
      <w:marBottom w:val="0"/>
      <w:divBdr>
        <w:top w:val="none" w:sz="0" w:space="0" w:color="auto"/>
        <w:left w:val="none" w:sz="0" w:space="0" w:color="auto"/>
        <w:bottom w:val="none" w:sz="0" w:space="0" w:color="auto"/>
        <w:right w:val="none" w:sz="0" w:space="0" w:color="auto"/>
      </w:divBdr>
    </w:div>
    <w:div w:id="316690816">
      <w:bodyDiv w:val="1"/>
      <w:marLeft w:val="0"/>
      <w:marRight w:val="0"/>
      <w:marTop w:val="0"/>
      <w:marBottom w:val="0"/>
      <w:divBdr>
        <w:top w:val="none" w:sz="0" w:space="0" w:color="auto"/>
        <w:left w:val="none" w:sz="0" w:space="0" w:color="auto"/>
        <w:bottom w:val="none" w:sz="0" w:space="0" w:color="auto"/>
        <w:right w:val="none" w:sz="0" w:space="0" w:color="auto"/>
      </w:divBdr>
    </w:div>
    <w:div w:id="321354000">
      <w:bodyDiv w:val="1"/>
      <w:marLeft w:val="0"/>
      <w:marRight w:val="0"/>
      <w:marTop w:val="0"/>
      <w:marBottom w:val="0"/>
      <w:divBdr>
        <w:top w:val="none" w:sz="0" w:space="0" w:color="auto"/>
        <w:left w:val="none" w:sz="0" w:space="0" w:color="auto"/>
        <w:bottom w:val="none" w:sz="0" w:space="0" w:color="auto"/>
        <w:right w:val="none" w:sz="0" w:space="0" w:color="auto"/>
      </w:divBdr>
    </w:div>
    <w:div w:id="352848597">
      <w:bodyDiv w:val="1"/>
      <w:marLeft w:val="0"/>
      <w:marRight w:val="0"/>
      <w:marTop w:val="0"/>
      <w:marBottom w:val="0"/>
      <w:divBdr>
        <w:top w:val="none" w:sz="0" w:space="0" w:color="auto"/>
        <w:left w:val="none" w:sz="0" w:space="0" w:color="auto"/>
        <w:bottom w:val="none" w:sz="0" w:space="0" w:color="auto"/>
        <w:right w:val="none" w:sz="0" w:space="0" w:color="auto"/>
      </w:divBdr>
    </w:div>
    <w:div w:id="353196368">
      <w:bodyDiv w:val="1"/>
      <w:marLeft w:val="0"/>
      <w:marRight w:val="0"/>
      <w:marTop w:val="0"/>
      <w:marBottom w:val="0"/>
      <w:divBdr>
        <w:top w:val="none" w:sz="0" w:space="0" w:color="auto"/>
        <w:left w:val="none" w:sz="0" w:space="0" w:color="auto"/>
        <w:bottom w:val="none" w:sz="0" w:space="0" w:color="auto"/>
        <w:right w:val="none" w:sz="0" w:space="0" w:color="auto"/>
      </w:divBdr>
    </w:div>
    <w:div w:id="360204464">
      <w:bodyDiv w:val="1"/>
      <w:marLeft w:val="0"/>
      <w:marRight w:val="0"/>
      <w:marTop w:val="0"/>
      <w:marBottom w:val="0"/>
      <w:divBdr>
        <w:top w:val="none" w:sz="0" w:space="0" w:color="auto"/>
        <w:left w:val="none" w:sz="0" w:space="0" w:color="auto"/>
        <w:bottom w:val="none" w:sz="0" w:space="0" w:color="auto"/>
        <w:right w:val="none" w:sz="0" w:space="0" w:color="auto"/>
      </w:divBdr>
    </w:div>
    <w:div w:id="364210788">
      <w:bodyDiv w:val="1"/>
      <w:marLeft w:val="0"/>
      <w:marRight w:val="0"/>
      <w:marTop w:val="0"/>
      <w:marBottom w:val="0"/>
      <w:divBdr>
        <w:top w:val="none" w:sz="0" w:space="0" w:color="auto"/>
        <w:left w:val="none" w:sz="0" w:space="0" w:color="auto"/>
        <w:bottom w:val="none" w:sz="0" w:space="0" w:color="auto"/>
        <w:right w:val="none" w:sz="0" w:space="0" w:color="auto"/>
      </w:divBdr>
    </w:div>
    <w:div w:id="365788851">
      <w:bodyDiv w:val="1"/>
      <w:marLeft w:val="0"/>
      <w:marRight w:val="0"/>
      <w:marTop w:val="0"/>
      <w:marBottom w:val="0"/>
      <w:divBdr>
        <w:top w:val="none" w:sz="0" w:space="0" w:color="auto"/>
        <w:left w:val="none" w:sz="0" w:space="0" w:color="auto"/>
        <w:bottom w:val="none" w:sz="0" w:space="0" w:color="auto"/>
        <w:right w:val="none" w:sz="0" w:space="0" w:color="auto"/>
      </w:divBdr>
    </w:div>
    <w:div w:id="374695778">
      <w:bodyDiv w:val="1"/>
      <w:marLeft w:val="0"/>
      <w:marRight w:val="0"/>
      <w:marTop w:val="0"/>
      <w:marBottom w:val="0"/>
      <w:divBdr>
        <w:top w:val="none" w:sz="0" w:space="0" w:color="auto"/>
        <w:left w:val="none" w:sz="0" w:space="0" w:color="auto"/>
        <w:bottom w:val="none" w:sz="0" w:space="0" w:color="auto"/>
        <w:right w:val="none" w:sz="0" w:space="0" w:color="auto"/>
      </w:divBdr>
    </w:div>
    <w:div w:id="376973164">
      <w:bodyDiv w:val="1"/>
      <w:marLeft w:val="0"/>
      <w:marRight w:val="0"/>
      <w:marTop w:val="0"/>
      <w:marBottom w:val="0"/>
      <w:divBdr>
        <w:top w:val="none" w:sz="0" w:space="0" w:color="auto"/>
        <w:left w:val="none" w:sz="0" w:space="0" w:color="auto"/>
        <w:bottom w:val="none" w:sz="0" w:space="0" w:color="auto"/>
        <w:right w:val="none" w:sz="0" w:space="0" w:color="auto"/>
      </w:divBdr>
    </w:div>
    <w:div w:id="384525592">
      <w:bodyDiv w:val="1"/>
      <w:marLeft w:val="0"/>
      <w:marRight w:val="0"/>
      <w:marTop w:val="0"/>
      <w:marBottom w:val="0"/>
      <w:divBdr>
        <w:top w:val="none" w:sz="0" w:space="0" w:color="auto"/>
        <w:left w:val="none" w:sz="0" w:space="0" w:color="auto"/>
        <w:bottom w:val="none" w:sz="0" w:space="0" w:color="auto"/>
        <w:right w:val="none" w:sz="0" w:space="0" w:color="auto"/>
      </w:divBdr>
    </w:div>
    <w:div w:id="398526307">
      <w:bodyDiv w:val="1"/>
      <w:marLeft w:val="0"/>
      <w:marRight w:val="0"/>
      <w:marTop w:val="0"/>
      <w:marBottom w:val="0"/>
      <w:divBdr>
        <w:top w:val="none" w:sz="0" w:space="0" w:color="auto"/>
        <w:left w:val="none" w:sz="0" w:space="0" w:color="auto"/>
        <w:bottom w:val="none" w:sz="0" w:space="0" w:color="auto"/>
        <w:right w:val="none" w:sz="0" w:space="0" w:color="auto"/>
      </w:divBdr>
    </w:div>
    <w:div w:id="401295693">
      <w:bodyDiv w:val="1"/>
      <w:marLeft w:val="0"/>
      <w:marRight w:val="0"/>
      <w:marTop w:val="0"/>
      <w:marBottom w:val="0"/>
      <w:divBdr>
        <w:top w:val="none" w:sz="0" w:space="0" w:color="auto"/>
        <w:left w:val="none" w:sz="0" w:space="0" w:color="auto"/>
        <w:bottom w:val="none" w:sz="0" w:space="0" w:color="auto"/>
        <w:right w:val="none" w:sz="0" w:space="0" w:color="auto"/>
      </w:divBdr>
    </w:div>
    <w:div w:id="402802889">
      <w:bodyDiv w:val="1"/>
      <w:marLeft w:val="0"/>
      <w:marRight w:val="0"/>
      <w:marTop w:val="0"/>
      <w:marBottom w:val="0"/>
      <w:divBdr>
        <w:top w:val="none" w:sz="0" w:space="0" w:color="auto"/>
        <w:left w:val="none" w:sz="0" w:space="0" w:color="auto"/>
        <w:bottom w:val="none" w:sz="0" w:space="0" w:color="auto"/>
        <w:right w:val="none" w:sz="0" w:space="0" w:color="auto"/>
      </w:divBdr>
    </w:div>
    <w:div w:id="413747896">
      <w:bodyDiv w:val="1"/>
      <w:marLeft w:val="0"/>
      <w:marRight w:val="0"/>
      <w:marTop w:val="0"/>
      <w:marBottom w:val="0"/>
      <w:divBdr>
        <w:top w:val="none" w:sz="0" w:space="0" w:color="auto"/>
        <w:left w:val="none" w:sz="0" w:space="0" w:color="auto"/>
        <w:bottom w:val="none" w:sz="0" w:space="0" w:color="auto"/>
        <w:right w:val="none" w:sz="0" w:space="0" w:color="auto"/>
      </w:divBdr>
    </w:div>
    <w:div w:id="418059051">
      <w:bodyDiv w:val="1"/>
      <w:marLeft w:val="0"/>
      <w:marRight w:val="0"/>
      <w:marTop w:val="0"/>
      <w:marBottom w:val="0"/>
      <w:divBdr>
        <w:top w:val="none" w:sz="0" w:space="0" w:color="auto"/>
        <w:left w:val="none" w:sz="0" w:space="0" w:color="auto"/>
        <w:bottom w:val="none" w:sz="0" w:space="0" w:color="auto"/>
        <w:right w:val="none" w:sz="0" w:space="0" w:color="auto"/>
      </w:divBdr>
    </w:div>
    <w:div w:id="444010517">
      <w:bodyDiv w:val="1"/>
      <w:marLeft w:val="0"/>
      <w:marRight w:val="0"/>
      <w:marTop w:val="0"/>
      <w:marBottom w:val="0"/>
      <w:divBdr>
        <w:top w:val="none" w:sz="0" w:space="0" w:color="auto"/>
        <w:left w:val="none" w:sz="0" w:space="0" w:color="auto"/>
        <w:bottom w:val="none" w:sz="0" w:space="0" w:color="auto"/>
        <w:right w:val="none" w:sz="0" w:space="0" w:color="auto"/>
      </w:divBdr>
    </w:div>
    <w:div w:id="449711811">
      <w:bodyDiv w:val="1"/>
      <w:marLeft w:val="0"/>
      <w:marRight w:val="0"/>
      <w:marTop w:val="0"/>
      <w:marBottom w:val="0"/>
      <w:divBdr>
        <w:top w:val="none" w:sz="0" w:space="0" w:color="auto"/>
        <w:left w:val="none" w:sz="0" w:space="0" w:color="auto"/>
        <w:bottom w:val="none" w:sz="0" w:space="0" w:color="auto"/>
        <w:right w:val="none" w:sz="0" w:space="0" w:color="auto"/>
      </w:divBdr>
    </w:div>
    <w:div w:id="461652713">
      <w:bodyDiv w:val="1"/>
      <w:marLeft w:val="0"/>
      <w:marRight w:val="0"/>
      <w:marTop w:val="0"/>
      <w:marBottom w:val="0"/>
      <w:divBdr>
        <w:top w:val="none" w:sz="0" w:space="0" w:color="auto"/>
        <w:left w:val="none" w:sz="0" w:space="0" w:color="auto"/>
        <w:bottom w:val="none" w:sz="0" w:space="0" w:color="auto"/>
        <w:right w:val="none" w:sz="0" w:space="0" w:color="auto"/>
      </w:divBdr>
    </w:div>
    <w:div w:id="522983053">
      <w:bodyDiv w:val="1"/>
      <w:marLeft w:val="0"/>
      <w:marRight w:val="0"/>
      <w:marTop w:val="0"/>
      <w:marBottom w:val="0"/>
      <w:divBdr>
        <w:top w:val="none" w:sz="0" w:space="0" w:color="auto"/>
        <w:left w:val="none" w:sz="0" w:space="0" w:color="auto"/>
        <w:bottom w:val="none" w:sz="0" w:space="0" w:color="auto"/>
        <w:right w:val="none" w:sz="0" w:space="0" w:color="auto"/>
      </w:divBdr>
    </w:div>
    <w:div w:id="523448849">
      <w:bodyDiv w:val="1"/>
      <w:marLeft w:val="0"/>
      <w:marRight w:val="0"/>
      <w:marTop w:val="0"/>
      <w:marBottom w:val="0"/>
      <w:divBdr>
        <w:top w:val="none" w:sz="0" w:space="0" w:color="auto"/>
        <w:left w:val="none" w:sz="0" w:space="0" w:color="auto"/>
        <w:bottom w:val="none" w:sz="0" w:space="0" w:color="auto"/>
        <w:right w:val="none" w:sz="0" w:space="0" w:color="auto"/>
      </w:divBdr>
    </w:div>
    <w:div w:id="535699186">
      <w:bodyDiv w:val="1"/>
      <w:marLeft w:val="0"/>
      <w:marRight w:val="0"/>
      <w:marTop w:val="0"/>
      <w:marBottom w:val="0"/>
      <w:divBdr>
        <w:top w:val="none" w:sz="0" w:space="0" w:color="auto"/>
        <w:left w:val="none" w:sz="0" w:space="0" w:color="auto"/>
        <w:bottom w:val="none" w:sz="0" w:space="0" w:color="auto"/>
        <w:right w:val="none" w:sz="0" w:space="0" w:color="auto"/>
      </w:divBdr>
    </w:div>
    <w:div w:id="536087908">
      <w:bodyDiv w:val="1"/>
      <w:marLeft w:val="0"/>
      <w:marRight w:val="0"/>
      <w:marTop w:val="0"/>
      <w:marBottom w:val="0"/>
      <w:divBdr>
        <w:top w:val="none" w:sz="0" w:space="0" w:color="auto"/>
        <w:left w:val="none" w:sz="0" w:space="0" w:color="auto"/>
        <w:bottom w:val="none" w:sz="0" w:space="0" w:color="auto"/>
        <w:right w:val="none" w:sz="0" w:space="0" w:color="auto"/>
      </w:divBdr>
    </w:div>
    <w:div w:id="539124564">
      <w:bodyDiv w:val="1"/>
      <w:marLeft w:val="0"/>
      <w:marRight w:val="0"/>
      <w:marTop w:val="0"/>
      <w:marBottom w:val="0"/>
      <w:divBdr>
        <w:top w:val="none" w:sz="0" w:space="0" w:color="auto"/>
        <w:left w:val="none" w:sz="0" w:space="0" w:color="auto"/>
        <w:bottom w:val="none" w:sz="0" w:space="0" w:color="auto"/>
        <w:right w:val="none" w:sz="0" w:space="0" w:color="auto"/>
      </w:divBdr>
    </w:div>
    <w:div w:id="544633813">
      <w:bodyDiv w:val="1"/>
      <w:marLeft w:val="0"/>
      <w:marRight w:val="0"/>
      <w:marTop w:val="0"/>
      <w:marBottom w:val="0"/>
      <w:divBdr>
        <w:top w:val="none" w:sz="0" w:space="0" w:color="auto"/>
        <w:left w:val="none" w:sz="0" w:space="0" w:color="auto"/>
        <w:bottom w:val="none" w:sz="0" w:space="0" w:color="auto"/>
        <w:right w:val="none" w:sz="0" w:space="0" w:color="auto"/>
      </w:divBdr>
    </w:div>
    <w:div w:id="551113547">
      <w:bodyDiv w:val="1"/>
      <w:marLeft w:val="0"/>
      <w:marRight w:val="0"/>
      <w:marTop w:val="0"/>
      <w:marBottom w:val="0"/>
      <w:divBdr>
        <w:top w:val="none" w:sz="0" w:space="0" w:color="auto"/>
        <w:left w:val="none" w:sz="0" w:space="0" w:color="auto"/>
        <w:bottom w:val="none" w:sz="0" w:space="0" w:color="auto"/>
        <w:right w:val="none" w:sz="0" w:space="0" w:color="auto"/>
      </w:divBdr>
    </w:div>
    <w:div w:id="554510182">
      <w:bodyDiv w:val="1"/>
      <w:marLeft w:val="0"/>
      <w:marRight w:val="0"/>
      <w:marTop w:val="0"/>
      <w:marBottom w:val="0"/>
      <w:divBdr>
        <w:top w:val="none" w:sz="0" w:space="0" w:color="auto"/>
        <w:left w:val="none" w:sz="0" w:space="0" w:color="auto"/>
        <w:bottom w:val="none" w:sz="0" w:space="0" w:color="auto"/>
        <w:right w:val="none" w:sz="0" w:space="0" w:color="auto"/>
      </w:divBdr>
    </w:div>
    <w:div w:id="556160756">
      <w:bodyDiv w:val="1"/>
      <w:marLeft w:val="0"/>
      <w:marRight w:val="0"/>
      <w:marTop w:val="0"/>
      <w:marBottom w:val="0"/>
      <w:divBdr>
        <w:top w:val="none" w:sz="0" w:space="0" w:color="auto"/>
        <w:left w:val="none" w:sz="0" w:space="0" w:color="auto"/>
        <w:bottom w:val="none" w:sz="0" w:space="0" w:color="auto"/>
        <w:right w:val="none" w:sz="0" w:space="0" w:color="auto"/>
      </w:divBdr>
    </w:div>
    <w:div w:id="590509355">
      <w:bodyDiv w:val="1"/>
      <w:marLeft w:val="0"/>
      <w:marRight w:val="0"/>
      <w:marTop w:val="0"/>
      <w:marBottom w:val="0"/>
      <w:divBdr>
        <w:top w:val="none" w:sz="0" w:space="0" w:color="auto"/>
        <w:left w:val="none" w:sz="0" w:space="0" w:color="auto"/>
        <w:bottom w:val="none" w:sz="0" w:space="0" w:color="auto"/>
        <w:right w:val="none" w:sz="0" w:space="0" w:color="auto"/>
      </w:divBdr>
    </w:div>
    <w:div w:id="597786263">
      <w:bodyDiv w:val="1"/>
      <w:marLeft w:val="0"/>
      <w:marRight w:val="0"/>
      <w:marTop w:val="0"/>
      <w:marBottom w:val="0"/>
      <w:divBdr>
        <w:top w:val="none" w:sz="0" w:space="0" w:color="auto"/>
        <w:left w:val="none" w:sz="0" w:space="0" w:color="auto"/>
        <w:bottom w:val="none" w:sz="0" w:space="0" w:color="auto"/>
        <w:right w:val="none" w:sz="0" w:space="0" w:color="auto"/>
      </w:divBdr>
    </w:div>
    <w:div w:id="649793867">
      <w:bodyDiv w:val="1"/>
      <w:marLeft w:val="0"/>
      <w:marRight w:val="0"/>
      <w:marTop w:val="0"/>
      <w:marBottom w:val="0"/>
      <w:divBdr>
        <w:top w:val="none" w:sz="0" w:space="0" w:color="auto"/>
        <w:left w:val="none" w:sz="0" w:space="0" w:color="auto"/>
        <w:bottom w:val="none" w:sz="0" w:space="0" w:color="auto"/>
        <w:right w:val="none" w:sz="0" w:space="0" w:color="auto"/>
      </w:divBdr>
    </w:div>
    <w:div w:id="654186861">
      <w:bodyDiv w:val="1"/>
      <w:marLeft w:val="0"/>
      <w:marRight w:val="0"/>
      <w:marTop w:val="0"/>
      <w:marBottom w:val="0"/>
      <w:divBdr>
        <w:top w:val="none" w:sz="0" w:space="0" w:color="auto"/>
        <w:left w:val="none" w:sz="0" w:space="0" w:color="auto"/>
        <w:bottom w:val="none" w:sz="0" w:space="0" w:color="auto"/>
        <w:right w:val="none" w:sz="0" w:space="0" w:color="auto"/>
      </w:divBdr>
    </w:div>
    <w:div w:id="688799974">
      <w:bodyDiv w:val="1"/>
      <w:marLeft w:val="0"/>
      <w:marRight w:val="0"/>
      <w:marTop w:val="0"/>
      <w:marBottom w:val="0"/>
      <w:divBdr>
        <w:top w:val="none" w:sz="0" w:space="0" w:color="auto"/>
        <w:left w:val="none" w:sz="0" w:space="0" w:color="auto"/>
        <w:bottom w:val="none" w:sz="0" w:space="0" w:color="auto"/>
        <w:right w:val="none" w:sz="0" w:space="0" w:color="auto"/>
      </w:divBdr>
    </w:div>
    <w:div w:id="694354282">
      <w:bodyDiv w:val="1"/>
      <w:marLeft w:val="0"/>
      <w:marRight w:val="0"/>
      <w:marTop w:val="0"/>
      <w:marBottom w:val="0"/>
      <w:divBdr>
        <w:top w:val="none" w:sz="0" w:space="0" w:color="auto"/>
        <w:left w:val="none" w:sz="0" w:space="0" w:color="auto"/>
        <w:bottom w:val="none" w:sz="0" w:space="0" w:color="auto"/>
        <w:right w:val="none" w:sz="0" w:space="0" w:color="auto"/>
      </w:divBdr>
    </w:div>
    <w:div w:id="706756892">
      <w:bodyDiv w:val="1"/>
      <w:marLeft w:val="0"/>
      <w:marRight w:val="0"/>
      <w:marTop w:val="0"/>
      <w:marBottom w:val="0"/>
      <w:divBdr>
        <w:top w:val="none" w:sz="0" w:space="0" w:color="auto"/>
        <w:left w:val="none" w:sz="0" w:space="0" w:color="auto"/>
        <w:bottom w:val="none" w:sz="0" w:space="0" w:color="auto"/>
        <w:right w:val="none" w:sz="0" w:space="0" w:color="auto"/>
      </w:divBdr>
    </w:div>
    <w:div w:id="726415180">
      <w:bodyDiv w:val="1"/>
      <w:marLeft w:val="0"/>
      <w:marRight w:val="0"/>
      <w:marTop w:val="0"/>
      <w:marBottom w:val="0"/>
      <w:divBdr>
        <w:top w:val="none" w:sz="0" w:space="0" w:color="auto"/>
        <w:left w:val="none" w:sz="0" w:space="0" w:color="auto"/>
        <w:bottom w:val="none" w:sz="0" w:space="0" w:color="auto"/>
        <w:right w:val="none" w:sz="0" w:space="0" w:color="auto"/>
      </w:divBdr>
    </w:div>
    <w:div w:id="756484129">
      <w:bodyDiv w:val="1"/>
      <w:marLeft w:val="0"/>
      <w:marRight w:val="0"/>
      <w:marTop w:val="0"/>
      <w:marBottom w:val="0"/>
      <w:divBdr>
        <w:top w:val="none" w:sz="0" w:space="0" w:color="auto"/>
        <w:left w:val="none" w:sz="0" w:space="0" w:color="auto"/>
        <w:bottom w:val="none" w:sz="0" w:space="0" w:color="auto"/>
        <w:right w:val="none" w:sz="0" w:space="0" w:color="auto"/>
      </w:divBdr>
    </w:div>
    <w:div w:id="757793932">
      <w:bodyDiv w:val="1"/>
      <w:marLeft w:val="0"/>
      <w:marRight w:val="0"/>
      <w:marTop w:val="0"/>
      <w:marBottom w:val="0"/>
      <w:divBdr>
        <w:top w:val="none" w:sz="0" w:space="0" w:color="auto"/>
        <w:left w:val="none" w:sz="0" w:space="0" w:color="auto"/>
        <w:bottom w:val="none" w:sz="0" w:space="0" w:color="auto"/>
        <w:right w:val="none" w:sz="0" w:space="0" w:color="auto"/>
      </w:divBdr>
    </w:div>
    <w:div w:id="761412060">
      <w:bodyDiv w:val="1"/>
      <w:marLeft w:val="0"/>
      <w:marRight w:val="0"/>
      <w:marTop w:val="0"/>
      <w:marBottom w:val="0"/>
      <w:divBdr>
        <w:top w:val="none" w:sz="0" w:space="0" w:color="auto"/>
        <w:left w:val="none" w:sz="0" w:space="0" w:color="auto"/>
        <w:bottom w:val="none" w:sz="0" w:space="0" w:color="auto"/>
        <w:right w:val="none" w:sz="0" w:space="0" w:color="auto"/>
      </w:divBdr>
    </w:div>
    <w:div w:id="770972887">
      <w:bodyDiv w:val="1"/>
      <w:marLeft w:val="0"/>
      <w:marRight w:val="0"/>
      <w:marTop w:val="0"/>
      <w:marBottom w:val="0"/>
      <w:divBdr>
        <w:top w:val="none" w:sz="0" w:space="0" w:color="auto"/>
        <w:left w:val="none" w:sz="0" w:space="0" w:color="auto"/>
        <w:bottom w:val="none" w:sz="0" w:space="0" w:color="auto"/>
        <w:right w:val="none" w:sz="0" w:space="0" w:color="auto"/>
      </w:divBdr>
    </w:div>
    <w:div w:id="775250934">
      <w:bodyDiv w:val="1"/>
      <w:marLeft w:val="0"/>
      <w:marRight w:val="0"/>
      <w:marTop w:val="0"/>
      <w:marBottom w:val="0"/>
      <w:divBdr>
        <w:top w:val="none" w:sz="0" w:space="0" w:color="auto"/>
        <w:left w:val="none" w:sz="0" w:space="0" w:color="auto"/>
        <w:bottom w:val="none" w:sz="0" w:space="0" w:color="auto"/>
        <w:right w:val="none" w:sz="0" w:space="0" w:color="auto"/>
      </w:divBdr>
    </w:div>
    <w:div w:id="776565088">
      <w:bodyDiv w:val="1"/>
      <w:marLeft w:val="0"/>
      <w:marRight w:val="0"/>
      <w:marTop w:val="0"/>
      <w:marBottom w:val="0"/>
      <w:divBdr>
        <w:top w:val="none" w:sz="0" w:space="0" w:color="auto"/>
        <w:left w:val="none" w:sz="0" w:space="0" w:color="auto"/>
        <w:bottom w:val="none" w:sz="0" w:space="0" w:color="auto"/>
        <w:right w:val="none" w:sz="0" w:space="0" w:color="auto"/>
      </w:divBdr>
    </w:div>
    <w:div w:id="784084268">
      <w:bodyDiv w:val="1"/>
      <w:marLeft w:val="0"/>
      <w:marRight w:val="0"/>
      <w:marTop w:val="0"/>
      <w:marBottom w:val="0"/>
      <w:divBdr>
        <w:top w:val="none" w:sz="0" w:space="0" w:color="auto"/>
        <w:left w:val="none" w:sz="0" w:space="0" w:color="auto"/>
        <w:bottom w:val="none" w:sz="0" w:space="0" w:color="auto"/>
        <w:right w:val="none" w:sz="0" w:space="0" w:color="auto"/>
      </w:divBdr>
    </w:div>
    <w:div w:id="786196502">
      <w:bodyDiv w:val="1"/>
      <w:marLeft w:val="0"/>
      <w:marRight w:val="0"/>
      <w:marTop w:val="0"/>
      <w:marBottom w:val="0"/>
      <w:divBdr>
        <w:top w:val="none" w:sz="0" w:space="0" w:color="auto"/>
        <w:left w:val="none" w:sz="0" w:space="0" w:color="auto"/>
        <w:bottom w:val="none" w:sz="0" w:space="0" w:color="auto"/>
        <w:right w:val="none" w:sz="0" w:space="0" w:color="auto"/>
      </w:divBdr>
    </w:div>
    <w:div w:id="795566412">
      <w:bodyDiv w:val="1"/>
      <w:marLeft w:val="0"/>
      <w:marRight w:val="0"/>
      <w:marTop w:val="0"/>
      <w:marBottom w:val="0"/>
      <w:divBdr>
        <w:top w:val="none" w:sz="0" w:space="0" w:color="auto"/>
        <w:left w:val="none" w:sz="0" w:space="0" w:color="auto"/>
        <w:bottom w:val="none" w:sz="0" w:space="0" w:color="auto"/>
        <w:right w:val="none" w:sz="0" w:space="0" w:color="auto"/>
      </w:divBdr>
    </w:div>
    <w:div w:id="812138788">
      <w:bodyDiv w:val="1"/>
      <w:marLeft w:val="0"/>
      <w:marRight w:val="0"/>
      <w:marTop w:val="0"/>
      <w:marBottom w:val="0"/>
      <w:divBdr>
        <w:top w:val="none" w:sz="0" w:space="0" w:color="auto"/>
        <w:left w:val="none" w:sz="0" w:space="0" w:color="auto"/>
        <w:bottom w:val="none" w:sz="0" w:space="0" w:color="auto"/>
        <w:right w:val="none" w:sz="0" w:space="0" w:color="auto"/>
      </w:divBdr>
    </w:div>
    <w:div w:id="829903997">
      <w:bodyDiv w:val="1"/>
      <w:marLeft w:val="0"/>
      <w:marRight w:val="0"/>
      <w:marTop w:val="0"/>
      <w:marBottom w:val="0"/>
      <w:divBdr>
        <w:top w:val="none" w:sz="0" w:space="0" w:color="auto"/>
        <w:left w:val="none" w:sz="0" w:space="0" w:color="auto"/>
        <w:bottom w:val="none" w:sz="0" w:space="0" w:color="auto"/>
        <w:right w:val="none" w:sz="0" w:space="0" w:color="auto"/>
      </w:divBdr>
    </w:div>
    <w:div w:id="841941260">
      <w:bodyDiv w:val="1"/>
      <w:marLeft w:val="0"/>
      <w:marRight w:val="0"/>
      <w:marTop w:val="0"/>
      <w:marBottom w:val="0"/>
      <w:divBdr>
        <w:top w:val="none" w:sz="0" w:space="0" w:color="auto"/>
        <w:left w:val="none" w:sz="0" w:space="0" w:color="auto"/>
        <w:bottom w:val="none" w:sz="0" w:space="0" w:color="auto"/>
        <w:right w:val="none" w:sz="0" w:space="0" w:color="auto"/>
      </w:divBdr>
    </w:div>
    <w:div w:id="847597277">
      <w:bodyDiv w:val="1"/>
      <w:marLeft w:val="0"/>
      <w:marRight w:val="0"/>
      <w:marTop w:val="0"/>
      <w:marBottom w:val="0"/>
      <w:divBdr>
        <w:top w:val="none" w:sz="0" w:space="0" w:color="auto"/>
        <w:left w:val="none" w:sz="0" w:space="0" w:color="auto"/>
        <w:bottom w:val="none" w:sz="0" w:space="0" w:color="auto"/>
        <w:right w:val="none" w:sz="0" w:space="0" w:color="auto"/>
      </w:divBdr>
    </w:div>
    <w:div w:id="847792687">
      <w:bodyDiv w:val="1"/>
      <w:marLeft w:val="0"/>
      <w:marRight w:val="0"/>
      <w:marTop w:val="0"/>
      <w:marBottom w:val="0"/>
      <w:divBdr>
        <w:top w:val="none" w:sz="0" w:space="0" w:color="auto"/>
        <w:left w:val="none" w:sz="0" w:space="0" w:color="auto"/>
        <w:bottom w:val="none" w:sz="0" w:space="0" w:color="auto"/>
        <w:right w:val="none" w:sz="0" w:space="0" w:color="auto"/>
      </w:divBdr>
    </w:div>
    <w:div w:id="849443670">
      <w:bodyDiv w:val="1"/>
      <w:marLeft w:val="0"/>
      <w:marRight w:val="0"/>
      <w:marTop w:val="0"/>
      <w:marBottom w:val="0"/>
      <w:divBdr>
        <w:top w:val="none" w:sz="0" w:space="0" w:color="auto"/>
        <w:left w:val="none" w:sz="0" w:space="0" w:color="auto"/>
        <w:bottom w:val="none" w:sz="0" w:space="0" w:color="auto"/>
        <w:right w:val="none" w:sz="0" w:space="0" w:color="auto"/>
      </w:divBdr>
    </w:div>
    <w:div w:id="867446081">
      <w:bodyDiv w:val="1"/>
      <w:marLeft w:val="0"/>
      <w:marRight w:val="0"/>
      <w:marTop w:val="0"/>
      <w:marBottom w:val="0"/>
      <w:divBdr>
        <w:top w:val="none" w:sz="0" w:space="0" w:color="auto"/>
        <w:left w:val="none" w:sz="0" w:space="0" w:color="auto"/>
        <w:bottom w:val="none" w:sz="0" w:space="0" w:color="auto"/>
        <w:right w:val="none" w:sz="0" w:space="0" w:color="auto"/>
      </w:divBdr>
    </w:div>
    <w:div w:id="871722394">
      <w:bodyDiv w:val="1"/>
      <w:marLeft w:val="0"/>
      <w:marRight w:val="0"/>
      <w:marTop w:val="0"/>
      <w:marBottom w:val="0"/>
      <w:divBdr>
        <w:top w:val="none" w:sz="0" w:space="0" w:color="auto"/>
        <w:left w:val="none" w:sz="0" w:space="0" w:color="auto"/>
        <w:bottom w:val="none" w:sz="0" w:space="0" w:color="auto"/>
        <w:right w:val="none" w:sz="0" w:space="0" w:color="auto"/>
      </w:divBdr>
    </w:div>
    <w:div w:id="875965507">
      <w:bodyDiv w:val="1"/>
      <w:marLeft w:val="0"/>
      <w:marRight w:val="0"/>
      <w:marTop w:val="0"/>
      <w:marBottom w:val="0"/>
      <w:divBdr>
        <w:top w:val="none" w:sz="0" w:space="0" w:color="auto"/>
        <w:left w:val="none" w:sz="0" w:space="0" w:color="auto"/>
        <w:bottom w:val="none" w:sz="0" w:space="0" w:color="auto"/>
        <w:right w:val="none" w:sz="0" w:space="0" w:color="auto"/>
      </w:divBdr>
    </w:div>
    <w:div w:id="876235350">
      <w:bodyDiv w:val="1"/>
      <w:marLeft w:val="0"/>
      <w:marRight w:val="0"/>
      <w:marTop w:val="0"/>
      <w:marBottom w:val="0"/>
      <w:divBdr>
        <w:top w:val="none" w:sz="0" w:space="0" w:color="auto"/>
        <w:left w:val="none" w:sz="0" w:space="0" w:color="auto"/>
        <w:bottom w:val="none" w:sz="0" w:space="0" w:color="auto"/>
        <w:right w:val="none" w:sz="0" w:space="0" w:color="auto"/>
      </w:divBdr>
    </w:div>
    <w:div w:id="881091282">
      <w:bodyDiv w:val="1"/>
      <w:marLeft w:val="0"/>
      <w:marRight w:val="0"/>
      <w:marTop w:val="0"/>
      <w:marBottom w:val="0"/>
      <w:divBdr>
        <w:top w:val="none" w:sz="0" w:space="0" w:color="auto"/>
        <w:left w:val="none" w:sz="0" w:space="0" w:color="auto"/>
        <w:bottom w:val="none" w:sz="0" w:space="0" w:color="auto"/>
        <w:right w:val="none" w:sz="0" w:space="0" w:color="auto"/>
      </w:divBdr>
    </w:div>
    <w:div w:id="883326541">
      <w:bodyDiv w:val="1"/>
      <w:marLeft w:val="0"/>
      <w:marRight w:val="0"/>
      <w:marTop w:val="0"/>
      <w:marBottom w:val="0"/>
      <w:divBdr>
        <w:top w:val="none" w:sz="0" w:space="0" w:color="auto"/>
        <w:left w:val="none" w:sz="0" w:space="0" w:color="auto"/>
        <w:bottom w:val="none" w:sz="0" w:space="0" w:color="auto"/>
        <w:right w:val="none" w:sz="0" w:space="0" w:color="auto"/>
      </w:divBdr>
    </w:div>
    <w:div w:id="885147168">
      <w:bodyDiv w:val="1"/>
      <w:marLeft w:val="0"/>
      <w:marRight w:val="0"/>
      <w:marTop w:val="0"/>
      <w:marBottom w:val="0"/>
      <w:divBdr>
        <w:top w:val="none" w:sz="0" w:space="0" w:color="auto"/>
        <w:left w:val="none" w:sz="0" w:space="0" w:color="auto"/>
        <w:bottom w:val="none" w:sz="0" w:space="0" w:color="auto"/>
        <w:right w:val="none" w:sz="0" w:space="0" w:color="auto"/>
      </w:divBdr>
    </w:div>
    <w:div w:id="914969713">
      <w:bodyDiv w:val="1"/>
      <w:marLeft w:val="0"/>
      <w:marRight w:val="0"/>
      <w:marTop w:val="0"/>
      <w:marBottom w:val="0"/>
      <w:divBdr>
        <w:top w:val="none" w:sz="0" w:space="0" w:color="auto"/>
        <w:left w:val="none" w:sz="0" w:space="0" w:color="auto"/>
        <w:bottom w:val="none" w:sz="0" w:space="0" w:color="auto"/>
        <w:right w:val="none" w:sz="0" w:space="0" w:color="auto"/>
      </w:divBdr>
    </w:div>
    <w:div w:id="922298204">
      <w:bodyDiv w:val="1"/>
      <w:marLeft w:val="0"/>
      <w:marRight w:val="0"/>
      <w:marTop w:val="0"/>
      <w:marBottom w:val="0"/>
      <w:divBdr>
        <w:top w:val="none" w:sz="0" w:space="0" w:color="auto"/>
        <w:left w:val="none" w:sz="0" w:space="0" w:color="auto"/>
        <w:bottom w:val="none" w:sz="0" w:space="0" w:color="auto"/>
        <w:right w:val="none" w:sz="0" w:space="0" w:color="auto"/>
      </w:divBdr>
    </w:div>
    <w:div w:id="934902523">
      <w:bodyDiv w:val="1"/>
      <w:marLeft w:val="0"/>
      <w:marRight w:val="0"/>
      <w:marTop w:val="0"/>
      <w:marBottom w:val="0"/>
      <w:divBdr>
        <w:top w:val="none" w:sz="0" w:space="0" w:color="auto"/>
        <w:left w:val="none" w:sz="0" w:space="0" w:color="auto"/>
        <w:bottom w:val="none" w:sz="0" w:space="0" w:color="auto"/>
        <w:right w:val="none" w:sz="0" w:space="0" w:color="auto"/>
      </w:divBdr>
    </w:div>
    <w:div w:id="955255163">
      <w:bodyDiv w:val="1"/>
      <w:marLeft w:val="0"/>
      <w:marRight w:val="0"/>
      <w:marTop w:val="0"/>
      <w:marBottom w:val="0"/>
      <w:divBdr>
        <w:top w:val="none" w:sz="0" w:space="0" w:color="auto"/>
        <w:left w:val="none" w:sz="0" w:space="0" w:color="auto"/>
        <w:bottom w:val="none" w:sz="0" w:space="0" w:color="auto"/>
        <w:right w:val="none" w:sz="0" w:space="0" w:color="auto"/>
      </w:divBdr>
    </w:div>
    <w:div w:id="957368950">
      <w:bodyDiv w:val="1"/>
      <w:marLeft w:val="0"/>
      <w:marRight w:val="0"/>
      <w:marTop w:val="0"/>
      <w:marBottom w:val="0"/>
      <w:divBdr>
        <w:top w:val="none" w:sz="0" w:space="0" w:color="auto"/>
        <w:left w:val="none" w:sz="0" w:space="0" w:color="auto"/>
        <w:bottom w:val="none" w:sz="0" w:space="0" w:color="auto"/>
        <w:right w:val="none" w:sz="0" w:space="0" w:color="auto"/>
      </w:divBdr>
    </w:div>
    <w:div w:id="970787204">
      <w:bodyDiv w:val="1"/>
      <w:marLeft w:val="0"/>
      <w:marRight w:val="0"/>
      <w:marTop w:val="0"/>
      <w:marBottom w:val="0"/>
      <w:divBdr>
        <w:top w:val="none" w:sz="0" w:space="0" w:color="auto"/>
        <w:left w:val="none" w:sz="0" w:space="0" w:color="auto"/>
        <w:bottom w:val="none" w:sz="0" w:space="0" w:color="auto"/>
        <w:right w:val="none" w:sz="0" w:space="0" w:color="auto"/>
      </w:divBdr>
    </w:div>
    <w:div w:id="972751908">
      <w:bodyDiv w:val="1"/>
      <w:marLeft w:val="0"/>
      <w:marRight w:val="0"/>
      <w:marTop w:val="0"/>
      <w:marBottom w:val="0"/>
      <w:divBdr>
        <w:top w:val="none" w:sz="0" w:space="0" w:color="auto"/>
        <w:left w:val="none" w:sz="0" w:space="0" w:color="auto"/>
        <w:bottom w:val="none" w:sz="0" w:space="0" w:color="auto"/>
        <w:right w:val="none" w:sz="0" w:space="0" w:color="auto"/>
      </w:divBdr>
    </w:div>
    <w:div w:id="973801973">
      <w:bodyDiv w:val="1"/>
      <w:marLeft w:val="0"/>
      <w:marRight w:val="0"/>
      <w:marTop w:val="0"/>
      <w:marBottom w:val="0"/>
      <w:divBdr>
        <w:top w:val="none" w:sz="0" w:space="0" w:color="auto"/>
        <w:left w:val="none" w:sz="0" w:space="0" w:color="auto"/>
        <w:bottom w:val="none" w:sz="0" w:space="0" w:color="auto"/>
        <w:right w:val="none" w:sz="0" w:space="0" w:color="auto"/>
      </w:divBdr>
    </w:div>
    <w:div w:id="982737813">
      <w:bodyDiv w:val="1"/>
      <w:marLeft w:val="0"/>
      <w:marRight w:val="0"/>
      <w:marTop w:val="0"/>
      <w:marBottom w:val="0"/>
      <w:divBdr>
        <w:top w:val="none" w:sz="0" w:space="0" w:color="auto"/>
        <w:left w:val="none" w:sz="0" w:space="0" w:color="auto"/>
        <w:bottom w:val="none" w:sz="0" w:space="0" w:color="auto"/>
        <w:right w:val="none" w:sz="0" w:space="0" w:color="auto"/>
      </w:divBdr>
    </w:div>
    <w:div w:id="1003629491">
      <w:bodyDiv w:val="1"/>
      <w:marLeft w:val="0"/>
      <w:marRight w:val="0"/>
      <w:marTop w:val="0"/>
      <w:marBottom w:val="0"/>
      <w:divBdr>
        <w:top w:val="none" w:sz="0" w:space="0" w:color="auto"/>
        <w:left w:val="none" w:sz="0" w:space="0" w:color="auto"/>
        <w:bottom w:val="none" w:sz="0" w:space="0" w:color="auto"/>
        <w:right w:val="none" w:sz="0" w:space="0" w:color="auto"/>
      </w:divBdr>
    </w:div>
    <w:div w:id="1021855075">
      <w:bodyDiv w:val="1"/>
      <w:marLeft w:val="0"/>
      <w:marRight w:val="0"/>
      <w:marTop w:val="0"/>
      <w:marBottom w:val="0"/>
      <w:divBdr>
        <w:top w:val="none" w:sz="0" w:space="0" w:color="auto"/>
        <w:left w:val="none" w:sz="0" w:space="0" w:color="auto"/>
        <w:bottom w:val="none" w:sz="0" w:space="0" w:color="auto"/>
        <w:right w:val="none" w:sz="0" w:space="0" w:color="auto"/>
      </w:divBdr>
    </w:div>
    <w:div w:id="1030302527">
      <w:bodyDiv w:val="1"/>
      <w:marLeft w:val="0"/>
      <w:marRight w:val="0"/>
      <w:marTop w:val="0"/>
      <w:marBottom w:val="0"/>
      <w:divBdr>
        <w:top w:val="none" w:sz="0" w:space="0" w:color="auto"/>
        <w:left w:val="none" w:sz="0" w:space="0" w:color="auto"/>
        <w:bottom w:val="none" w:sz="0" w:space="0" w:color="auto"/>
        <w:right w:val="none" w:sz="0" w:space="0" w:color="auto"/>
      </w:divBdr>
    </w:div>
    <w:div w:id="1034380743">
      <w:bodyDiv w:val="1"/>
      <w:marLeft w:val="0"/>
      <w:marRight w:val="0"/>
      <w:marTop w:val="0"/>
      <w:marBottom w:val="0"/>
      <w:divBdr>
        <w:top w:val="none" w:sz="0" w:space="0" w:color="auto"/>
        <w:left w:val="none" w:sz="0" w:space="0" w:color="auto"/>
        <w:bottom w:val="none" w:sz="0" w:space="0" w:color="auto"/>
        <w:right w:val="none" w:sz="0" w:space="0" w:color="auto"/>
      </w:divBdr>
    </w:div>
    <w:div w:id="1064791319">
      <w:bodyDiv w:val="1"/>
      <w:marLeft w:val="0"/>
      <w:marRight w:val="0"/>
      <w:marTop w:val="0"/>
      <w:marBottom w:val="0"/>
      <w:divBdr>
        <w:top w:val="none" w:sz="0" w:space="0" w:color="auto"/>
        <w:left w:val="none" w:sz="0" w:space="0" w:color="auto"/>
        <w:bottom w:val="none" w:sz="0" w:space="0" w:color="auto"/>
        <w:right w:val="none" w:sz="0" w:space="0" w:color="auto"/>
      </w:divBdr>
    </w:div>
    <w:div w:id="1064916402">
      <w:bodyDiv w:val="1"/>
      <w:marLeft w:val="0"/>
      <w:marRight w:val="0"/>
      <w:marTop w:val="0"/>
      <w:marBottom w:val="0"/>
      <w:divBdr>
        <w:top w:val="none" w:sz="0" w:space="0" w:color="auto"/>
        <w:left w:val="none" w:sz="0" w:space="0" w:color="auto"/>
        <w:bottom w:val="none" w:sz="0" w:space="0" w:color="auto"/>
        <w:right w:val="none" w:sz="0" w:space="0" w:color="auto"/>
      </w:divBdr>
    </w:div>
    <w:div w:id="1088190480">
      <w:bodyDiv w:val="1"/>
      <w:marLeft w:val="0"/>
      <w:marRight w:val="0"/>
      <w:marTop w:val="0"/>
      <w:marBottom w:val="0"/>
      <w:divBdr>
        <w:top w:val="none" w:sz="0" w:space="0" w:color="auto"/>
        <w:left w:val="none" w:sz="0" w:space="0" w:color="auto"/>
        <w:bottom w:val="none" w:sz="0" w:space="0" w:color="auto"/>
        <w:right w:val="none" w:sz="0" w:space="0" w:color="auto"/>
      </w:divBdr>
    </w:div>
    <w:div w:id="1088191266">
      <w:bodyDiv w:val="1"/>
      <w:marLeft w:val="0"/>
      <w:marRight w:val="0"/>
      <w:marTop w:val="0"/>
      <w:marBottom w:val="0"/>
      <w:divBdr>
        <w:top w:val="none" w:sz="0" w:space="0" w:color="auto"/>
        <w:left w:val="none" w:sz="0" w:space="0" w:color="auto"/>
        <w:bottom w:val="none" w:sz="0" w:space="0" w:color="auto"/>
        <w:right w:val="none" w:sz="0" w:space="0" w:color="auto"/>
      </w:divBdr>
    </w:div>
    <w:div w:id="1111243295">
      <w:bodyDiv w:val="1"/>
      <w:marLeft w:val="0"/>
      <w:marRight w:val="0"/>
      <w:marTop w:val="0"/>
      <w:marBottom w:val="0"/>
      <w:divBdr>
        <w:top w:val="none" w:sz="0" w:space="0" w:color="auto"/>
        <w:left w:val="none" w:sz="0" w:space="0" w:color="auto"/>
        <w:bottom w:val="none" w:sz="0" w:space="0" w:color="auto"/>
        <w:right w:val="none" w:sz="0" w:space="0" w:color="auto"/>
      </w:divBdr>
    </w:div>
    <w:div w:id="1147431637">
      <w:bodyDiv w:val="1"/>
      <w:marLeft w:val="0"/>
      <w:marRight w:val="0"/>
      <w:marTop w:val="0"/>
      <w:marBottom w:val="0"/>
      <w:divBdr>
        <w:top w:val="none" w:sz="0" w:space="0" w:color="auto"/>
        <w:left w:val="none" w:sz="0" w:space="0" w:color="auto"/>
        <w:bottom w:val="none" w:sz="0" w:space="0" w:color="auto"/>
        <w:right w:val="none" w:sz="0" w:space="0" w:color="auto"/>
      </w:divBdr>
    </w:div>
    <w:div w:id="1159544589">
      <w:bodyDiv w:val="1"/>
      <w:marLeft w:val="0"/>
      <w:marRight w:val="0"/>
      <w:marTop w:val="0"/>
      <w:marBottom w:val="0"/>
      <w:divBdr>
        <w:top w:val="none" w:sz="0" w:space="0" w:color="auto"/>
        <w:left w:val="none" w:sz="0" w:space="0" w:color="auto"/>
        <w:bottom w:val="none" w:sz="0" w:space="0" w:color="auto"/>
        <w:right w:val="none" w:sz="0" w:space="0" w:color="auto"/>
      </w:divBdr>
    </w:div>
    <w:div w:id="1160849638">
      <w:bodyDiv w:val="1"/>
      <w:marLeft w:val="0"/>
      <w:marRight w:val="0"/>
      <w:marTop w:val="0"/>
      <w:marBottom w:val="0"/>
      <w:divBdr>
        <w:top w:val="none" w:sz="0" w:space="0" w:color="auto"/>
        <w:left w:val="none" w:sz="0" w:space="0" w:color="auto"/>
        <w:bottom w:val="none" w:sz="0" w:space="0" w:color="auto"/>
        <w:right w:val="none" w:sz="0" w:space="0" w:color="auto"/>
      </w:divBdr>
    </w:div>
    <w:div w:id="1161894796">
      <w:bodyDiv w:val="1"/>
      <w:marLeft w:val="0"/>
      <w:marRight w:val="0"/>
      <w:marTop w:val="0"/>
      <w:marBottom w:val="0"/>
      <w:divBdr>
        <w:top w:val="none" w:sz="0" w:space="0" w:color="auto"/>
        <w:left w:val="none" w:sz="0" w:space="0" w:color="auto"/>
        <w:bottom w:val="none" w:sz="0" w:space="0" w:color="auto"/>
        <w:right w:val="none" w:sz="0" w:space="0" w:color="auto"/>
      </w:divBdr>
    </w:div>
    <w:div w:id="1165314739">
      <w:bodyDiv w:val="1"/>
      <w:marLeft w:val="0"/>
      <w:marRight w:val="0"/>
      <w:marTop w:val="0"/>
      <w:marBottom w:val="0"/>
      <w:divBdr>
        <w:top w:val="none" w:sz="0" w:space="0" w:color="auto"/>
        <w:left w:val="none" w:sz="0" w:space="0" w:color="auto"/>
        <w:bottom w:val="none" w:sz="0" w:space="0" w:color="auto"/>
        <w:right w:val="none" w:sz="0" w:space="0" w:color="auto"/>
      </w:divBdr>
    </w:div>
    <w:div w:id="1168445011">
      <w:bodyDiv w:val="1"/>
      <w:marLeft w:val="0"/>
      <w:marRight w:val="0"/>
      <w:marTop w:val="0"/>
      <w:marBottom w:val="0"/>
      <w:divBdr>
        <w:top w:val="none" w:sz="0" w:space="0" w:color="auto"/>
        <w:left w:val="none" w:sz="0" w:space="0" w:color="auto"/>
        <w:bottom w:val="none" w:sz="0" w:space="0" w:color="auto"/>
        <w:right w:val="none" w:sz="0" w:space="0" w:color="auto"/>
      </w:divBdr>
    </w:div>
    <w:div w:id="1176194918">
      <w:bodyDiv w:val="1"/>
      <w:marLeft w:val="0"/>
      <w:marRight w:val="0"/>
      <w:marTop w:val="0"/>
      <w:marBottom w:val="0"/>
      <w:divBdr>
        <w:top w:val="none" w:sz="0" w:space="0" w:color="auto"/>
        <w:left w:val="none" w:sz="0" w:space="0" w:color="auto"/>
        <w:bottom w:val="none" w:sz="0" w:space="0" w:color="auto"/>
        <w:right w:val="none" w:sz="0" w:space="0" w:color="auto"/>
      </w:divBdr>
    </w:div>
    <w:div w:id="1177496430">
      <w:bodyDiv w:val="1"/>
      <w:marLeft w:val="0"/>
      <w:marRight w:val="0"/>
      <w:marTop w:val="0"/>
      <w:marBottom w:val="0"/>
      <w:divBdr>
        <w:top w:val="none" w:sz="0" w:space="0" w:color="auto"/>
        <w:left w:val="none" w:sz="0" w:space="0" w:color="auto"/>
        <w:bottom w:val="none" w:sz="0" w:space="0" w:color="auto"/>
        <w:right w:val="none" w:sz="0" w:space="0" w:color="auto"/>
      </w:divBdr>
    </w:div>
    <w:div w:id="1179585994">
      <w:bodyDiv w:val="1"/>
      <w:marLeft w:val="0"/>
      <w:marRight w:val="0"/>
      <w:marTop w:val="0"/>
      <w:marBottom w:val="0"/>
      <w:divBdr>
        <w:top w:val="none" w:sz="0" w:space="0" w:color="auto"/>
        <w:left w:val="none" w:sz="0" w:space="0" w:color="auto"/>
        <w:bottom w:val="none" w:sz="0" w:space="0" w:color="auto"/>
        <w:right w:val="none" w:sz="0" w:space="0" w:color="auto"/>
      </w:divBdr>
    </w:div>
    <w:div w:id="1186866518">
      <w:bodyDiv w:val="1"/>
      <w:marLeft w:val="0"/>
      <w:marRight w:val="0"/>
      <w:marTop w:val="0"/>
      <w:marBottom w:val="0"/>
      <w:divBdr>
        <w:top w:val="none" w:sz="0" w:space="0" w:color="auto"/>
        <w:left w:val="none" w:sz="0" w:space="0" w:color="auto"/>
        <w:bottom w:val="none" w:sz="0" w:space="0" w:color="auto"/>
        <w:right w:val="none" w:sz="0" w:space="0" w:color="auto"/>
      </w:divBdr>
    </w:div>
    <w:div w:id="1187216657">
      <w:bodyDiv w:val="1"/>
      <w:marLeft w:val="0"/>
      <w:marRight w:val="0"/>
      <w:marTop w:val="0"/>
      <w:marBottom w:val="0"/>
      <w:divBdr>
        <w:top w:val="none" w:sz="0" w:space="0" w:color="auto"/>
        <w:left w:val="none" w:sz="0" w:space="0" w:color="auto"/>
        <w:bottom w:val="none" w:sz="0" w:space="0" w:color="auto"/>
        <w:right w:val="none" w:sz="0" w:space="0" w:color="auto"/>
      </w:divBdr>
    </w:div>
    <w:div w:id="1220939067">
      <w:bodyDiv w:val="1"/>
      <w:marLeft w:val="0"/>
      <w:marRight w:val="0"/>
      <w:marTop w:val="0"/>
      <w:marBottom w:val="0"/>
      <w:divBdr>
        <w:top w:val="none" w:sz="0" w:space="0" w:color="auto"/>
        <w:left w:val="none" w:sz="0" w:space="0" w:color="auto"/>
        <w:bottom w:val="none" w:sz="0" w:space="0" w:color="auto"/>
        <w:right w:val="none" w:sz="0" w:space="0" w:color="auto"/>
      </w:divBdr>
    </w:div>
    <w:div w:id="1221985465">
      <w:bodyDiv w:val="1"/>
      <w:marLeft w:val="0"/>
      <w:marRight w:val="0"/>
      <w:marTop w:val="0"/>
      <w:marBottom w:val="0"/>
      <w:divBdr>
        <w:top w:val="none" w:sz="0" w:space="0" w:color="auto"/>
        <w:left w:val="none" w:sz="0" w:space="0" w:color="auto"/>
        <w:bottom w:val="none" w:sz="0" w:space="0" w:color="auto"/>
        <w:right w:val="none" w:sz="0" w:space="0" w:color="auto"/>
      </w:divBdr>
    </w:div>
    <w:div w:id="1245191128">
      <w:bodyDiv w:val="1"/>
      <w:marLeft w:val="0"/>
      <w:marRight w:val="0"/>
      <w:marTop w:val="0"/>
      <w:marBottom w:val="0"/>
      <w:divBdr>
        <w:top w:val="none" w:sz="0" w:space="0" w:color="auto"/>
        <w:left w:val="none" w:sz="0" w:space="0" w:color="auto"/>
        <w:bottom w:val="none" w:sz="0" w:space="0" w:color="auto"/>
        <w:right w:val="none" w:sz="0" w:space="0" w:color="auto"/>
      </w:divBdr>
    </w:div>
    <w:div w:id="1262493781">
      <w:bodyDiv w:val="1"/>
      <w:marLeft w:val="0"/>
      <w:marRight w:val="0"/>
      <w:marTop w:val="0"/>
      <w:marBottom w:val="0"/>
      <w:divBdr>
        <w:top w:val="none" w:sz="0" w:space="0" w:color="auto"/>
        <w:left w:val="none" w:sz="0" w:space="0" w:color="auto"/>
        <w:bottom w:val="none" w:sz="0" w:space="0" w:color="auto"/>
        <w:right w:val="none" w:sz="0" w:space="0" w:color="auto"/>
      </w:divBdr>
    </w:div>
    <w:div w:id="1268847711">
      <w:bodyDiv w:val="1"/>
      <w:marLeft w:val="0"/>
      <w:marRight w:val="0"/>
      <w:marTop w:val="0"/>
      <w:marBottom w:val="0"/>
      <w:divBdr>
        <w:top w:val="none" w:sz="0" w:space="0" w:color="auto"/>
        <w:left w:val="none" w:sz="0" w:space="0" w:color="auto"/>
        <w:bottom w:val="none" w:sz="0" w:space="0" w:color="auto"/>
        <w:right w:val="none" w:sz="0" w:space="0" w:color="auto"/>
      </w:divBdr>
    </w:div>
    <w:div w:id="1288775651">
      <w:bodyDiv w:val="1"/>
      <w:marLeft w:val="0"/>
      <w:marRight w:val="0"/>
      <w:marTop w:val="0"/>
      <w:marBottom w:val="0"/>
      <w:divBdr>
        <w:top w:val="none" w:sz="0" w:space="0" w:color="auto"/>
        <w:left w:val="none" w:sz="0" w:space="0" w:color="auto"/>
        <w:bottom w:val="none" w:sz="0" w:space="0" w:color="auto"/>
        <w:right w:val="none" w:sz="0" w:space="0" w:color="auto"/>
      </w:divBdr>
    </w:div>
    <w:div w:id="1300308368">
      <w:bodyDiv w:val="1"/>
      <w:marLeft w:val="0"/>
      <w:marRight w:val="0"/>
      <w:marTop w:val="0"/>
      <w:marBottom w:val="0"/>
      <w:divBdr>
        <w:top w:val="none" w:sz="0" w:space="0" w:color="auto"/>
        <w:left w:val="none" w:sz="0" w:space="0" w:color="auto"/>
        <w:bottom w:val="none" w:sz="0" w:space="0" w:color="auto"/>
        <w:right w:val="none" w:sz="0" w:space="0" w:color="auto"/>
      </w:divBdr>
    </w:div>
    <w:div w:id="1306550529">
      <w:bodyDiv w:val="1"/>
      <w:marLeft w:val="0"/>
      <w:marRight w:val="0"/>
      <w:marTop w:val="0"/>
      <w:marBottom w:val="0"/>
      <w:divBdr>
        <w:top w:val="none" w:sz="0" w:space="0" w:color="auto"/>
        <w:left w:val="none" w:sz="0" w:space="0" w:color="auto"/>
        <w:bottom w:val="none" w:sz="0" w:space="0" w:color="auto"/>
        <w:right w:val="none" w:sz="0" w:space="0" w:color="auto"/>
      </w:divBdr>
    </w:div>
    <w:div w:id="1317612708">
      <w:bodyDiv w:val="1"/>
      <w:marLeft w:val="0"/>
      <w:marRight w:val="0"/>
      <w:marTop w:val="0"/>
      <w:marBottom w:val="0"/>
      <w:divBdr>
        <w:top w:val="none" w:sz="0" w:space="0" w:color="auto"/>
        <w:left w:val="none" w:sz="0" w:space="0" w:color="auto"/>
        <w:bottom w:val="none" w:sz="0" w:space="0" w:color="auto"/>
        <w:right w:val="none" w:sz="0" w:space="0" w:color="auto"/>
      </w:divBdr>
    </w:div>
    <w:div w:id="1352413955">
      <w:bodyDiv w:val="1"/>
      <w:marLeft w:val="0"/>
      <w:marRight w:val="0"/>
      <w:marTop w:val="0"/>
      <w:marBottom w:val="0"/>
      <w:divBdr>
        <w:top w:val="none" w:sz="0" w:space="0" w:color="auto"/>
        <w:left w:val="none" w:sz="0" w:space="0" w:color="auto"/>
        <w:bottom w:val="none" w:sz="0" w:space="0" w:color="auto"/>
        <w:right w:val="none" w:sz="0" w:space="0" w:color="auto"/>
      </w:divBdr>
    </w:div>
    <w:div w:id="1381319984">
      <w:bodyDiv w:val="1"/>
      <w:marLeft w:val="0"/>
      <w:marRight w:val="0"/>
      <w:marTop w:val="0"/>
      <w:marBottom w:val="0"/>
      <w:divBdr>
        <w:top w:val="none" w:sz="0" w:space="0" w:color="auto"/>
        <w:left w:val="none" w:sz="0" w:space="0" w:color="auto"/>
        <w:bottom w:val="none" w:sz="0" w:space="0" w:color="auto"/>
        <w:right w:val="none" w:sz="0" w:space="0" w:color="auto"/>
      </w:divBdr>
    </w:div>
    <w:div w:id="1385449522">
      <w:bodyDiv w:val="1"/>
      <w:marLeft w:val="0"/>
      <w:marRight w:val="0"/>
      <w:marTop w:val="0"/>
      <w:marBottom w:val="0"/>
      <w:divBdr>
        <w:top w:val="none" w:sz="0" w:space="0" w:color="auto"/>
        <w:left w:val="none" w:sz="0" w:space="0" w:color="auto"/>
        <w:bottom w:val="none" w:sz="0" w:space="0" w:color="auto"/>
        <w:right w:val="none" w:sz="0" w:space="0" w:color="auto"/>
      </w:divBdr>
    </w:div>
    <w:div w:id="1394965904">
      <w:bodyDiv w:val="1"/>
      <w:marLeft w:val="0"/>
      <w:marRight w:val="0"/>
      <w:marTop w:val="0"/>
      <w:marBottom w:val="0"/>
      <w:divBdr>
        <w:top w:val="none" w:sz="0" w:space="0" w:color="auto"/>
        <w:left w:val="none" w:sz="0" w:space="0" w:color="auto"/>
        <w:bottom w:val="none" w:sz="0" w:space="0" w:color="auto"/>
        <w:right w:val="none" w:sz="0" w:space="0" w:color="auto"/>
      </w:divBdr>
    </w:div>
    <w:div w:id="1415198186">
      <w:bodyDiv w:val="1"/>
      <w:marLeft w:val="0"/>
      <w:marRight w:val="0"/>
      <w:marTop w:val="0"/>
      <w:marBottom w:val="0"/>
      <w:divBdr>
        <w:top w:val="none" w:sz="0" w:space="0" w:color="auto"/>
        <w:left w:val="none" w:sz="0" w:space="0" w:color="auto"/>
        <w:bottom w:val="none" w:sz="0" w:space="0" w:color="auto"/>
        <w:right w:val="none" w:sz="0" w:space="0" w:color="auto"/>
      </w:divBdr>
    </w:div>
    <w:div w:id="1416245498">
      <w:bodyDiv w:val="1"/>
      <w:marLeft w:val="0"/>
      <w:marRight w:val="0"/>
      <w:marTop w:val="0"/>
      <w:marBottom w:val="0"/>
      <w:divBdr>
        <w:top w:val="none" w:sz="0" w:space="0" w:color="auto"/>
        <w:left w:val="none" w:sz="0" w:space="0" w:color="auto"/>
        <w:bottom w:val="none" w:sz="0" w:space="0" w:color="auto"/>
        <w:right w:val="none" w:sz="0" w:space="0" w:color="auto"/>
      </w:divBdr>
    </w:div>
    <w:div w:id="1421218829">
      <w:bodyDiv w:val="1"/>
      <w:marLeft w:val="0"/>
      <w:marRight w:val="0"/>
      <w:marTop w:val="0"/>
      <w:marBottom w:val="0"/>
      <w:divBdr>
        <w:top w:val="none" w:sz="0" w:space="0" w:color="auto"/>
        <w:left w:val="none" w:sz="0" w:space="0" w:color="auto"/>
        <w:bottom w:val="none" w:sz="0" w:space="0" w:color="auto"/>
        <w:right w:val="none" w:sz="0" w:space="0" w:color="auto"/>
      </w:divBdr>
    </w:div>
    <w:div w:id="1424573416">
      <w:bodyDiv w:val="1"/>
      <w:marLeft w:val="0"/>
      <w:marRight w:val="0"/>
      <w:marTop w:val="0"/>
      <w:marBottom w:val="0"/>
      <w:divBdr>
        <w:top w:val="none" w:sz="0" w:space="0" w:color="auto"/>
        <w:left w:val="none" w:sz="0" w:space="0" w:color="auto"/>
        <w:bottom w:val="none" w:sz="0" w:space="0" w:color="auto"/>
        <w:right w:val="none" w:sz="0" w:space="0" w:color="auto"/>
      </w:divBdr>
    </w:div>
    <w:div w:id="1430274295">
      <w:bodyDiv w:val="1"/>
      <w:marLeft w:val="0"/>
      <w:marRight w:val="0"/>
      <w:marTop w:val="0"/>
      <w:marBottom w:val="0"/>
      <w:divBdr>
        <w:top w:val="none" w:sz="0" w:space="0" w:color="auto"/>
        <w:left w:val="none" w:sz="0" w:space="0" w:color="auto"/>
        <w:bottom w:val="none" w:sz="0" w:space="0" w:color="auto"/>
        <w:right w:val="none" w:sz="0" w:space="0" w:color="auto"/>
      </w:divBdr>
    </w:div>
    <w:div w:id="1440099812">
      <w:bodyDiv w:val="1"/>
      <w:marLeft w:val="0"/>
      <w:marRight w:val="0"/>
      <w:marTop w:val="0"/>
      <w:marBottom w:val="0"/>
      <w:divBdr>
        <w:top w:val="none" w:sz="0" w:space="0" w:color="auto"/>
        <w:left w:val="none" w:sz="0" w:space="0" w:color="auto"/>
        <w:bottom w:val="none" w:sz="0" w:space="0" w:color="auto"/>
        <w:right w:val="none" w:sz="0" w:space="0" w:color="auto"/>
      </w:divBdr>
    </w:div>
    <w:div w:id="1440249817">
      <w:bodyDiv w:val="1"/>
      <w:marLeft w:val="0"/>
      <w:marRight w:val="0"/>
      <w:marTop w:val="0"/>
      <w:marBottom w:val="0"/>
      <w:divBdr>
        <w:top w:val="none" w:sz="0" w:space="0" w:color="auto"/>
        <w:left w:val="none" w:sz="0" w:space="0" w:color="auto"/>
        <w:bottom w:val="none" w:sz="0" w:space="0" w:color="auto"/>
        <w:right w:val="none" w:sz="0" w:space="0" w:color="auto"/>
      </w:divBdr>
    </w:div>
    <w:div w:id="1440879366">
      <w:bodyDiv w:val="1"/>
      <w:marLeft w:val="0"/>
      <w:marRight w:val="0"/>
      <w:marTop w:val="0"/>
      <w:marBottom w:val="0"/>
      <w:divBdr>
        <w:top w:val="none" w:sz="0" w:space="0" w:color="auto"/>
        <w:left w:val="none" w:sz="0" w:space="0" w:color="auto"/>
        <w:bottom w:val="none" w:sz="0" w:space="0" w:color="auto"/>
        <w:right w:val="none" w:sz="0" w:space="0" w:color="auto"/>
      </w:divBdr>
    </w:div>
    <w:div w:id="1457288962">
      <w:bodyDiv w:val="1"/>
      <w:marLeft w:val="0"/>
      <w:marRight w:val="0"/>
      <w:marTop w:val="0"/>
      <w:marBottom w:val="0"/>
      <w:divBdr>
        <w:top w:val="none" w:sz="0" w:space="0" w:color="auto"/>
        <w:left w:val="none" w:sz="0" w:space="0" w:color="auto"/>
        <w:bottom w:val="none" w:sz="0" w:space="0" w:color="auto"/>
        <w:right w:val="none" w:sz="0" w:space="0" w:color="auto"/>
      </w:divBdr>
    </w:div>
    <w:div w:id="1467043271">
      <w:bodyDiv w:val="1"/>
      <w:marLeft w:val="0"/>
      <w:marRight w:val="0"/>
      <w:marTop w:val="0"/>
      <w:marBottom w:val="0"/>
      <w:divBdr>
        <w:top w:val="none" w:sz="0" w:space="0" w:color="auto"/>
        <w:left w:val="none" w:sz="0" w:space="0" w:color="auto"/>
        <w:bottom w:val="none" w:sz="0" w:space="0" w:color="auto"/>
        <w:right w:val="none" w:sz="0" w:space="0" w:color="auto"/>
      </w:divBdr>
    </w:div>
    <w:div w:id="1491363764">
      <w:bodyDiv w:val="1"/>
      <w:marLeft w:val="0"/>
      <w:marRight w:val="0"/>
      <w:marTop w:val="0"/>
      <w:marBottom w:val="0"/>
      <w:divBdr>
        <w:top w:val="none" w:sz="0" w:space="0" w:color="auto"/>
        <w:left w:val="none" w:sz="0" w:space="0" w:color="auto"/>
        <w:bottom w:val="none" w:sz="0" w:space="0" w:color="auto"/>
        <w:right w:val="none" w:sz="0" w:space="0" w:color="auto"/>
      </w:divBdr>
    </w:div>
    <w:div w:id="1491947593">
      <w:bodyDiv w:val="1"/>
      <w:marLeft w:val="0"/>
      <w:marRight w:val="0"/>
      <w:marTop w:val="0"/>
      <w:marBottom w:val="0"/>
      <w:divBdr>
        <w:top w:val="none" w:sz="0" w:space="0" w:color="auto"/>
        <w:left w:val="none" w:sz="0" w:space="0" w:color="auto"/>
        <w:bottom w:val="none" w:sz="0" w:space="0" w:color="auto"/>
        <w:right w:val="none" w:sz="0" w:space="0" w:color="auto"/>
      </w:divBdr>
    </w:div>
    <w:div w:id="1511482176">
      <w:bodyDiv w:val="1"/>
      <w:marLeft w:val="0"/>
      <w:marRight w:val="0"/>
      <w:marTop w:val="0"/>
      <w:marBottom w:val="0"/>
      <w:divBdr>
        <w:top w:val="none" w:sz="0" w:space="0" w:color="auto"/>
        <w:left w:val="none" w:sz="0" w:space="0" w:color="auto"/>
        <w:bottom w:val="none" w:sz="0" w:space="0" w:color="auto"/>
        <w:right w:val="none" w:sz="0" w:space="0" w:color="auto"/>
      </w:divBdr>
    </w:div>
    <w:div w:id="1522359540">
      <w:bodyDiv w:val="1"/>
      <w:marLeft w:val="0"/>
      <w:marRight w:val="0"/>
      <w:marTop w:val="0"/>
      <w:marBottom w:val="0"/>
      <w:divBdr>
        <w:top w:val="none" w:sz="0" w:space="0" w:color="auto"/>
        <w:left w:val="none" w:sz="0" w:space="0" w:color="auto"/>
        <w:bottom w:val="none" w:sz="0" w:space="0" w:color="auto"/>
        <w:right w:val="none" w:sz="0" w:space="0" w:color="auto"/>
      </w:divBdr>
    </w:div>
    <w:div w:id="1525175007">
      <w:bodyDiv w:val="1"/>
      <w:marLeft w:val="0"/>
      <w:marRight w:val="0"/>
      <w:marTop w:val="0"/>
      <w:marBottom w:val="0"/>
      <w:divBdr>
        <w:top w:val="none" w:sz="0" w:space="0" w:color="auto"/>
        <w:left w:val="none" w:sz="0" w:space="0" w:color="auto"/>
        <w:bottom w:val="none" w:sz="0" w:space="0" w:color="auto"/>
        <w:right w:val="none" w:sz="0" w:space="0" w:color="auto"/>
      </w:divBdr>
    </w:div>
    <w:div w:id="1550461601">
      <w:bodyDiv w:val="1"/>
      <w:marLeft w:val="0"/>
      <w:marRight w:val="0"/>
      <w:marTop w:val="0"/>
      <w:marBottom w:val="0"/>
      <w:divBdr>
        <w:top w:val="none" w:sz="0" w:space="0" w:color="auto"/>
        <w:left w:val="none" w:sz="0" w:space="0" w:color="auto"/>
        <w:bottom w:val="none" w:sz="0" w:space="0" w:color="auto"/>
        <w:right w:val="none" w:sz="0" w:space="0" w:color="auto"/>
      </w:divBdr>
    </w:div>
    <w:div w:id="1550916542">
      <w:bodyDiv w:val="1"/>
      <w:marLeft w:val="0"/>
      <w:marRight w:val="0"/>
      <w:marTop w:val="0"/>
      <w:marBottom w:val="0"/>
      <w:divBdr>
        <w:top w:val="none" w:sz="0" w:space="0" w:color="auto"/>
        <w:left w:val="none" w:sz="0" w:space="0" w:color="auto"/>
        <w:bottom w:val="none" w:sz="0" w:space="0" w:color="auto"/>
        <w:right w:val="none" w:sz="0" w:space="0" w:color="auto"/>
      </w:divBdr>
    </w:div>
    <w:div w:id="1553273241">
      <w:bodyDiv w:val="1"/>
      <w:marLeft w:val="0"/>
      <w:marRight w:val="0"/>
      <w:marTop w:val="0"/>
      <w:marBottom w:val="0"/>
      <w:divBdr>
        <w:top w:val="none" w:sz="0" w:space="0" w:color="auto"/>
        <w:left w:val="none" w:sz="0" w:space="0" w:color="auto"/>
        <w:bottom w:val="none" w:sz="0" w:space="0" w:color="auto"/>
        <w:right w:val="none" w:sz="0" w:space="0" w:color="auto"/>
      </w:divBdr>
    </w:div>
    <w:div w:id="1554922246">
      <w:bodyDiv w:val="1"/>
      <w:marLeft w:val="0"/>
      <w:marRight w:val="0"/>
      <w:marTop w:val="0"/>
      <w:marBottom w:val="0"/>
      <w:divBdr>
        <w:top w:val="none" w:sz="0" w:space="0" w:color="auto"/>
        <w:left w:val="none" w:sz="0" w:space="0" w:color="auto"/>
        <w:bottom w:val="none" w:sz="0" w:space="0" w:color="auto"/>
        <w:right w:val="none" w:sz="0" w:space="0" w:color="auto"/>
      </w:divBdr>
    </w:div>
    <w:div w:id="1561986207">
      <w:bodyDiv w:val="1"/>
      <w:marLeft w:val="0"/>
      <w:marRight w:val="0"/>
      <w:marTop w:val="0"/>
      <w:marBottom w:val="0"/>
      <w:divBdr>
        <w:top w:val="none" w:sz="0" w:space="0" w:color="auto"/>
        <w:left w:val="none" w:sz="0" w:space="0" w:color="auto"/>
        <w:bottom w:val="none" w:sz="0" w:space="0" w:color="auto"/>
        <w:right w:val="none" w:sz="0" w:space="0" w:color="auto"/>
      </w:divBdr>
    </w:div>
    <w:div w:id="1562978127">
      <w:bodyDiv w:val="1"/>
      <w:marLeft w:val="0"/>
      <w:marRight w:val="0"/>
      <w:marTop w:val="0"/>
      <w:marBottom w:val="0"/>
      <w:divBdr>
        <w:top w:val="none" w:sz="0" w:space="0" w:color="auto"/>
        <w:left w:val="none" w:sz="0" w:space="0" w:color="auto"/>
        <w:bottom w:val="none" w:sz="0" w:space="0" w:color="auto"/>
        <w:right w:val="none" w:sz="0" w:space="0" w:color="auto"/>
      </w:divBdr>
    </w:div>
    <w:div w:id="1570845196">
      <w:bodyDiv w:val="1"/>
      <w:marLeft w:val="0"/>
      <w:marRight w:val="0"/>
      <w:marTop w:val="0"/>
      <w:marBottom w:val="0"/>
      <w:divBdr>
        <w:top w:val="none" w:sz="0" w:space="0" w:color="auto"/>
        <w:left w:val="none" w:sz="0" w:space="0" w:color="auto"/>
        <w:bottom w:val="none" w:sz="0" w:space="0" w:color="auto"/>
        <w:right w:val="none" w:sz="0" w:space="0" w:color="auto"/>
      </w:divBdr>
    </w:div>
    <w:div w:id="1580360708">
      <w:bodyDiv w:val="1"/>
      <w:marLeft w:val="0"/>
      <w:marRight w:val="0"/>
      <w:marTop w:val="0"/>
      <w:marBottom w:val="0"/>
      <w:divBdr>
        <w:top w:val="none" w:sz="0" w:space="0" w:color="auto"/>
        <w:left w:val="none" w:sz="0" w:space="0" w:color="auto"/>
        <w:bottom w:val="none" w:sz="0" w:space="0" w:color="auto"/>
        <w:right w:val="none" w:sz="0" w:space="0" w:color="auto"/>
      </w:divBdr>
    </w:div>
    <w:div w:id="1583416364">
      <w:bodyDiv w:val="1"/>
      <w:marLeft w:val="0"/>
      <w:marRight w:val="0"/>
      <w:marTop w:val="0"/>
      <w:marBottom w:val="0"/>
      <w:divBdr>
        <w:top w:val="none" w:sz="0" w:space="0" w:color="auto"/>
        <w:left w:val="none" w:sz="0" w:space="0" w:color="auto"/>
        <w:bottom w:val="none" w:sz="0" w:space="0" w:color="auto"/>
        <w:right w:val="none" w:sz="0" w:space="0" w:color="auto"/>
      </w:divBdr>
    </w:div>
    <w:div w:id="1594705337">
      <w:bodyDiv w:val="1"/>
      <w:marLeft w:val="0"/>
      <w:marRight w:val="0"/>
      <w:marTop w:val="0"/>
      <w:marBottom w:val="0"/>
      <w:divBdr>
        <w:top w:val="none" w:sz="0" w:space="0" w:color="auto"/>
        <w:left w:val="none" w:sz="0" w:space="0" w:color="auto"/>
        <w:bottom w:val="none" w:sz="0" w:space="0" w:color="auto"/>
        <w:right w:val="none" w:sz="0" w:space="0" w:color="auto"/>
      </w:divBdr>
    </w:div>
    <w:div w:id="1618174129">
      <w:bodyDiv w:val="1"/>
      <w:marLeft w:val="0"/>
      <w:marRight w:val="0"/>
      <w:marTop w:val="0"/>
      <w:marBottom w:val="0"/>
      <w:divBdr>
        <w:top w:val="none" w:sz="0" w:space="0" w:color="auto"/>
        <w:left w:val="none" w:sz="0" w:space="0" w:color="auto"/>
        <w:bottom w:val="none" w:sz="0" w:space="0" w:color="auto"/>
        <w:right w:val="none" w:sz="0" w:space="0" w:color="auto"/>
      </w:divBdr>
    </w:div>
    <w:div w:id="1639145195">
      <w:bodyDiv w:val="1"/>
      <w:marLeft w:val="0"/>
      <w:marRight w:val="0"/>
      <w:marTop w:val="0"/>
      <w:marBottom w:val="0"/>
      <w:divBdr>
        <w:top w:val="none" w:sz="0" w:space="0" w:color="auto"/>
        <w:left w:val="none" w:sz="0" w:space="0" w:color="auto"/>
        <w:bottom w:val="none" w:sz="0" w:space="0" w:color="auto"/>
        <w:right w:val="none" w:sz="0" w:space="0" w:color="auto"/>
      </w:divBdr>
    </w:div>
    <w:div w:id="1648124001">
      <w:bodyDiv w:val="1"/>
      <w:marLeft w:val="0"/>
      <w:marRight w:val="0"/>
      <w:marTop w:val="0"/>
      <w:marBottom w:val="0"/>
      <w:divBdr>
        <w:top w:val="none" w:sz="0" w:space="0" w:color="auto"/>
        <w:left w:val="none" w:sz="0" w:space="0" w:color="auto"/>
        <w:bottom w:val="none" w:sz="0" w:space="0" w:color="auto"/>
        <w:right w:val="none" w:sz="0" w:space="0" w:color="auto"/>
      </w:divBdr>
    </w:div>
    <w:div w:id="1655839155">
      <w:bodyDiv w:val="1"/>
      <w:marLeft w:val="0"/>
      <w:marRight w:val="0"/>
      <w:marTop w:val="0"/>
      <w:marBottom w:val="0"/>
      <w:divBdr>
        <w:top w:val="none" w:sz="0" w:space="0" w:color="auto"/>
        <w:left w:val="none" w:sz="0" w:space="0" w:color="auto"/>
        <w:bottom w:val="none" w:sz="0" w:space="0" w:color="auto"/>
        <w:right w:val="none" w:sz="0" w:space="0" w:color="auto"/>
      </w:divBdr>
    </w:div>
    <w:div w:id="1657491524">
      <w:bodyDiv w:val="1"/>
      <w:marLeft w:val="0"/>
      <w:marRight w:val="0"/>
      <w:marTop w:val="0"/>
      <w:marBottom w:val="0"/>
      <w:divBdr>
        <w:top w:val="none" w:sz="0" w:space="0" w:color="auto"/>
        <w:left w:val="none" w:sz="0" w:space="0" w:color="auto"/>
        <w:bottom w:val="none" w:sz="0" w:space="0" w:color="auto"/>
        <w:right w:val="none" w:sz="0" w:space="0" w:color="auto"/>
      </w:divBdr>
    </w:div>
    <w:div w:id="1658536918">
      <w:bodyDiv w:val="1"/>
      <w:marLeft w:val="0"/>
      <w:marRight w:val="0"/>
      <w:marTop w:val="0"/>
      <w:marBottom w:val="0"/>
      <w:divBdr>
        <w:top w:val="none" w:sz="0" w:space="0" w:color="auto"/>
        <w:left w:val="none" w:sz="0" w:space="0" w:color="auto"/>
        <w:bottom w:val="none" w:sz="0" w:space="0" w:color="auto"/>
        <w:right w:val="none" w:sz="0" w:space="0" w:color="auto"/>
      </w:divBdr>
    </w:div>
    <w:div w:id="1672558430">
      <w:bodyDiv w:val="1"/>
      <w:marLeft w:val="0"/>
      <w:marRight w:val="0"/>
      <w:marTop w:val="0"/>
      <w:marBottom w:val="0"/>
      <w:divBdr>
        <w:top w:val="none" w:sz="0" w:space="0" w:color="auto"/>
        <w:left w:val="none" w:sz="0" w:space="0" w:color="auto"/>
        <w:bottom w:val="none" w:sz="0" w:space="0" w:color="auto"/>
        <w:right w:val="none" w:sz="0" w:space="0" w:color="auto"/>
      </w:divBdr>
    </w:div>
    <w:div w:id="1687976412">
      <w:bodyDiv w:val="1"/>
      <w:marLeft w:val="0"/>
      <w:marRight w:val="0"/>
      <w:marTop w:val="0"/>
      <w:marBottom w:val="0"/>
      <w:divBdr>
        <w:top w:val="none" w:sz="0" w:space="0" w:color="auto"/>
        <w:left w:val="none" w:sz="0" w:space="0" w:color="auto"/>
        <w:bottom w:val="none" w:sz="0" w:space="0" w:color="auto"/>
        <w:right w:val="none" w:sz="0" w:space="0" w:color="auto"/>
      </w:divBdr>
    </w:div>
    <w:div w:id="1691569596">
      <w:bodyDiv w:val="1"/>
      <w:marLeft w:val="0"/>
      <w:marRight w:val="0"/>
      <w:marTop w:val="0"/>
      <w:marBottom w:val="0"/>
      <w:divBdr>
        <w:top w:val="none" w:sz="0" w:space="0" w:color="auto"/>
        <w:left w:val="none" w:sz="0" w:space="0" w:color="auto"/>
        <w:bottom w:val="none" w:sz="0" w:space="0" w:color="auto"/>
        <w:right w:val="none" w:sz="0" w:space="0" w:color="auto"/>
      </w:divBdr>
    </w:div>
    <w:div w:id="1696928217">
      <w:bodyDiv w:val="1"/>
      <w:marLeft w:val="0"/>
      <w:marRight w:val="0"/>
      <w:marTop w:val="0"/>
      <w:marBottom w:val="0"/>
      <w:divBdr>
        <w:top w:val="none" w:sz="0" w:space="0" w:color="auto"/>
        <w:left w:val="none" w:sz="0" w:space="0" w:color="auto"/>
        <w:bottom w:val="none" w:sz="0" w:space="0" w:color="auto"/>
        <w:right w:val="none" w:sz="0" w:space="0" w:color="auto"/>
      </w:divBdr>
    </w:div>
    <w:div w:id="1701398208">
      <w:bodyDiv w:val="1"/>
      <w:marLeft w:val="0"/>
      <w:marRight w:val="0"/>
      <w:marTop w:val="0"/>
      <w:marBottom w:val="0"/>
      <w:divBdr>
        <w:top w:val="none" w:sz="0" w:space="0" w:color="auto"/>
        <w:left w:val="none" w:sz="0" w:space="0" w:color="auto"/>
        <w:bottom w:val="none" w:sz="0" w:space="0" w:color="auto"/>
        <w:right w:val="none" w:sz="0" w:space="0" w:color="auto"/>
      </w:divBdr>
    </w:div>
    <w:div w:id="1709261333">
      <w:bodyDiv w:val="1"/>
      <w:marLeft w:val="0"/>
      <w:marRight w:val="0"/>
      <w:marTop w:val="0"/>
      <w:marBottom w:val="0"/>
      <w:divBdr>
        <w:top w:val="none" w:sz="0" w:space="0" w:color="auto"/>
        <w:left w:val="none" w:sz="0" w:space="0" w:color="auto"/>
        <w:bottom w:val="none" w:sz="0" w:space="0" w:color="auto"/>
        <w:right w:val="none" w:sz="0" w:space="0" w:color="auto"/>
      </w:divBdr>
    </w:div>
    <w:div w:id="1717655299">
      <w:bodyDiv w:val="1"/>
      <w:marLeft w:val="0"/>
      <w:marRight w:val="0"/>
      <w:marTop w:val="0"/>
      <w:marBottom w:val="0"/>
      <w:divBdr>
        <w:top w:val="none" w:sz="0" w:space="0" w:color="auto"/>
        <w:left w:val="none" w:sz="0" w:space="0" w:color="auto"/>
        <w:bottom w:val="none" w:sz="0" w:space="0" w:color="auto"/>
        <w:right w:val="none" w:sz="0" w:space="0" w:color="auto"/>
      </w:divBdr>
    </w:div>
    <w:div w:id="1722437440">
      <w:bodyDiv w:val="1"/>
      <w:marLeft w:val="0"/>
      <w:marRight w:val="0"/>
      <w:marTop w:val="0"/>
      <w:marBottom w:val="0"/>
      <w:divBdr>
        <w:top w:val="none" w:sz="0" w:space="0" w:color="auto"/>
        <w:left w:val="none" w:sz="0" w:space="0" w:color="auto"/>
        <w:bottom w:val="none" w:sz="0" w:space="0" w:color="auto"/>
        <w:right w:val="none" w:sz="0" w:space="0" w:color="auto"/>
      </w:divBdr>
    </w:div>
    <w:div w:id="1726836539">
      <w:bodyDiv w:val="1"/>
      <w:marLeft w:val="0"/>
      <w:marRight w:val="0"/>
      <w:marTop w:val="0"/>
      <w:marBottom w:val="0"/>
      <w:divBdr>
        <w:top w:val="none" w:sz="0" w:space="0" w:color="auto"/>
        <w:left w:val="none" w:sz="0" w:space="0" w:color="auto"/>
        <w:bottom w:val="none" w:sz="0" w:space="0" w:color="auto"/>
        <w:right w:val="none" w:sz="0" w:space="0" w:color="auto"/>
      </w:divBdr>
    </w:div>
    <w:div w:id="1736314549">
      <w:bodyDiv w:val="1"/>
      <w:marLeft w:val="0"/>
      <w:marRight w:val="0"/>
      <w:marTop w:val="0"/>
      <w:marBottom w:val="0"/>
      <w:divBdr>
        <w:top w:val="none" w:sz="0" w:space="0" w:color="auto"/>
        <w:left w:val="none" w:sz="0" w:space="0" w:color="auto"/>
        <w:bottom w:val="none" w:sz="0" w:space="0" w:color="auto"/>
        <w:right w:val="none" w:sz="0" w:space="0" w:color="auto"/>
      </w:divBdr>
    </w:div>
    <w:div w:id="1740589155">
      <w:bodyDiv w:val="1"/>
      <w:marLeft w:val="0"/>
      <w:marRight w:val="0"/>
      <w:marTop w:val="0"/>
      <w:marBottom w:val="0"/>
      <w:divBdr>
        <w:top w:val="none" w:sz="0" w:space="0" w:color="auto"/>
        <w:left w:val="none" w:sz="0" w:space="0" w:color="auto"/>
        <w:bottom w:val="none" w:sz="0" w:space="0" w:color="auto"/>
        <w:right w:val="none" w:sz="0" w:space="0" w:color="auto"/>
      </w:divBdr>
    </w:div>
    <w:div w:id="1765346462">
      <w:bodyDiv w:val="1"/>
      <w:marLeft w:val="0"/>
      <w:marRight w:val="0"/>
      <w:marTop w:val="0"/>
      <w:marBottom w:val="0"/>
      <w:divBdr>
        <w:top w:val="none" w:sz="0" w:space="0" w:color="auto"/>
        <w:left w:val="none" w:sz="0" w:space="0" w:color="auto"/>
        <w:bottom w:val="none" w:sz="0" w:space="0" w:color="auto"/>
        <w:right w:val="none" w:sz="0" w:space="0" w:color="auto"/>
      </w:divBdr>
    </w:div>
    <w:div w:id="1773697221">
      <w:bodyDiv w:val="1"/>
      <w:marLeft w:val="0"/>
      <w:marRight w:val="0"/>
      <w:marTop w:val="0"/>
      <w:marBottom w:val="0"/>
      <w:divBdr>
        <w:top w:val="none" w:sz="0" w:space="0" w:color="auto"/>
        <w:left w:val="none" w:sz="0" w:space="0" w:color="auto"/>
        <w:bottom w:val="none" w:sz="0" w:space="0" w:color="auto"/>
        <w:right w:val="none" w:sz="0" w:space="0" w:color="auto"/>
      </w:divBdr>
    </w:div>
    <w:div w:id="1819612149">
      <w:bodyDiv w:val="1"/>
      <w:marLeft w:val="0"/>
      <w:marRight w:val="0"/>
      <w:marTop w:val="0"/>
      <w:marBottom w:val="0"/>
      <w:divBdr>
        <w:top w:val="none" w:sz="0" w:space="0" w:color="auto"/>
        <w:left w:val="none" w:sz="0" w:space="0" w:color="auto"/>
        <w:bottom w:val="none" w:sz="0" w:space="0" w:color="auto"/>
        <w:right w:val="none" w:sz="0" w:space="0" w:color="auto"/>
      </w:divBdr>
    </w:div>
    <w:div w:id="1820339586">
      <w:bodyDiv w:val="1"/>
      <w:marLeft w:val="0"/>
      <w:marRight w:val="0"/>
      <w:marTop w:val="0"/>
      <w:marBottom w:val="0"/>
      <w:divBdr>
        <w:top w:val="none" w:sz="0" w:space="0" w:color="auto"/>
        <w:left w:val="none" w:sz="0" w:space="0" w:color="auto"/>
        <w:bottom w:val="none" w:sz="0" w:space="0" w:color="auto"/>
        <w:right w:val="none" w:sz="0" w:space="0" w:color="auto"/>
      </w:divBdr>
    </w:div>
    <w:div w:id="1820920889">
      <w:bodyDiv w:val="1"/>
      <w:marLeft w:val="0"/>
      <w:marRight w:val="0"/>
      <w:marTop w:val="0"/>
      <w:marBottom w:val="0"/>
      <w:divBdr>
        <w:top w:val="none" w:sz="0" w:space="0" w:color="auto"/>
        <w:left w:val="none" w:sz="0" w:space="0" w:color="auto"/>
        <w:bottom w:val="none" w:sz="0" w:space="0" w:color="auto"/>
        <w:right w:val="none" w:sz="0" w:space="0" w:color="auto"/>
      </w:divBdr>
    </w:div>
    <w:div w:id="1822311315">
      <w:bodyDiv w:val="1"/>
      <w:marLeft w:val="0"/>
      <w:marRight w:val="0"/>
      <w:marTop w:val="0"/>
      <w:marBottom w:val="0"/>
      <w:divBdr>
        <w:top w:val="none" w:sz="0" w:space="0" w:color="auto"/>
        <w:left w:val="none" w:sz="0" w:space="0" w:color="auto"/>
        <w:bottom w:val="none" w:sz="0" w:space="0" w:color="auto"/>
        <w:right w:val="none" w:sz="0" w:space="0" w:color="auto"/>
      </w:divBdr>
    </w:div>
    <w:div w:id="1829441802">
      <w:bodyDiv w:val="1"/>
      <w:marLeft w:val="0"/>
      <w:marRight w:val="0"/>
      <w:marTop w:val="0"/>
      <w:marBottom w:val="0"/>
      <w:divBdr>
        <w:top w:val="none" w:sz="0" w:space="0" w:color="auto"/>
        <w:left w:val="none" w:sz="0" w:space="0" w:color="auto"/>
        <w:bottom w:val="none" w:sz="0" w:space="0" w:color="auto"/>
        <w:right w:val="none" w:sz="0" w:space="0" w:color="auto"/>
      </w:divBdr>
    </w:div>
    <w:div w:id="1854566198">
      <w:bodyDiv w:val="1"/>
      <w:marLeft w:val="0"/>
      <w:marRight w:val="0"/>
      <w:marTop w:val="0"/>
      <w:marBottom w:val="0"/>
      <w:divBdr>
        <w:top w:val="none" w:sz="0" w:space="0" w:color="auto"/>
        <w:left w:val="none" w:sz="0" w:space="0" w:color="auto"/>
        <w:bottom w:val="none" w:sz="0" w:space="0" w:color="auto"/>
        <w:right w:val="none" w:sz="0" w:space="0" w:color="auto"/>
      </w:divBdr>
    </w:div>
    <w:div w:id="1855725854">
      <w:bodyDiv w:val="1"/>
      <w:marLeft w:val="0"/>
      <w:marRight w:val="0"/>
      <w:marTop w:val="0"/>
      <w:marBottom w:val="0"/>
      <w:divBdr>
        <w:top w:val="none" w:sz="0" w:space="0" w:color="auto"/>
        <w:left w:val="none" w:sz="0" w:space="0" w:color="auto"/>
        <w:bottom w:val="none" w:sz="0" w:space="0" w:color="auto"/>
        <w:right w:val="none" w:sz="0" w:space="0" w:color="auto"/>
      </w:divBdr>
    </w:div>
    <w:div w:id="1866556894">
      <w:bodyDiv w:val="1"/>
      <w:marLeft w:val="0"/>
      <w:marRight w:val="0"/>
      <w:marTop w:val="0"/>
      <w:marBottom w:val="0"/>
      <w:divBdr>
        <w:top w:val="none" w:sz="0" w:space="0" w:color="auto"/>
        <w:left w:val="none" w:sz="0" w:space="0" w:color="auto"/>
        <w:bottom w:val="none" w:sz="0" w:space="0" w:color="auto"/>
        <w:right w:val="none" w:sz="0" w:space="0" w:color="auto"/>
      </w:divBdr>
    </w:div>
    <w:div w:id="1869026572">
      <w:bodyDiv w:val="1"/>
      <w:marLeft w:val="0"/>
      <w:marRight w:val="0"/>
      <w:marTop w:val="0"/>
      <w:marBottom w:val="0"/>
      <w:divBdr>
        <w:top w:val="none" w:sz="0" w:space="0" w:color="auto"/>
        <w:left w:val="none" w:sz="0" w:space="0" w:color="auto"/>
        <w:bottom w:val="none" w:sz="0" w:space="0" w:color="auto"/>
        <w:right w:val="none" w:sz="0" w:space="0" w:color="auto"/>
      </w:divBdr>
    </w:div>
    <w:div w:id="1887838764">
      <w:bodyDiv w:val="1"/>
      <w:marLeft w:val="0"/>
      <w:marRight w:val="0"/>
      <w:marTop w:val="0"/>
      <w:marBottom w:val="0"/>
      <w:divBdr>
        <w:top w:val="none" w:sz="0" w:space="0" w:color="auto"/>
        <w:left w:val="none" w:sz="0" w:space="0" w:color="auto"/>
        <w:bottom w:val="none" w:sz="0" w:space="0" w:color="auto"/>
        <w:right w:val="none" w:sz="0" w:space="0" w:color="auto"/>
      </w:divBdr>
    </w:div>
    <w:div w:id="1906068754">
      <w:bodyDiv w:val="1"/>
      <w:marLeft w:val="0"/>
      <w:marRight w:val="0"/>
      <w:marTop w:val="0"/>
      <w:marBottom w:val="0"/>
      <w:divBdr>
        <w:top w:val="none" w:sz="0" w:space="0" w:color="auto"/>
        <w:left w:val="none" w:sz="0" w:space="0" w:color="auto"/>
        <w:bottom w:val="none" w:sz="0" w:space="0" w:color="auto"/>
        <w:right w:val="none" w:sz="0" w:space="0" w:color="auto"/>
      </w:divBdr>
    </w:div>
    <w:div w:id="1908611567">
      <w:bodyDiv w:val="1"/>
      <w:marLeft w:val="0"/>
      <w:marRight w:val="0"/>
      <w:marTop w:val="0"/>
      <w:marBottom w:val="0"/>
      <w:divBdr>
        <w:top w:val="none" w:sz="0" w:space="0" w:color="auto"/>
        <w:left w:val="none" w:sz="0" w:space="0" w:color="auto"/>
        <w:bottom w:val="none" w:sz="0" w:space="0" w:color="auto"/>
        <w:right w:val="none" w:sz="0" w:space="0" w:color="auto"/>
      </w:divBdr>
    </w:div>
    <w:div w:id="1959489942">
      <w:bodyDiv w:val="1"/>
      <w:marLeft w:val="0"/>
      <w:marRight w:val="0"/>
      <w:marTop w:val="0"/>
      <w:marBottom w:val="0"/>
      <w:divBdr>
        <w:top w:val="none" w:sz="0" w:space="0" w:color="auto"/>
        <w:left w:val="none" w:sz="0" w:space="0" w:color="auto"/>
        <w:bottom w:val="none" w:sz="0" w:space="0" w:color="auto"/>
        <w:right w:val="none" w:sz="0" w:space="0" w:color="auto"/>
      </w:divBdr>
    </w:div>
    <w:div w:id="1964458257">
      <w:bodyDiv w:val="1"/>
      <w:marLeft w:val="0"/>
      <w:marRight w:val="0"/>
      <w:marTop w:val="0"/>
      <w:marBottom w:val="0"/>
      <w:divBdr>
        <w:top w:val="none" w:sz="0" w:space="0" w:color="auto"/>
        <w:left w:val="none" w:sz="0" w:space="0" w:color="auto"/>
        <w:bottom w:val="none" w:sz="0" w:space="0" w:color="auto"/>
        <w:right w:val="none" w:sz="0" w:space="0" w:color="auto"/>
      </w:divBdr>
    </w:div>
    <w:div w:id="2014798401">
      <w:bodyDiv w:val="1"/>
      <w:marLeft w:val="0"/>
      <w:marRight w:val="0"/>
      <w:marTop w:val="0"/>
      <w:marBottom w:val="0"/>
      <w:divBdr>
        <w:top w:val="none" w:sz="0" w:space="0" w:color="auto"/>
        <w:left w:val="none" w:sz="0" w:space="0" w:color="auto"/>
        <w:bottom w:val="none" w:sz="0" w:space="0" w:color="auto"/>
        <w:right w:val="none" w:sz="0" w:space="0" w:color="auto"/>
      </w:divBdr>
    </w:div>
    <w:div w:id="2027558802">
      <w:bodyDiv w:val="1"/>
      <w:marLeft w:val="0"/>
      <w:marRight w:val="0"/>
      <w:marTop w:val="0"/>
      <w:marBottom w:val="0"/>
      <w:divBdr>
        <w:top w:val="none" w:sz="0" w:space="0" w:color="auto"/>
        <w:left w:val="none" w:sz="0" w:space="0" w:color="auto"/>
        <w:bottom w:val="none" w:sz="0" w:space="0" w:color="auto"/>
        <w:right w:val="none" w:sz="0" w:space="0" w:color="auto"/>
      </w:divBdr>
    </w:div>
    <w:div w:id="2077623627">
      <w:bodyDiv w:val="1"/>
      <w:marLeft w:val="0"/>
      <w:marRight w:val="0"/>
      <w:marTop w:val="0"/>
      <w:marBottom w:val="0"/>
      <w:divBdr>
        <w:top w:val="none" w:sz="0" w:space="0" w:color="auto"/>
        <w:left w:val="none" w:sz="0" w:space="0" w:color="auto"/>
        <w:bottom w:val="none" w:sz="0" w:space="0" w:color="auto"/>
        <w:right w:val="none" w:sz="0" w:space="0" w:color="auto"/>
      </w:divBdr>
    </w:div>
    <w:div w:id="2124373255">
      <w:bodyDiv w:val="1"/>
      <w:marLeft w:val="0"/>
      <w:marRight w:val="0"/>
      <w:marTop w:val="0"/>
      <w:marBottom w:val="0"/>
      <w:divBdr>
        <w:top w:val="none" w:sz="0" w:space="0" w:color="auto"/>
        <w:left w:val="none" w:sz="0" w:space="0" w:color="auto"/>
        <w:bottom w:val="none" w:sz="0" w:space="0" w:color="auto"/>
        <w:right w:val="none" w:sz="0" w:space="0" w:color="auto"/>
      </w:divBdr>
    </w:div>
    <w:div w:id="2137680998">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C7D2-E9DB-489E-8241-E959861E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58</Pages>
  <Words>12421</Words>
  <Characters>70802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Microsoft</Company>
  <LinksUpToDate>false</LinksUpToDate>
  <CharactersWithSpaces>83057</CharactersWithSpaces>
  <SharedDoc>false</SharedDoc>
  <HLinks>
    <vt:vector size="546" baseType="variant">
      <vt:variant>
        <vt:i4>2031616</vt:i4>
      </vt:variant>
      <vt:variant>
        <vt:i4>558</vt:i4>
      </vt:variant>
      <vt:variant>
        <vt:i4>0</vt:i4>
      </vt:variant>
      <vt:variant>
        <vt:i4>5</vt:i4>
      </vt:variant>
      <vt:variant>
        <vt:lpwstr>http://www.krug2000.ru/products/ptk.html</vt:lpwstr>
      </vt:variant>
      <vt:variant>
        <vt:lpwstr/>
      </vt:variant>
      <vt:variant>
        <vt:i4>2031616</vt:i4>
      </vt:variant>
      <vt:variant>
        <vt:i4>555</vt:i4>
      </vt:variant>
      <vt:variant>
        <vt:i4>0</vt:i4>
      </vt:variant>
      <vt:variant>
        <vt:i4>5</vt:i4>
      </vt:variant>
      <vt:variant>
        <vt:lpwstr>http://www.krug2000.ru/products/ptk.html</vt:lpwstr>
      </vt:variant>
      <vt:variant>
        <vt:lpwstr/>
      </vt:variant>
      <vt:variant>
        <vt:i4>7274558</vt:i4>
      </vt:variant>
      <vt:variant>
        <vt:i4>531</vt:i4>
      </vt:variant>
      <vt:variant>
        <vt:i4>0</vt:i4>
      </vt:variant>
      <vt:variant>
        <vt:i4>5</vt:i4>
      </vt:variant>
      <vt:variant>
        <vt:lpwstr>http://iv2.garant.ru/document?id=12077489&amp;sub=0</vt:lpwstr>
      </vt:variant>
      <vt:variant>
        <vt:lpwstr/>
      </vt:variant>
      <vt:variant>
        <vt:i4>7274558</vt:i4>
      </vt:variant>
      <vt:variant>
        <vt:i4>528</vt:i4>
      </vt:variant>
      <vt:variant>
        <vt:i4>0</vt:i4>
      </vt:variant>
      <vt:variant>
        <vt:i4>5</vt:i4>
      </vt:variant>
      <vt:variant>
        <vt:lpwstr>http://iv2.garant.ru/document?id=12077489&amp;sub=0</vt:lpwstr>
      </vt:variant>
      <vt:variant>
        <vt:lpwstr/>
      </vt:variant>
      <vt:variant>
        <vt:i4>1769525</vt:i4>
      </vt:variant>
      <vt:variant>
        <vt:i4>518</vt:i4>
      </vt:variant>
      <vt:variant>
        <vt:i4>0</vt:i4>
      </vt:variant>
      <vt:variant>
        <vt:i4>5</vt:i4>
      </vt:variant>
      <vt:variant>
        <vt:lpwstr/>
      </vt:variant>
      <vt:variant>
        <vt:lpwstr>_Toc405910555</vt:lpwstr>
      </vt:variant>
      <vt:variant>
        <vt:i4>1769525</vt:i4>
      </vt:variant>
      <vt:variant>
        <vt:i4>512</vt:i4>
      </vt:variant>
      <vt:variant>
        <vt:i4>0</vt:i4>
      </vt:variant>
      <vt:variant>
        <vt:i4>5</vt:i4>
      </vt:variant>
      <vt:variant>
        <vt:lpwstr/>
      </vt:variant>
      <vt:variant>
        <vt:lpwstr>_Toc405910554</vt:lpwstr>
      </vt:variant>
      <vt:variant>
        <vt:i4>1769525</vt:i4>
      </vt:variant>
      <vt:variant>
        <vt:i4>506</vt:i4>
      </vt:variant>
      <vt:variant>
        <vt:i4>0</vt:i4>
      </vt:variant>
      <vt:variant>
        <vt:i4>5</vt:i4>
      </vt:variant>
      <vt:variant>
        <vt:lpwstr/>
      </vt:variant>
      <vt:variant>
        <vt:lpwstr>_Toc405910553</vt:lpwstr>
      </vt:variant>
      <vt:variant>
        <vt:i4>1769525</vt:i4>
      </vt:variant>
      <vt:variant>
        <vt:i4>500</vt:i4>
      </vt:variant>
      <vt:variant>
        <vt:i4>0</vt:i4>
      </vt:variant>
      <vt:variant>
        <vt:i4>5</vt:i4>
      </vt:variant>
      <vt:variant>
        <vt:lpwstr/>
      </vt:variant>
      <vt:variant>
        <vt:lpwstr>_Toc405910552</vt:lpwstr>
      </vt:variant>
      <vt:variant>
        <vt:i4>1769525</vt:i4>
      </vt:variant>
      <vt:variant>
        <vt:i4>494</vt:i4>
      </vt:variant>
      <vt:variant>
        <vt:i4>0</vt:i4>
      </vt:variant>
      <vt:variant>
        <vt:i4>5</vt:i4>
      </vt:variant>
      <vt:variant>
        <vt:lpwstr/>
      </vt:variant>
      <vt:variant>
        <vt:lpwstr>_Toc405910551</vt:lpwstr>
      </vt:variant>
      <vt:variant>
        <vt:i4>1769525</vt:i4>
      </vt:variant>
      <vt:variant>
        <vt:i4>488</vt:i4>
      </vt:variant>
      <vt:variant>
        <vt:i4>0</vt:i4>
      </vt:variant>
      <vt:variant>
        <vt:i4>5</vt:i4>
      </vt:variant>
      <vt:variant>
        <vt:lpwstr/>
      </vt:variant>
      <vt:variant>
        <vt:lpwstr>_Toc405910550</vt:lpwstr>
      </vt:variant>
      <vt:variant>
        <vt:i4>1703989</vt:i4>
      </vt:variant>
      <vt:variant>
        <vt:i4>482</vt:i4>
      </vt:variant>
      <vt:variant>
        <vt:i4>0</vt:i4>
      </vt:variant>
      <vt:variant>
        <vt:i4>5</vt:i4>
      </vt:variant>
      <vt:variant>
        <vt:lpwstr/>
      </vt:variant>
      <vt:variant>
        <vt:lpwstr>_Toc405910549</vt:lpwstr>
      </vt:variant>
      <vt:variant>
        <vt:i4>1703989</vt:i4>
      </vt:variant>
      <vt:variant>
        <vt:i4>476</vt:i4>
      </vt:variant>
      <vt:variant>
        <vt:i4>0</vt:i4>
      </vt:variant>
      <vt:variant>
        <vt:i4>5</vt:i4>
      </vt:variant>
      <vt:variant>
        <vt:lpwstr/>
      </vt:variant>
      <vt:variant>
        <vt:lpwstr>_Toc405910548</vt:lpwstr>
      </vt:variant>
      <vt:variant>
        <vt:i4>1703989</vt:i4>
      </vt:variant>
      <vt:variant>
        <vt:i4>470</vt:i4>
      </vt:variant>
      <vt:variant>
        <vt:i4>0</vt:i4>
      </vt:variant>
      <vt:variant>
        <vt:i4>5</vt:i4>
      </vt:variant>
      <vt:variant>
        <vt:lpwstr/>
      </vt:variant>
      <vt:variant>
        <vt:lpwstr>_Toc405910547</vt:lpwstr>
      </vt:variant>
      <vt:variant>
        <vt:i4>1703989</vt:i4>
      </vt:variant>
      <vt:variant>
        <vt:i4>464</vt:i4>
      </vt:variant>
      <vt:variant>
        <vt:i4>0</vt:i4>
      </vt:variant>
      <vt:variant>
        <vt:i4>5</vt:i4>
      </vt:variant>
      <vt:variant>
        <vt:lpwstr/>
      </vt:variant>
      <vt:variant>
        <vt:lpwstr>_Toc405910546</vt:lpwstr>
      </vt:variant>
      <vt:variant>
        <vt:i4>1703989</vt:i4>
      </vt:variant>
      <vt:variant>
        <vt:i4>458</vt:i4>
      </vt:variant>
      <vt:variant>
        <vt:i4>0</vt:i4>
      </vt:variant>
      <vt:variant>
        <vt:i4>5</vt:i4>
      </vt:variant>
      <vt:variant>
        <vt:lpwstr/>
      </vt:variant>
      <vt:variant>
        <vt:lpwstr>_Toc405910545</vt:lpwstr>
      </vt:variant>
      <vt:variant>
        <vt:i4>1835061</vt:i4>
      </vt:variant>
      <vt:variant>
        <vt:i4>452</vt:i4>
      </vt:variant>
      <vt:variant>
        <vt:i4>0</vt:i4>
      </vt:variant>
      <vt:variant>
        <vt:i4>5</vt:i4>
      </vt:variant>
      <vt:variant>
        <vt:lpwstr/>
      </vt:variant>
      <vt:variant>
        <vt:lpwstr>_Toc405910525</vt:lpwstr>
      </vt:variant>
      <vt:variant>
        <vt:i4>1835061</vt:i4>
      </vt:variant>
      <vt:variant>
        <vt:i4>446</vt:i4>
      </vt:variant>
      <vt:variant>
        <vt:i4>0</vt:i4>
      </vt:variant>
      <vt:variant>
        <vt:i4>5</vt:i4>
      </vt:variant>
      <vt:variant>
        <vt:lpwstr/>
      </vt:variant>
      <vt:variant>
        <vt:lpwstr>_Toc405910524</vt:lpwstr>
      </vt:variant>
      <vt:variant>
        <vt:i4>1835061</vt:i4>
      </vt:variant>
      <vt:variant>
        <vt:i4>440</vt:i4>
      </vt:variant>
      <vt:variant>
        <vt:i4>0</vt:i4>
      </vt:variant>
      <vt:variant>
        <vt:i4>5</vt:i4>
      </vt:variant>
      <vt:variant>
        <vt:lpwstr/>
      </vt:variant>
      <vt:variant>
        <vt:lpwstr>_Toc405910523</vt:lpwstr>
      </vt:variant>
      <vt:variant>
        <vt:i4>1835061</vt:i4>
      </vt:variant>
      <vt:variant>
        <vt:i4>434</vt:i4>
      </vt:variant>
      <vt:variant>
        <vt:i4>0</vt:i4>
      </vt:variant>
      <vt:variant>
        <vt:i4>5</vt:i4>
      </vt:variant>
      <vt:variant>
        <vt:lpwstr/>
      </vt:variant>
      <vt:variant>
        <vt:lpwstr>_Toc405910522</vt:lpwstr>
      </vt:variant>
      <vt:variant>
        <vt:i4>1835061</vt:i4>
      </vt:variant>
      <vt:variant>
        <vt:i4>428</vt:i4>
      </vt:variant>
      <vt:variant>
        <vt:i4>0</vt:i4>
      </vt:variant>
      <vt:variant>
        <vt:i4>5</vt:i4>
      </vt:variant>
      <vt:variant>
        <vt:lpwstr/>
      </vt:variant>
      <vt:variant>
        <vt:lpwstr>_Toc405910521</vt:lpwstr>
      </vt:variant>
      <vt:variant>
        <vt:i4>1835061</vt:i4>
      </vt:variant>
      <vt:variant>
        <vt:i4>422</vt:i4>
      </vt:variant>
      <vt:variant>
        <vt:i4>0</vt:i4>
      </vt:variant>
      <vt:variant>
        <vt:i4>5</vt:i4>
      </vt:variant>
      <vt:variant>
        <vt:lpwstr/>
      </vt:variant>
      <vt:variant>
        <vt:lpwstr>_Toc405910520</vt:lpwstr>
      </vt:variant>
      <vt:variant>
        <vt:i4>2031669</vt:i4>
      </vt:variant>
      <vt:variant>
        <vt:i4>416</vt:i4>
      </vt:variant>
      <vt:variant>
        <vt:i4>0</vt:i4>
      </vt:variant>
      <vt:variant>
        <vt:i4>5</vt:i4>
      </vt:variant>
      <vt:variant>
        <vt:lpwstr/>
      </vt:variant>
      <vt:variant>
        <vt:lpwstr>_Toc405910519</vt:lpwstr>
      </vt:variant>
      <vt:variant>
        <vt:i4>2031669</vt:i4>
      </vt:variant>
      <vt:variant>
        <vt:i4>410</vt:i4>
      </vt:variant>
      <vt:variant>
        <vt:i4>0</vt:i4>
      </vt:variant>
      <vt:variant>
        <vt:i4>5</vt:i4>
      </vt:variant>
      <vt:variant>
        <vt:lpwstr/>
      </vt:variant>
      <vt:variant>
        <vt:lpwstr>_Toc405910518</vt:lpwstr>
      </vt:variant>
      <vt:variant>
        <vt:i4>2031669</vt:i4>
      </vt:variant>
      <vt:variant>
        <vt:i4>404</vt:i4>
      </vt:variant>
      <vt:variant>
        <vt:i4>0</vt:i4>
      </vt:variant>
      <vt:variant>
        <vt:i4>5</vt:i4>
      </vt:variant>
      <vt:variant>
        <vt:lpwstr/>
      </vt:variant>
      <vt:variant>
        <vt:lpwstr>_Toc405910517</vt:lpwstr>
      </vt:variant>
      <vt:variant>
        <vt:i4>2031669</vt:i4>
      </vt:variant>
      <vt:variant>
        <vt:i4>398</vt:i4>
      </vt:variant>
      <vt:variant>
        <vt:i4>0</vt:i4>
      </vt:variant>
      <vt:variant>
        <vt:i4>5</vt:i4>
      </vt:variant>
      <vt:variant>
        <vt:lpwstr/>
      </vt:variant>
      <vt:variant>
        <vt:lpwstr>_Toc405910516</vt:lpwstr>
      </vt:variant>
      <vt:variant>
        <vt:i4>2031669</vt:i4>
      </vt:variant>
      <vt:variant>
        <vt:i4>392</vt:i4>
      </vt:variant>
      <vt:variant>
        <vt:i4>0</vt:i4>
      </vt:variant>
      <vt:variant>
        <vt:i4>5</vt:i4>
      </vt:variant>
      <vt:variant>
        <vt:lpwstr/>
      </vt:variant>
      <vt:variant>
        <vt:lpwstr>_Toc405910515</vt:lpwstr>
      </vt:variant>
      <vt:variant>
        <vt:i4>2031669</vt:i4>
      </vt:variant>
      <vt:variant>
        <vt:i4>386</vt:i4>
      </vt:variant>
      <vt:variant>
        <vt:i4>0</vt:i4>
      </vt:variant>
      <vt:variant>
        <vt:i4>5</vt:i4>
      </vt:variant>
      <vt:variant>
        <vt:lpwstr/>
      </vt:variant>
      <vt:variant>
        <vt:lpwstr>_Toc405910514</vt:lpwstr>
      </vt:variant>
      <vt:variant>
        <vt:i4>2031669</vt:i4>
      </vt:variant>
      <vt:variant>
        <vt:i4>380</vt:i4>
      </vt:variant>
      <vt:variant>
        <vt:i4>0</vt:i4>
      </vt:variant>
      <vt:variant>
        <vt:i4>5</vt:i4>
      </vt:variant>
      <vt:variant>
        <vt:lpwstr/>
      </vt:variant>
      <vt:variant>
        <vt:lpwstr>_Toc405910513</vt:lpwstr>
      </vt:variant>
      <vt:variant>
        <vt:i4>2031669</vt:i4>
      </vt:variant>
      <vt:variant>
        <vt:i4>374</vt:i4>
      </vt:variant>
      <vt:variant>
        <vt:i4>0</vt:i4>
      </vt:variant>
      <vt:variant>
        <vt:i4>5</vt:i4>
      </vt:variant>
      <vt:variant>
        <vt:lpwstr/>
      </vt:variant>
      <vt:variant>
        <vt:lpwstr>_Toc405910512</vt:lpwstr>
      </vt:variant>
      <vt:variant>
        <vt:i4>2031669</vt:i4>
      </vt:variant>
      <vt:variant>
        <vt:i4>368</vt:i4>
      </vt:variant>
      <vt:variant>
        <vt:i4>0</vt:i4>
      </vt:variant>
      <vt:variant>
        <vt:i4>5</vt:i4>
      </vt:variant>
      <vt:variant>
        <vt:lpwstr/>
      </vt:variant>
      <vt:variant>
        <vt:lpwstr>_Toc405910511</vt:lpwstr>
      </vt:variant>
      <vt:variant>
        <vt:i4>2031669</vt:i4>
      </vt:variant>
      <vt:variant>
        <vt:i4>362</vt:i4>
      </vt:variant>
      <vt:variant>
        <vt:i4>0</vt:i4>
      </vt:variant>
      <vt:variant>
        <vt:i4>5</vt:i4>
      </vt:variant>
      <vt:variant>
        <vt:lpwstr/>
      </vt:variant>
      <vt:variant>
        <vt:lpwstr>_Toc405910510</vt:lpwstr>
      </vt:variant>
      <vt:variant>
        <vt:i4>1966133</vt:i4>
      </vt:variant>
      <vt:variant>
        <vt:i4>356</vt:i4>
      </vt:variant>
      <vt:variant>
        <vt:i4>0</vt:i4>
      </vt:variant>
      <vt:variant>
        <vt:i4>5</vt:i4>
      </vt:variant>
      <vt:variant>
        <vt:lpwstr/>
      </vt:variant>
      <vt:variant>
        <vt:lpwstr>_Toc405910509</vt:lpwstr>
      </vt:variant>
      <vt:variant>
        <vt:i4>1966133</vt:i4>
      </vt:variant>
      <vt:variant>
        <vt:i4>350</vt:i4>
      </vt:variant>
      <vt:variant>
        <vt:i4>0</vt:i4>
      </vt:variant>
      <vt:variant>
        <vt:i4>5</vt:i4>
      </vt:variant>
      <vt:variant>
        <vt:lpwstr/>
      </vt:variant>
      <vt:variant>
        <vt:lpwstr>_Toc405910508</vt:lpwstr>
      </vt:variant>
      <vt:variant>
        <vt:i4>1966133</vt:i4>
      </vt:variant>
      <vt:variant>
        <vt:i4>344</vt:i4>
      </vt:variant>
      <vt:variant>
        <vt:i4>0</vt:i4>
      </vt:variant>
      <vt:variant>
        <vt:i4>5</vt:i4>
      </vt:variant>
      <vt:variant>
        <vt:lpwstr/>
      </vt:variant>
      <vt:variant>
        <vt:lpwstr>_Toc405910504</vt:lpwstr>
      </vt:variant>
      <vt:variant>
        <vt:i4>1966133</vt:i4>
      </vt:variant>
      <vt:variant>
        <vt:i4>338</vt:i4>
      </vt:variant>
      <vt:variant>
        <vt:i4>0</vt:i4>
      </vt:variant>
      <vt:variant>
        <vt:i4>5</vt:i4>
      </vt:variant>
      <vt:variant>
        <vt:lpwstr/>
      </vt:variant>
      <vt:variant>
        <vt:lpwstr>_Toc405910503</vt:lpwstr>
      </vt:variant>
      <vt:variant>
        <vt:i4>1966133</vt:i4>
      </vt:variant>
      <vt:variant>
        <vt:i4>332</vt:i4>
      </vt:variant>
      <vt:variant>
        <vt:i4>0</vt:i4>
      </vt:variant>
      <vt:variant>
        <vt:i4>5</vt:i4>
      </vt:variant>
      <vt:variant>
        <vt:lpwstr/>
      </vt:variant>
      <vt:variant>
        <vt:lpwstr>_Toc405910502</vt:lpwstr>
      </vt:variant>
      <vt:variant>
        <vt:i4>1966133</vt:i4>
      </vt:variant>
      <vt:variant>
        <vt:i4>326</vt:i4>
      </vt:variant>
      <vt:variant>
        <vt:i4>0</vt:i4>
      </vt:variant>
      <vt:variant>
        <vt:i4>5</vt:i4>
      </vt:variant>
      <vt:variant>
        <vt:lpwstr/>
      </vt:variant>
      <vt:variant>
        <vt:lpwstr>_Toc405910501</vt:lpwstr>
      </vt:variant>
      <vt:variant>
        <vt:i4>1966133</vt:i4>
      </vt:variant>
      <vt:variant>
        <vt:i4>320</vt:i4>
      </vt:variant>
      <vt:variant>
        <vt:i4>0</vt:i4>
      </vt:variant>
      <vt:variant>
        <vt:i4>5</vt:i4>
      </vt:variant>
      <vt:variant>
        <vt:lpwstr/>
      </vt:variant>
      <vt:variant>
        <vt:lpwstr>_Toc405910500</vt:lpwstr>
      </vt:variant>
      <vt:variant>
        <vt:i4>1507380</vt:i4>
      </vt:variant>
      <vt:variant>
        <vt:i4>314</vt:i4>
      </vt:variant>
      <vt:variant>
        <vt:i4>0</vt:i4>
      </vt:variant>
      <vt:variant>
        <vt:i4>5</vt:i4>
      </vt:variant>
      <vt:variant>
        <vt:lpwstr/>
      </vt:variant>
      <vt:variant>
        <vt:lpwstr>_Toc405910499</vt:lpwstr>
      </vt:variant>
      <vt:variant>
        <vt:i4>1507380</vt:i4>
      </vt:variant>
      <vt:variant>
        <vt:i4>308</vt:i4>
      </vt:variant>
      <vt:variant>
        <vt:i4>0</vt:i4>
      </vt:variant>
      <vt:variant>
        <vt:i4>5</vt:i4>
      </vt:variant>
      <vt:variant>
        <vt:lpwstr/>
      </vt:variant>
      <vt:variant>
        <vt:lpwstr>_Toc405910498</vt:lpwstr>
      </vt:variant>
      <vt:variant>
        <vt:i4>1507380</vt:i4>
      </vt:variant>
      <vt:variant>
        <vt:i4>302</vt:i4>
      </vt:variant>
      <vt:variant>
        <vt:i4>0</vt:i4>
      </vt:variant>
      <vt:variant>
        <vt:i4>5</vt:i4>
      </vt:variant>
      <vt:variant>
        <vt:lpwstr/>
      </vt:variant>
      <vt:variant>
        <vt:lpwstr>_Toc405910497</vt:lpwstr>
      </vt:variant>
      <vt:variant>
        <vt:i4>1507380</vt:i4>
      </vt:variant>
      <vt:variant>
        <vt:i4>296</vt:i4>
      </vt:variant>
      <vt:variant>
        <vt:i4>0</vt:i4>
      </vt:variant>
      <vt:variant>
        <vt:i4>5</vt:i4>
      </vt:variant>
      <vt:variant>
        <vt:lpwstr/>
      </vt:variant>
      <vt:variant>
        <vt:lpwstr>_Toc405910496</vt:lpwstr>
      </vt:variant>
      <vt:variant>
        <vt:i4>1507380</vt:i4>
      </vt:variant>
      <vt:variant>
        <vt:i4>290</vt:i4>
      </vt:variant>
      <vt:variant>
        <vt:i4>0</vt:i4>
      </vt:variant>
      <vt:variant>
        <vt:i4>5</vt:i4>
      </vt:variant>
      <vt:variant>
        <vt:lpwstr/>
      </vt:variant>
      <vt:variant>
        <vt:lpwstr>_Toc405910495</vt:lpwstr>
      </vt:variant>
      <vt:variant>
        <vt:i4>1507380</vt:i4>
      </vt:variant>
      <vt:variant>
        <vt:i4>284</vt:i4>
      </vt:variant>
      <vt:variant>
        <vt:i4>0</vt:i4>
      </vt:variant>
      <vt:variant>
        <vt:i4>5</vt:i4>
      </vt:variant>
      <vt:variant>
        <vt:lpwstr/>
      </vt:variant>
      <vt:variant>
        <vt:lpwstr>_Toc405910493</vt:lpwstr>
      </vt:variant>
      <vt:variant>
        <vt:i4>1507380</vt:i4>
      </vt:variant>
      <vt:variant>
        <vt:i4>278</vt:i4>
      </vt:variant>
      <vt:variant>
        <vt:i4>0</vt:i4>
      </vt:variant>
      <vt:variant>
        <vt:i4>5</vt:i4>
      </vt:variant>
      <vt:variant>
        <vt:lpwstr/>
      </vt:variant>
      <vt:variant>
        <vt:lpwstr>_Toc405910492</vt:lpwstr>
      </vt:variant>
      <vt:variant>
        <vt:i4>1507380</vt:i4>
      </vt:variant>
      <vt:variant>
        <vt:i4>272</vt:i4>
      </vt:variant>
      <vt:variant>
        <vt:i4>0</vt:i4>
      </vt:variant>
      <vt:variant>
        <vt:i4>5</vt:i4>
      </vt:variant>
      <vt:variant>
        <vt:lpwstr/>
      </vt:variant>
      <vt:variant>
        <vt:lpwstr>_Toc405910491</vt:lpwstr>
      </vt:variant>
      <vt:variant>
        <vt:i4>1507380</vt:i4>
      </vt:variant>
      <vt:variant>
        <vt:i4>266</vt:i4>
      </vt:variant>
      <vt:variant>
        <vt:i4>0</vt:i4>
      </vt:variant>
      <vt:variant>
        <vt:i4>5</vt:i4>
      </vt:variant>
      <vt:variant>
        <vt:lpwstr/>
      </vt:variant>
      <vt:variant>
        <vt:lpwstr>_Toc405910490</vt:lpwstr>
      </vt:variant>
      <vt:variant>
        <vt:i4>1441844</vt:i4>
      </vt:variant>
      <vt:variant>
        <vt:i4>260</vt:i4>
      </vt:variant>
      <vt:variant>
        <vt:i4>0</vt:i4>
      </vt:variant>
      <vt:variant>
        <vt:i4>5</vt:i4>
      </vt:variant>
      <vt:variant>
        <vt:lpwstr/>
      </vt:variant>
      <vt:variant>
        <vt:lpwstr>_Toc405910489</vt:lpwstr>
      </vt:variant>
      <vt:variant>
        <vt:i4>1441844</vt:i4>
      </vt:variant>
      <vt:variant>
        <vt:i4>254</vt:i4>
      </vt:variant>
      <vt:variant>
        <vt:i4>0</vt:i4>
      </vt:variant>
      <vt:variant>
        <vt:i4>5</vt:i4>
      </vt:variant>
      <vt:variant>
        <vt:lpwstr/>
      </vt:variant>
      <vt:variant>
        <vt:lpwstr>_Toc405910488</vt:lpwstr>
      </vt:variant>
      <vt:variant>
        <vt:i4>1441844</vt:i4>
      </vt:variant>
      <vt:variant>
        <vt:i4>248</vt:i4>
      </vt:variant>
      <vt:variant>
        <vt:i4>0</vt:i4>
      </vt:variant>
      <vt:variant>
        <vt:i4>5</vt:i4>
      </vt:variant>
      <vt:variant>
        <vt:lpwstr/>
      </vt:variant>
      <vt:variant>
        <vt:lpwstr>_Toc405910487</vt:lpwstr>
      </vt:variant>
      <vt:variant>
        <vt:i4>1441844</vt:i4>
      </vt:variant>
      <vt:variant>
        <vt:i4>242</vt:i4>
      </vt:variant>
      <vt:variant>
        <vt:i4>0</vt:i4>
      </vt:variant>
      <vt:variant>
        <vt:i4>5</vt:i4>
      </vt:variant>
      <vt:variant>
        <vt:lpwstr/>
      </vt:variant>
      <vt:variant>
        <vt:lpwstr>_Toc405910486</vt:lpwstr>
      </vt:variant>
      <vt:variant>
        <vt:i4>1441844</vt:i4>
      </vt:variant>
      <vt:variant>
        <vt:i4>236</vt:i4>
      </vt:variant>
      <vt:variant>
        <vt:i4>0</vt:i4>
      </vt:variant>
      <vt:variant>
        <vt:i4>5</vt:i4>
      </vt:variant>
      <vt:variant>
        <vt:lpwstr/>
      </vt:variant>
      <vt:variant>
        <vt:lpwstr>_Toc405910485</vt:lpwstr>
      </vt:variant>
      <vt:variant>
        <vt:i4>1441844</vt:i4>
      </vt:variant>
      <vt:variant>
        <vt:i4>230</vt:i4>
      </vt:variant>
      <vt:variant>
        <vt:i4>0</vt:i4>
      </vt:variant>
      <vt:variant>
        <vt:i4>5</vt:i4>
      </vt:variant>
      <vt:variant>
        <vt:lpwstr/>
      </vt:variant>
      <vt:variant>
        <vt:lpwstr>_Toc405910484</vt:lpwstr>
      </vt:variant>
      <vt:variant>
        <vt:i4>1441844</vt:i4>
      </vt:variant>
      <vt:variant>
        <vt:i4>224</vt:i4>
      </vt:variant>
      <vt:variant>
        <vt:i4>0</vt:i4>
      </vt:variant>
      <vt:variant>
        <vt:i4>5</vt:i4>
      </vt:variant>
      <vt:variant>
        <vt:lpwstr/>
      </vt:variant>
      <vt:variant>
        <vt:lpwstr>_Toc405910483</vt:lpwstr>
      </vt:variant>
      <vt:variant>
        <vt:i4>1441844</vt:i4>
      </vt:variant>
      <vt:variant>
        <vt:i4>218</vt:i4>
      </vt:variant>
      <vt:variant>
        <vt:i4>0</vt:i4>
      </vt:variant>
      <vt:variant>
        <vt:i4>5</vt:i4>
      </vt:variant>
      <vt:variant>
        <vt:lpwstr/>
      </vt:variant>
      <vt:variant>
        <vt:lpwstr>_Toc405910482</vt:lpwstr>
      </vt:variant>
      <vt:variant>
        <vt:i4>1441844</vt:i4>
      </vt:variant>
      <vt:variant>
        <vt:i4>212</vt:i4>
      </vt:variant>
      <vt:variant>
        <vt:i4>0</vt:i4>
      </vt:variant>
      <vt:variant>
        <vt:i4>5</vt:i4>
      </vt:variant>
      <vt:variant>
        <vt:lpwstr/>
      </vt:variant>
      <vt:variant>
        <vt:lpwstr>_Toc405910480</vt:lpwstr>
      </vt:variant>
      <vt:variant>
        <vt:i4>1638452</vt:i4>
      </vt:variant>
      <vt:variant>
        <vt:i4>206</vt:i4>
      </vt:variant>
      <vt:variant>
        <vt:i4>0</vt:i4>
      </vt:variant>
      <vt:variant>
        <vt:i4>5</vt:i4>
      </vt:variant>
      <vt:variant>
        <vt:lpwstr/>
      </vt:variant>
      <vt:variant>
        <vt:lpwstr>_Toc405910479</vt:lpwstr>
      </vt:variant>
      <vt:variant>
        <vt:i4>1638452</vt:i4>
      </vt:variant>
      <vt:variant>
        <vt:i4>200</vt:i4>
      </vt:variant>
      <vt:variant>
        <vt:i4>0</vt:i4>
      </vt:variant>
      <vt:variant>
        <vt:i4>5</vt:i4>
      </vt:variant>
      <vt:variant>
        <vt:lpwstr/>
      </vt:variant>
      <vt:variant>
        <vt:lpwstr>_Toc405910478</vt:lpwstr>
      </vt:variant>
      <vt:variant>
        <vt:i4>1638452</vt:i4>
      </vt:variant>
      <vt:variant>
        <vt:i4>194</vt:i4>
      </vt:variant>
      <vt:variant>
        <vt:i4>0</vt:i4>
      </vt:variant>
      <vt:variant>
        <vt:i4>5</vt:i4>
      </vt:variant>
      <vt:variant>
        <vt:lpwstr/>
      </vt:variant>
      <vt:variant>
        <vt:lpwstr>_Toc405910477</vt:lpwstr>
      </vt:variant>
      <vt:variant>
        <vt:i4>1638452</vt:i4>
      </vt:variant>
      <vt:variant>
        <vt:i4>188</vt:i4>
      </vt:variant>
      <vt:variant>
        <vt:i4>0</vt:i4>
      </vt:variant>
      <vt:variant>
        <vt:i4>5</vt:i4>
      </vt:variant>
      <vt:variant>
        <vt:lpwstr/>
      </vt:variant>
      <vt:variant>
        <vt:lpwstr>_Toc405910476</vt:lpwstr>
      </vt:variant>
      <vt:variant>
        <vt:i4>1638452</vt:i4>
      </vt:variant>
      <vt:variant>
        <vt:i4>182</vt:i4>
      </vt:variant>
      <vt:variant>
        <vt:i4>0</vt:i4>
      </vt:variant>
      <vt:variant>
        <vt:i4>5</vt:i4>
      </vt:variant>
      <vt:variant>
        <vt:lpwstr/>
      </vt:variant>
      <vt:variant>
        <vt:lpwstr>_Toc405910475</vt:lpwstr>
      </vt:variant>
      <vt:variant>
        <vt:i4>1638452</vt:i4>
      </vt:variant>
      <vt:variant>
        <vt:i4>176</vt:i4>
      </vt:variant>
      <vt:variant>
        <vt:i4>0</vt:i4>
      </vt:variant>
      <vt:variant>
        <vt:i4>5</vt:i4>
      </vt:variant>
      <vt:variant>
        <vt:lpwstr/>
      </vt:variant>
      <vt:variant>
        <vt:lpwstr>_Toc405910474</vt:lpwstr>
      </vt:variant>
      <vt:variant>
        <vt:i4>1638452</vt:i4>
      </vt:variant>
      <vt:variant>
        <vt:i4>170</vt:i4>
      </vt:variant>
      <vt:variant>
        <vt:i4>0</vt:i4>
      </vt:variant>
      <vt:variant>
        <vt:i4>5</vt:i4>
      </vt:variant>
      <vt:variant>
        <vt:lpwstr/>
      </vt:variant>
      <vt:variant>
        <vt:lpwstr>_Toc405910473</vt:lpwstr>
      </vt:variant>
      <vt:variant>
        <vt:i4>1638452</vt:i4>
      </vt:variant>
      <vt:variant>
        <vt:i4>164</vt:i4>
      </vt:variant>
      <vt:variant>
        <vt:i4>0</vt:i4>
      </vt:variant>
      <vt:variant>
        <vt:i4>5</vt:i4>
      </vt:variant>
      <vt:variant>
        <vt:lpwstr/>
      </vt:variant>
      <vt:variant>
        <vt:lpwstr>_Toc405910472</vt:lpwstr>
      </vt:variant>
      <vt:variant>
        <vt:i4>1638452</vt:i4>
      </vt:variant>
      <vt:variant>
        <vt:i4>158</vt:i4>
      </vt:variant>
      <vt:variant>
        <vt:i4>0</vt:i4>
      </vt:variant>
      <vt:variant>
        <vt:i4>5</vt:i4>
      </vt:variant>
      <vt:variant>
        <vt:lpwstr/>
      </vt:variant>
      <vt:variant>
        <vt:lpwstr>_Toc405910471</vt:lpwstr>
      </vt:variant>
      <vt:variant>
        <vt:i4>1638452</vt:i4>
      </vt:variant>
      <vt:variant>
        <vt:i4>152</vt:i4>
      </vt:variant>
      <vt:variant>
        <vt:i4>0</vt:i4>
      </vt:variant>
      <vt:variant>
        <vt:i4>5</vt:i4>
      </vt:variant>
      <vt:variant>
        <vt:lpwstr/>
      </vt:variant>
      <vt:variant>
        <vt:lpwstr>_Toc405910470</vt:lpwstr>
      </vt:variant>
      <vt:variant>
        <vt:i4>1572916</vt:i4>
      </vt:variant>
      <vt:variant>
        <vt:i4>146</vt:i4>
      </vt:variant>
      <vt:variant>
        <vt:i4>0</vt:i4>
      </vt:variant>
      <vt:variant>
        <vt:i4>5</vt:i4>
      </vt:variant>
      <vt:variant>
        <vt:lpwstr/>
      </vt:variant>
      <vt:variant>
        <vt:lpwstr>_Toc405910469</vt:lpwstr>
      </vt:variant>
      <vt:variant>
        <vt:i4>1572916</vt:i4>
      </vt:variant>
      <vt:variant>
        <vt:i4>140</vt:i4>
      </vt:variant>
      <vt:variant>
        <vt:i4>0</vt:i4>
      </vt:variant>
      <vt:variant>
        <vt:i4>5</vt:i4>
      </vt:variant>
      <vt:variant>
        <vt:lpwstr/>
      </vt:variant>
      <vt:variant>
        <vt:lpwstr>_Toc405910468</vt:lpwstr>
      </vt:variant>
      <vt:variant>
        <vt:i4>1572916</vt:i4>
      </vt:variant>
      <vt:variant>
        <vt:i4>134</vt:i4>
      </vt:variant>
      <vt:variant>
        <vt:i4>0</vt:i4>
      </vt:variant>
      <vt:variant>
        <vt:i4>5</vt:i4>
      </vt:variant>
      <vt:variant>
        <vt:lpwstr/>
      </vt:variant>
      <vt:variant>
        <vt:lpwstr>_Toc405910467</vt:lpwstr>
      </vt:variant>
      <vt:variant>
        <vt:i4>1572916</vt:i4>
      </vt:variant>
      <vt:variant>
        <vt:i4>128</vt:i4>
      </vt:variant>
      <vt:variant>
        <vt:i4>0</vt:i4>
      </vt:variant>
      <vt:variant>
        <vt:i4>5</vt:i4>
      </vt:variant>
      <vt:variant>
        <vt:lpwstr/>
      </vt:variant>
      <vt:variant>
        <vt:lpwstr>_Toc405910466</vt:lpwstr>
      </vt:variant>
      <vt:variant>
        <vt:i4>1572916</vt:i4>
      </vt:variant>
      <vt:variant>
        <vt:i4>122</vt:i4>
      </vt:variant>
      <vt:variant>
        <vt:i4>0</vt:i4>
      </vt:variant>
      <vt:variant>
        <vt:i4>5</vt:i4>
      </vt:variant>
      <vt:variant>
        <vt:lpwstr/>
      </vt:variant>
      <vt:variant>
        <vt:lpwstr>_Toc405910465</vt:lpwstr>
      </vt:variant>
      <vt:variant>
        <vt:i4>1572916</vt:i4>
      </vt:variant>
      <vt:variant>
        <vt:i4>116</vt:i4>
      </vt:variant>
      <vt:variant>
        <vt:i4>0</vt:i4>
      </vt:variant>
      <vt:variant>
        <vt:i4>5</vt:i4>
      </vt:variant>
      <vt:variant>
        <vt:lpwstr/>
      </vt:variant>
      <vt:variant>
        <vt:lpwstr>_Toc405910464</vt:lpwstr>
      </vt:variant>
      <vt:variant>
        <vt:i4>1572916</vt:i4>
      </vt:variant>
      <vt:variant>
        <vt:i4>110</vt:i4>
      </vt:variant>
      <vt:variant>
        <vt:i4>0</vt:i4>
      </vt:variant>
      <vt:variant>
        <vt:i4>5</vt:i4>
      </vt:variant>
      <vt:variant>
        <vt:lpwstr/>
      </vt:variant>
      <vt:variant>
        <vt:lpwstr>_Toc405910463</vt:lpwstr>
      </vt:variant>
      <vt:variant>
        <vt:i4>1572916</vt:i4>
      </vt:variant>
      <vt:variant>
        <vt:i4>104</vt:i4>
      </vt:variant>
      <vt:variant>
        <vt:i4>0</vt:i4>
      </vt:variant>
      <vt:variant>
        <vt:i4>5</vt:i4>
      </vt:variant>
      <vt:variant>
        <vt:lpwstr/>
      </vt:variant>
      <vt:variant>
        <vt:lpwstr>_Toc405910462</vt:lpwstr>
      </vt:variant>
      <vt:variant>
        <vt:i4>1572916</vt:i4>
      </vt:variant>
      <vt:variant>
        <vt:i4>98</vt:i4>
      </vt:variant>
      <vt:variant>
        <vt:i4>0</vt:i4>
      </vt:variant>
      <vt:variant>
        <vt:i4>5</vt:i4>
      </vt:variant>
      <vt:variant>
        <vt:lpwstr/>
      </vt:variant>
      <vt:variant>
        <vt:lpwstr>_Toc405910461</vt:lpwstr>
      </vt:variant>
      <vt:variant>
        <vt:i4>1572916</vt:i4>
      </vt:variant>
      <vt:variant>
        <vt:i4>92</vt:i4>
      </vt:variant>
      <vt:variant>
        <vt:i4>0</vt:i4>
      </vt:variant>
      <vt:variant>
        <vt:i4>5</vt:i4>
      </vt:variant>
      <vt:variant>
        <vt:lpwstr/>
      </vt:variant>
      <vt:variant>
        <vt:lpwstr>_Toc405910460</vt:lpwstr>
      </vt:variant>
      <vt:variant>
        <vt:i4>1769524</vt:i4>
      </vt:variant>
      <vt:variant>
        <vt:i4>86</vt:i4>
      </vt:variant>
      <vt:variant>
        <vt:i4>0</vt:i4>
      </vt:variant>
      <vt:variant>
        <vt:i4>5</vt:i4>
      </vt:variant>
      <vt:variant>
        <vt:lpwstr/>
      </vt:variant>
      <vt:variant>
        <vt:lpwstr>_Toc405910459</vt:lpwstr>
      </vt:variant>
      <vt:variant>
        <vt:i4>1769524</vt:i4>
      </vt:variant>
      <vt:variant>
        <vt:i4>80</vt:i4>
      </vt:variant>
      <vt:variant>
        <vt:i4>0</vt:i4>
      </vt:variant>
      <vt:variant>
        <vt:i4>5</vt:i4>
      </vt:variant>
      <vt:variant>
        <vt:lpwstr/>
      </vt:variant>
      <vt:variant>
        <vt:lpwstr>_Toc405910458</vt:lpwstr>
      </vt:variant>
      <vt:variant>
        <vt:i4>1769524</vt:i4>
      </vt:variant>
      <vt:variant>
        <vt:i4>74</vt:i4>
      </vt:variant>
      <vt:variant>
        <vt:i4>0</vt:i4>
      </vt:variant>
      <vt:variant>
        <vt:i4>5</vt:i4>
      </vt:variant>
      <vt:variant>
        <vt:lpwstr/>
      </vt:variant>
      <vt:variant>
        <vt:lpwstr>_Toc405910457</vt:lpwstr>
      </vt:variant>
      <vt:variant>
        <vt:i4>1769524</vt:i4>
      </vt:variant>
      <vt:variant>
        <vt:i4>68</vt:i4>
      </vt:variant>
      <vt:variant>
        <vt:i4>0</vt:i4>
      </vt:variant>
      <vt:variant>
        <vt:i4>5</vt:i4>
      </vt:variant>
      <vt:variant>
        <vt:lpwstr/>
      </vt:variant>
      <vt:variant>
        <vt:lpwstr>_Toc405910456</vt:lpwstr>
      </vt:variant>
      <vt:variant>
        <vt:i4>1769524</vt:i4>
      </vt:variant>
      <vt:variant>
        <vt:i4>62</vt:i4>
      </vt:variant>
      <vt:variant>
        <vt:i4>0</vt:i4>
      </vt:variant>
      <vt:variant>
        <vt:i4>5</vt:i4>
      </vt:variant>
      <vt:variant>
        <vt:lpwstr/>
      </vt:variant>
      <vt:variant>
        <vt:lpwstr>_Toc405910455</vt:lpwstr>
      </vt:variant>
      <vt:variant>
        <vt:i4>1769524</vt:i4>
      </vt:variant>
      <vt:variant>
        <vt:i4>56</vt:i4>
      </vt:variant>
      <vt:variant>
        <vt:i4>0</vt:i4>
      </vt:variant>
      <vt:variant>
        <vt:i4>5</vt:i4>
      </vt:variant>
      <vt:variant>
        <vt:lpwstr/>
      </vt:variant>
      <vt:variant>
        <vt:lpwstr>_Toc405910454</vt:lpwstr>
      </vt:variant>
      <vt:variant>
        <vt:i4>1769524</vt:i4>
      </vt:variant>
      <vt:variant>
        <vt:i4>50</vt:i4>
      </vt:variant>
      <vt:variant>
        <vt:i4>0</vt:i4>
      </vt:variant>
      <vt:variant>
        <vt:i4>5</vt:i4>
      </vt:variant>
      <vt:variant>
        <vt:lpwstr/>
      </vt:variant>
      <vt:variant>
        <vt:lpwstr>_Toc405910453</vt:lpwstr>
      </vt:variant>
      <vt:variant>
        <vt:i4>1769524</vt:i4>
      </vt:variant>
      <vt:variant>
        <vt:i4>44</vt:i4>
      </vt:variant>
      <vt:variant>
        <vt:i4>0</vt:i4>
      </vt:variant>
      <vt:variant>
        <vt:i4>5</vt:i4>
      </vt:variant>
      <vt:variant>
        <vt:lpwstr/>
      </vt:variant>
      <vt:variant>
        <vt:lpwstr>_Toc405910452</vt:lpwstr>
      </vt:variant>
      <vt:variant>
        <vt:i4>1769524</vt:i4>
      </vt:variant>
      <vt:variant>
        <vt:i4>38</vt:i4>
      </vt:variant>
      <vt:variant>
        <vt:i4>0</vt:i4>
      </vt:variant>
      <vt:variant>
        <vt:i4>5</vt:i4>
      </vt:variant>
      <vt:variant>
        <vt:lpwstr/>
      </vt:variant>
      <vt:variant>
        <vt:lpwstr>_Toc405910451</vt:lpwstr>
      </vt:variant>
      <vt:variant>
        <vt:i4>1769524</vt:i4>
      </vt:variant>
      <vt:variant>
        <vt:i4>32</vt:i4>
      </vt:variant>
      <vt:variant>
        <vt:i4>0</vt:i4>
      </vt:variant>
      <vt:variant>
        <vt:i4>5</vt:i4>
      </vt:variant>
      <vt:variant>
        <vt:lpwstr/>
      </vt:variant>
      <vt:variant>
        <vt:lpwstr>_Toc405910450</vt:lpwstr>
      </vt:variant>
      <vt:variant>
        <vt:i4>1703988</vt:i4>
      </vt:variant>
      <vt:variant>
        <vt:i4>26</vt:i4>
      </vt:variant>
      <vt:variant>
        <vt:i4>0</vt:i4>
      </vt:variant>
      <vt:variant>
        <vt:i4>5</vt:i4>
      </vt:variant>
      <vt:variant>
        <vt:lpwstr/>
      </vt:variant>
      <vt:variant>
        <vt:lpwstr>_Toc405910449</vt:lpwstr>
      </vt:variant>
      <vt:variant>
        <vt:i4>1703988</vt:i4>
      </vt:variant>
      <vt:variant>
        <vt:i4>20</vt:i4>
      </vt:variant>
      <vt:variant>
        <vt:i4>0</vt:i4>
      </vt:variant>
      <vt:variant>
        <vt:i4>5</vt:i4>
      </vt:variant>
      <vt:variant>
        <vt:lpwstr/>
      </vt:variant>
      <vt:variant>
        <vt:lpwstr>_Toc405910448</vt:lpwstr>
      </vt:variant>
      <vt:variant>
        <vt:i4>1703988</vt:i4>
      </vt:variant>
      <vt:variant>
        <vt:i4>14</vt:i4>
      </vt:variant>
      <vt:variant>
        <vt:i4>0</vt:i4>
      </vt:variant>
      <vt:variant>
        <vt:i4>5</vt:i4>
      </vt:variant>
      <vt:variant>
        <vt:lpwstr/>
      </vt:variant>
      <vt:variant>
        <vt:lpwstr>_Toc405910447</vt:lpwstr>
      </vt:variant>
      <vt:variant>
        <vt:i4>1703988</vt:i4>
      </vt:variant>
      <vt:variant>
        <vt:i4>8</vt:i4>
      </vt:variant>
      <vt:variant>
        <vt:i4>0</vt:i4>
      </vt:variant>
      <vt:variant>
        <vt:i4>5</vt:i4>
      </vt:variant>
      <vt:variant>
        <vt:lpwstr/>
      </vt:variant>
      <vt:variant>
        <vt:lpwstr>_Toc405910446</vt:lpwstr>
      </vt:variant>
      <vt:variant>
        <vt:i4>1703988</vt:i4>
      </vt:variant>
      <vt:variant>
        <vt:i4>2</vt:i4>
      </vt:variant>
      <vt:variant>
        <vt:i4>0</vt:i4>
      </vt:variant>
      <vt:variant>
        <vt:i4>5</vt:i4>
      </vt:variant>
      <vt:variant>
        <vt:lpwstr/>
      </vt:variant>
      <vt:variant>
        <vt:lpwstr>_Toc405910445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ООО «Объединение энергоменеджмента»</dc:creator>
  <cp:lastModifiedBy>Переславская</cp:lastModifiedBy>
  <cp:revision>13</cp:revision>
  <cp:lastPrinted>2021-03-29T13:16:00Z</cp:lastPrinted>
  <dcterms:created xsi:type="dcterms:W3CDTF">2021-03-16T12:25:00Z</dcterms:created>
  <dcterms:modified xsi:type="dcterms:W3CDTF">2021-03-30T14:41:00Z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1023470924</vt:i4>
  </property>
</Properties>
</file>