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95" w:rsidRPr="00220DB2" w:rsidRDefault="00E947E5" w:rsidP="00E947E5">
      <w:pPr>
        <w:pStyle w:val="a3"/>
        <w:spacing w:before="0" w:beforeAutospacing="0" w:after="0" w:afterAutospacing="0"/>
        <w:ind w:left="708"/>
        <w:jc w:val="right"/>
        <w:rPr>
          <w:rFonts w:ascii="Arial" w:hAnsi="Arial" w:cs="Arial"/>
        </w:rPr>
      </w:pPr>
      <w:bookmarkStart w:id="0" w:name="_GoBack"/>
      <w:bookmarkEnd w:id="0"/>
      <w:r w:rsidRPr="00220DB2">
        <w:rPr>
          <w:rFonts w:ascii="Arial" w:hAnsi="Arial" w:cs="Arial"/>
        </w:rPr>
        <w:t>Приложение 1</w:t>
      </w:r>
    </w:p>
    <w:p w:rsidR="00E947E5" w:rsidRPr="00220DB2" w:rsidRDefault="00E947E5" w:rsidP="00E947E5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К Порядку и срок</w:t>
      </w:r>
      <w:r w:rsidR="00447E7F"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ам</w:t>
      </w: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представления,</w:t>
      </w:r>
    </w:p>
    <w:p w:rsidR="00447E7F" w:rsidRPr="00220DB2" w:rsidRDefault="00E947E5" w:rsidP="00E947E5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рассмотрения и оценки  предложений</w:t>
      </w:r>
    </w:p>
    <w:p w:rsidR="00447E7F" w:rsidRPr="00220DB2" w:rsidRDefault="00E947E5" w:rsidP="00E947E5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заинтересованных лиц о включении </w:t>
      </w:r>
    </w:p>
    <w:p w:rsidR="00447E7F" w:rsidRPr="00220DB2" w:rsidRDefault="00E947E5" w:rsidP="00E947E5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дворовой территории в муниципальную </w:t>
      </w:r>
    </w:p>
    <w:p w:rsidR="00447E7F" w:rsidRPr="00220DB2" w:rsidRDefault="00E947E5" w:rsidP="00E947E5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программу «Формирование </w:t>
      </w:r>
    </w:p>
    <w:p w:rsidR="00447E7F" w:rsidRPr="00220DB2" w:rsidRDefault="00E947E5" w:rsidP="00E947E5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современной городской среды» </w:t>
      </w:r>
    </w:p>
    <w:p w:rsidR="00E947E5" w:rsidRPr="00220DB2" w:rsidRDefault="00E947E5" w:rsidP="00E947E5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</w:p>
    <w:p w:rsidR="00E947E5" w:rsidRPr="00220DB2" w:rsidRDefault="009A53D6" w:rsidP="00E947E5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рабочий поселок Первомайский Щекинского района</w:t>
      </w:r>
    </w:p>
    <w:p w:rsidR="00E947E5" w:rsidRPr="00220DB2" w:rsidRDefault="00E947E5" w:rsidP="00E947E5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</w:p>
    <w:p w:rsidR="004A0C4F" w:rsidRPr="00220DB2" w:rsidRDefault="004A0C4F" w:rsidP="00E947E5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</w:p>
    <w:p w:rsidR="002D34C8" w:rsidRPr="00220DB2" w:rsidRDefault="002D34C8" w:rsidP="00220D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0D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ЗАЯВКА</w:t>
      </w:r>
    </w:p>
    <w:p w:rsidR="002D34C8" w:rsidRPr="00220DB2" w:rsidRDefault="002D34C8" w:rsidP="00220D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0D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УЧАСТИЕ В МУНИЦИПАЛЬНОЙ ПРОГРАММЕ</w:t>
      </w:r>
    </w:p>
    <w:p w:rsidR="002D34C8" w:rsidRPr="00220DB2" w:rsidRDefault="002D34C8" w:rsidP="00220D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0D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r w:rsidRPr="00220D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ФОРМИРОВАНИЕ СОВРЕМЕННОЙ ГОРОДСКОЙ СРЕДЫ» МУНИЦИПАЛЬНОГО ОБРАЗОВАНИЯ</w:t>
      </w:r>
      <w:r w:rsidR="009A53D6" w:rsidRPr="00220D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РАБОЧИЙ ПОСЕЛОК ПЕРВОМАЙСКИЙ ЩЕКИНСКОГО РАЙОНА</w:t>
      </w:r>
      <w:r w:rsidRPr="00220D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2D34C8" w:rsidRPr="00220DB2" w:rsidRDefault="002D34C8" w:rsidP="00220DB2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2D34C8" w:rsidRPr="00220DB2" w:rsidRDefault="002D34C8" w:rsidP="00220D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20DB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1. СВЕДЕНИЯ</w:t>
      </w:r>
    </w:p>
    <w:p w:rsidR="002D34C8" w:rsidRPr="00220DB2" w:rsidRDefault="002D34C8" w:rsidP="00220D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20DB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 физическом или юридическом лице, уполномоченном на представление Заявки</w:t>
      </w:r>
    </w:p>
    <w:p w:rsidR="002D34C8" w:rsidRPr="00220DB2" w:rsidRDefault="002D34C8" w:rsidP="002D34C8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670"/>
      </w:tblGrid>
      <w:tr w:rsidR="002D34C8" w:rsidRPr="00220DB2" w:rsidTr="00220DB2">
        <w:trPr>
          <w:jc w:val="center"/>
        </w:trPr>
        <w:tc>
          <w:tcPr>
            <w:tcW w:w="675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Полные Ф.И.О. заявителя/ наименование юридического лица: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D34C8" w:rsidRPr="00220DB2" w:rsidRDefault="002D34C8" w:rsidP="002D34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D34C8" w:rsidRPr="00220DB2" w:rsidRDefault="002D34C8" w:rsidP="002D34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675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Почтовый адрес (адрес проживания):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675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2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Юридический адрес (для юридического лица):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675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02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ИНН, ОГРН (для юридического лица):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675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02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val="en-US" w:eastAsia="ru-RU"/>
              </w:rPr>
              <w:t>E-mail</w:t>
            </w: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675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402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Контактный номер телефона (факса):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2D34C8" w:rsidRPr="00220DB2" w:rsidRDefault="002D34C8" w:rsidP="002D34C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34C8" w:rsidRPr="00220DB2" w:rsidRDefault="002D34C8" w:rsidP="002D34C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20DB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 СВЕДЕНИЯ ОБ ОБЪЕКТЕ БЛАГОУСТРОЙСТВА</w:t>
      </w:r>
    </w:p>
    <w:p w:rsidR="002D34C8" w:rsidRPr="00220DB2" w:rsidRDefault="002D34C8" w:rsidP="002D34C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362"/>
        <w:gridCol w:w="5635"/>
      </w:tblGrid>
      <w:tr w:rsidR="002D34C8" w:rsidRPr="00220DB2" w:rsidTr="00220DB2">
        <w:trPr>
          <w:jc w:val="center"/>
        </w:trPr>
        <w:tc>
          <w:tcPr>
            <w:tcW w:w="696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81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Тип объекта благоустройства: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дворовая территория многоквартирного дома</w:t>
            </w:r>
          </w:p>
        </w:tc>
      </w:tr>
      <w:tr w:rsidR="002D34C8" w:rsidRPr="00220DB2" w:rsidTr="00220DB2">
        <w:trPr>
          <w:jc w:val="center"/>
        </w:trPr>
        <w:tc>
          <w:tcPr>
            <w:tcW w:w="696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81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Адрес местонахождения объекта: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696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81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Описание текущего состояния объекта благоустройства: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696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81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Предлагаемый перечень работ из рекомендуемого перечня Программы: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696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3381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из минимального перечня работ (для дворовых территорий)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(заполняется только для дворовых территорий)</w:t>
            </w:r>
          </w:p>
        </w:tc>
      </w:tr>
      <w:tr w:rsidR="002D34C8" w:rsidRPr="00220DB2" w:rsidTr="00220DB2">
        <w:trPr>
          <w:jc w:val="center"/>
        </w:trPr>
        <w:tc>
          <w:tcPr>
            <w:tcW w:w="696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2.4.2</w:t>
            </w:r>
          </w:p>
        </w:tc>
        <w:tc>
          <w:tcPr>
            <w:tcW w:w="3381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из дополнительного перечня работ (для дворовых территорий)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(заполняется только для дворовых территорий)</w:t>
            </w:r>
          </w:p>
        </w:tc>
      </w:tr>
      <w:tr w:rsidR="002D34C8" w:rsidRPr="00220DB2" w:rsidTr="00220DB2">
        <w:trPr>
          <w:jc w:val="center"/>
        </w:trPr>
        <w:tc>
          <w:tcPr>
            <w:tcW w:w="696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81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Количество жителей в МКД / количество проголосовавших (только для дворовых территорий)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Всего: ________чел. </w:t>
            </w:r>
          </w:p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Проголосовало: _______чел.</w:t>
            </w:r>
          </w:p>
        </w:tc>
      </w:tr>
      <w:tr w:rsidR="002D34C8" w:rsidRPr="00220DB2" w:rsidTr="00220DB2">
        <w:trPr>
          <w:jc w:val="center"/>
        </w:trPr>
        <w:tc>
          <w:tcPr>
            <w:tcW w:w="696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381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Наличие согласия о трудовом участии жителей (заполняется только для дворовых территорий при условии включения работ из дополнительного перечня)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наличие / отсутствие</w:t>
            </w:r>
          </w:p>
        </w:tc>
      </w:tr>
      <w:tr w:rsidR="002D34C8" w:rsidRPr="00220DB2" w:rsidTr="00220DB2">
        <w:trPr>
          <w:jc w:val="center"/>
        </w:trPr>
        <w:tc>
          <w:tcPr>
            <w:tcW w:w="696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381" w:type="dxa"/>
            <w:shd w:val="clear" w:color="auto" w:fill="auto"/>
          </w:tcPr>
          <w:p w:rsidR="002D34C8" w:rsidRPr="00220DB2" w:rsidRDefault="002D34C8" w:rsidP="002D34C8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  <w:lang w:eastAsia="ru-RU"/>
              </w:rPr>
              <w:t>Процент задолженности многоквартирного дома по взносам на капитальный ремонт на дату проведения оценки Комиссии от общей суммы задолженности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_______________________%  </w:t>
            </w:r>
          </w:p>
          <w:p w:rsidR="002D34C8" w:rsidRPr="00220DB2" w:rsidRDefault="002D34C8" w:rsidP="002D34C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  <w:lang w:eastAsia="ru-RU"/>
              </w:rPr>
              <w:t>(заполняется представителем Комиссии по данным Фонда капитального ремонта Тульской области)</w:t>
            </w:r>
          </w:p>
        </w:tc>
      </w:tr>
    </w:tbl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D34C8" w:rsidRPr="00220DB2" w:rsidRDefault="002D34C8" w:rsidP="002D34C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20DB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СХЕМА (ВИЗУАЛИЗАЦИЯ) ТЕРРИТОРИИ БЛАГОУСТРОЙСТВА</w:t>
      </w:r>
    </w:p>
    <w:tbl>
      <w:tblPr>
        <w:tblpPr w:leftFromText="180" w:rightFromText="180" w:vertAnchor="text" w:horzAnchor="margin" w:tblpY="1199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2D34C8" w:rsidRPr="00220DB2" w:rsidTr="002D34C8">
        <w:trPr>
          <w:trHeight w:val="6369"/>
        </w:trPr>
        <w:tc>
          <w:tcPr>
            <w:tcW w:w="9779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D34C8" w:rsidRPr="00220DB2" w:rsidRDefault="002D34C8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D34C8" w:rsidRPr="00220DB2" w:rsidRDefault="002D34C8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D34C8" w:rsidRPr="00220DB2" w:rsidRDefault="002D34C8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D34C8" w:rsidRPr="00220DB2" w:rsidRDefault="002D34C8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D34C8" w:rsidRPr="00220DB2" w:rsidRDefault="002D34C8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D34C8" w:rsidRDefault="002D34C8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P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D34C8" w:rsidRPr="00220DB2" w:rsidRDefault="002D34C8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D34C8" w:rsidRPr="00220DB2" w:rsidRDefault="002D34C8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УСЛОВНЫЕ ОБОЗНАЧЕНИЯ:</w:t>
            </w:r>
          </w:p>
        </w:tc>
      </w:tr>
    </w:tbl>
    <w:p w:rsidR="002D34C8" w:rsidRPr="00220DB2" w:rsidRDefault="002D34C8" w:rsidP="00220DB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0DB2">
        <w:rPr>
          <w:rFonts w:ascii="Arial" w:eastAsia="Times New Roman" w:hAnsi="Arial" w:cs="Arial"/>
          <w:bCs/>
          <w:sz w:val="24"/>
          <w:szCs w:val="24"/>
          <w:lang w:eastAsia="ru-RU"/>
        </w:rPr>
        <w:t>(с указанием размеров площадки, условным обозначением планируемого благоустройства)</w:t>
      </w:r>
    </w:p>
    <w:p w:rsidR="002D34C8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0DB2" w:rsidRDefault="00220DB2" w:rsidP="002D34C8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0DB2" w:rsidRDefault="00220DB2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br w:type="page"/>
      </w:r>
    </w:p>
    <w:p w:rsidR="00220DB2" w:rsidRPr="00220DB2" w:rsidRDefault="00220DB2" w:rsidP="00220DB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20DB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ПЕРЕЧЕНЬ ПРИЛАГАЕМЫХ К ЗАЯВКЕ ДОКУМЕНТОВ</w:t>
      </w:r>
    </w:p>
    <w:p w:rsidR="00220DB2" w:rsidRDefault="00220DB2" w:rsidP="002D34C8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788"/>
      </w:tblGrid>
      <w:tr w:rsidR="002D34C8" w:rsidRPr="00220DB2" w:rsidTr="00220DB2">
        <w:trPr>
          <w:trHeight w:hRule="exact" w:val="288"/>
          <w:jc w:val="center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9" w:lineRule="exac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9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220DB2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а</w:t>
            </w:r>
            <w:r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зв</w:t>
            </w:r>
            <w:r w:rsidRPr="00220DB2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а</w:t>
            </w:r>
            <w:r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ние</w:t>
            </w:r>
            <w:r w:rsidR="009A53D6"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</w:t>
            </w:r>
            <w:r w:rsidRPr="00220DB2">
              <w:rPr>
                <w:rFonts w:ascii="Arial" w:eastAsia="Times New Roman" w:hAnsi="Arial" w:cs="Arial"/>
                <w:color w:val="000000" w:themeColor="text1"/>
                <w:spacing w:val="3"/>
                <w:sz w:val="24"/>
                <w:szCs w:val="24"/>
              </w:rPr>
              <w:t>к</w:t>
            </w:r>
            <w:r w:rsidRPr="00220DB2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>у</w:t>
            </w:r>
            <w:r w:rsidRPr="00220DB2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ме</w:t>
            </w:r>
            <w:r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нта</w:t>
            </w:r>
            <w:r w:rsidRPr="00220DB2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 xml:space="preserve"> (</w:t>
            </w:r>
            <w:r w:rsidRPr="00220DB2">
              <w:rPr>
                <w:rFonts w:ascii="Arial" w:eastAsia="Times New Roman" w:hAnsi="Arial" w:cs="Arial"/>
                <w:color w:val="000000" w:themeColor="text1"/>
                <w:spacing w:val="3"/>
                <w:sz w:val="24"/>
                <w:szCs w:val="24"/>
              </w:rPr>
              <w:t>к</w:t>
            </w:r>
            <w:r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ол</w:t>
            </w:r>
            <w:r w:rsidRPr="00220DB2">
              <w:rPr>
                <w:rFonts w:ascii="Arial" w:eastAsia="Times New Roman" w:hAnsi="Arial" w:cs="Arial"/>
                <w:color w:val="000000" w:themeColor="text1"/>
                <w:spacing w:val="1"/>
                <w:sz w:val="24"/>
                <w:szCs w:val="24"/>
              </w:rPr>
              <w:t>и</w:t>
            </w:r>
            <w:r w:rsidRPr="00220DB2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чес</w:t>
            </w:r>
            <w:r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тво </w:t>
            </w:r>
            <w:r w:rsidRPr="00220DB2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листов</w:t>
            </w:r>
            <w:r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002D34C8" w:rsidRPr="00220DB2" w:rsidTr="00220DB2">
        <w:trPr>
          <w:trHeight w:hRule="exact" w:val="286"/>
          <w:jc w:val="center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2D34C8" w:rsidRPr="00220DB2" w:rsidRDefault="002D34C8" w:rsidP="002D34C8">
            <w:pPr>
              <w:widowControl w:val="0"/>
              <w:spacing w:after="0" w:line="267" w:lineRule="exac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D34C8" w:rsidRPr="00220DB2" w:rsidTr="00220DB2">
        <w:trPr>
          <w:trHeight w:hRule="exact" w:val="286"/>
          <w:jc w:val="center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D34C8" w:rsidRPr="00220DB2" w:rsidTr="00220DB2">
        <w:trPr>
          <w:trHeight w:hRule="exact" w:val="286"/>
          <w:jc w:val="center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D34C8" w:rsidRPr="00220DB2" w:rsidTr="00220DB2">
        <w:trPr>
          <w:trHeight w:hRule="exact" w:val="286"/>
          <w:jc w:val="center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D34C8" w:rsidRPr="00220DB2" w:rsidTr="00220DB2">
        <w:trPr>
          <w:trHeight w:hRule="exact" w:val="286"/>
          <w:jc w:val="center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D34C8" w:rsidRPr="00220DB2" w:rsidTr="00220DB2">
        <w:trPr>
          <w:trHeight w:hRule="exact" w:val="286"/>
          <w:jc w:val="center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D34C8" w:rsidRPr="00220DB2" w:rsidTr="00220DB2">
        <w:trPr>
          <w:trHeight w:hRule="exact" w:val="286"/>
          <w:jc w:val="center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0DB2">
        <w:rPr>
          <w:rFonts w:ascii="Arial" w:eastAsia="Times New Roman" w:hAnsi="Arial" w:cs="Arial"/>
          <w:bCs/>
          <w:sz w:val="24"/>
          <w:szCs w:val="24"/>
          <w:lang w:eastAsia="ru-RU"/>
        </w:rPr>
        <w:t>Заявка составлена на _____ листах.</w:t>
      </w:r>
    </w:p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0DB2">
        <w:rPr>
          <w:rFonts w:ascii="Arial" w:eastAsia="Times New Roman" w:hAnsi="Arial" w:cs="Arial"/>
          <w:bCs/>
          <w:sz w:val="24"/>
          <w:szCs w:val="24"/>
          <w:lang w:eastAsia="ru-RU"/>
        </w:rPr>
        <w:t>Дата предоставления Заявки:________________________</w:t>
      </w:r>
    </w:p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0D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Подпись</w:t>
      </w:r>
    </w:p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0D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Заявителя____________________</w:t>
      </w:r>
      <w:r w:rsidR="00220D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 _________________________</w:t>
      </w:r>
      <w:r w:rsidRPr="00220D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/ Ф.И.О./</w:t>
      </w:r>
    </w:p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0DB2">
        <w:rPr>
          <w:rFonts w:ascii="Arial" w:eastAsia="Times New Roman" w:hAnsi="Arial" w:cs="Arial"/>
          <w:bCs/>
          <w:sz w:val="24"/>
          <w:szCs w:val="24"/>
          <w:lang w:eastAsia="ru-RU"/>
        </w:rPr>
        <w:t>(для юридического лица – печать организации)</w:t>
      </w:r>
    </w:p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D34C8" w:rsidRPr="00220DB2" w:rsidRDefault="002D34C8" w:rsidP="002D34C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2D34C8" w:rsidRPr="00220DB2" w:rsidRDefault="002D34C8" w:rsidP="002D34C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2D34C8" w:rsidRPr="00220DB2" w:rsidRDefault="002D34C8" w:rsidP="002D34C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2D34C8" w:rsidRPr="00220DB2" w:rsidRDefault="002D34C8" w:rsidP="002D34C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2D34C8" w:rsidRPr="00220DB2" w:rsidRDefault="002D34C8" w:rsidP="002D34C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D34C8" w:rsidRPr="00220DB2" w:rsidTr="002D34C8">
        <w:tc>
          <w:tcPr>
            <w:tcW w:w="9712" w:type="dxa"/>
            <w:shd w:val="clear" w:color="auto" w:fill="auto"/>
          </w:tcPr>
          <w:p w:rsidR="002D34C8" w:rsidRPr="00220DB2" w:rsidRDefault="002D34C8" w:rsidP="002D34C8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/>
                <w:color w:val="2D2D2D"/>
                <w:spacing w:val="2"/>
                <w:sz w:val="24"/>
                <w:szCs w:val="24"/>
                <w:lang w:eastAsia="ru-RU"/>
              </w:rPr>
              <w:t>Отметка о принятии Заявки:</w:t>
            </w:r>
          </w:p>
          <w:p w:rsidR="002D34C8" w:rsidRPr="00220DB2" w:rsidRDefault="002D34C8" w:rsidP="002D34C8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b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2D34C8" w:rsidRPr="00220DB2" w:rsidRDefault="002D34C8" w:rsidP="002D34C8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Должность принявшего Заявку_____________________________________/Ф.И.О./ </w:t>
            </w:r>
          </w:p>
          <w:p w:rsidR="002D34C8" w:rsidRPr="00220DB2" w:rsidRDefault="002D34C8" w:rsidP="002D34C8">
            <w:pPr>
              <w:shd w:val="clear" w:color="auto" w:fill="FFFFFF"/>
              <w:spacing w:after="0" w:line="315" w:lineRule="atLeast"/>
              <w:ind w:firstLine="709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(подпись)</w:t>
            </w:r>
          </w:p>
          <w:p w:rsidR="002D34C8" w:rsidRPr="00220DB2" w:rsidRDefault="002D34C8" w:rsidP="002D34C8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Дата принятия Заявки:_______________</w:t>
            </w:r>
          </w:p>
          <w:p w:rsidR="002D34C8" w:rsidRPr="00220DB2" w:rsidRDefault="002D34C8" w:rsidP="002D34C8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2D34C8" w:rsidRPr="002D34C8" w:rsidRDefault="002D34C8" w:rsidP="002D34C8">
      <w:pPr>
        <w:shd w:val="clear" w:color="auto" w:fill="FFFFFF"/>
        <w:spacing w:before="150" w:after="75" w:line="288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9A53D6" w:rsidRDefault="009A53D6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br w:type="page"/>
      </w:r>
    </w:p>
    <w:p w:rsidR="00447E7F" w:rsidRPr="00220DB2" w:rsidRDefault="00447E7F" w:rsidP="00447E7F">
      <w:pPr>
        <w:pStyle w:val="a3"/>
        <w:spacing w:before="0" w:beforeAutospacing="0" w:after="0" w:afterAutospacing="0"/>
        <w:ind w:left="708"/>
        <w:jc w:val="right"/>
        <w:rPr>
          <w:rFonts w:ascii="Arial" w:hAnsi="Arial" w:cs="Arial"/>
        </w:rPr>
      </w:pPr>
      <w:r w:rsidRPr="00220DB2">
        <w:rPr>
          <w:rFonts w:ascii="Arial" w:hAnsi="Arial" w:cs="Arial"/>
        </w:rPr>
        <w:lastRenderedPageBreak/>
        <w:t>Приложение 2</w:t>
      </w:r>
    </w:p>
    <w:p w:rsidR="00447E7F" w:rsidRPr="00220DB2" w:rsidRDefault="00447E7F" w:rsidP="00447E7F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К Порядку и срокам представления,</w:t>
      </w:r>
    </w:p>
    <w:p w:rsidR="00447E7F" w:rsidRPr="00220DB2" w:rsidRDefault="00447E7F" w:rsidP="00447E7F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рассмотрения и оценки  предложений</w:t>
      </w:r>
    </w:p>
    <w:p w:rsidR="00447E7F" w:rsidRPr="00220DB2" w:rsidRDefault="00447E7F" w:rsidP="00447E7F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заинтересованных лиц о включении </w:t>
      </w:r>
    </w:p>
    <w:p w:rsidR="00447E7F" w:rsidRPr="00220DB2" w:rsidRDefault="00447E7F" w:rsidP="00447E7F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дворовой территории в муниципальную </w:t>
      </w:r>
    </w:p>
    <w:p w:rsidR="00447E7F" w:rsidRPr="00220DB2" w:rsidRDefault="00447E7F" w:rsidP="00447E7F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программу «Формирование </w:t>
      </w:r>
    </w:p>
    <w:p w:rsidR="00447E7F" w:rsidRPr="00220DB2" w:rsidRDefault="00447E7F" w:rsidP="00447E7F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современной городской среды» </w:t>
      </w:r>
    </w:p>
    <w:p w:rsidR="00447E7F" w:rsidRPr="00220DB2" w:rsidRDefault="00447E7F" w:rsidP="00447E7F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</w:p>
    <w:p w:rsidR="00447E7F" w:rsidRPr="00220DB2" w:rsidRDefault="009A53D6" w:rsidP="00447E7F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рабочий поселок первомайский Щекинского района</w:t>
      </w:r>
    </w:p>
    <w:p w:rsidR="00447E7F" w:rsidRPr="00220DB2" w:rsidRDefault="00447E7F" w:rsidP="00447E7F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</w:p>
    <w:p w:rsidR="002D34C8" w:rsidRDefault="002D34C8" w:rsidP="00220DB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b/>
          <w:spacing w:val="2"/>
          <w:sz w:val="26"/>
          <w:szCs w:val="26"/>
          <w:shd w:val="clear" w:color="auto" w:fill="FFFFFF"/>
          <w:lang w:eastAsia="ru-RU"/>
        </w:rPr>
        <w:t>Критерии отбора объектов благоустройства на первоочередность включения в Программу</w:t>
      </w:r>
    </w:p>
    <w:p w:rsidR="00220DB2" w:rsidRPr="00220DB2" w:rsidRDefault="00220DB2" w:rsidP="00220DB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  <w:shd w:val="clear" w:color="auto" w:fill="FFFFFF"/>
          <w:lang w:eastAsia="ru-RU"/>
        </w:rPr>
      </w:pP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383"/>
        <w:gridCol w:w="3241"/>
      </w:tblGrid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  <w:t>Наименование критериев отбора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  <w:t>Балл, присваиваемый критерию</w:t>
            </w:r>
          </w:p>
        </w:tc>
      </w:tr>
      <w:tr w:rsidR="002D34C8" w:rsidRPr="00220DB2" w:rsidTr="00220DB2">
        <w:trPr>
          <w:jc w:val="center"/>
        </w:trPr>
        <w:tc>
          <w:tcPr>
            <w:tcW w:w="9725" w:type="dxa"/>
            <w:gridSpan w:val="3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  <w:t>Критерии отбора дворовых территорий</w:t>
            </w: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Наличие в Заявке условия трудового участия жителей при включении дополнительных работ по благоустройству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- наличие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- отсутствие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Финансовая дисциплина собственников помещений в многоквартирном доме (размер суммарной задолженности по взносам на капитальный ремонт) (формируется по официальному ответу ФКР ТО)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- 0 % задолженности от общей суммы задолженности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- от 1 до 5 % задолженности от общей суммы задолженности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- от 5 до 10 % задолженности от общей суммы задолженности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- от 10 до 25 % задолженности от общей суммы задолженности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- от 25 до 50 % задолженности от общей суммы задолженности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Процент проголосовавших за благоустройство территории жителей многоквартирного жилого дома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- менее 80 % от общего количества жителей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- от 80 до 90% от общего количества жителей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- свыше 90 % от общего количества 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</w:tbl>
    <w:p w:rsidR="002D34C8" w:rsidRPr="00220DB2" w:rsidRDefault="002D34C8" w:rsidP="002D34C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2D34C8" w:rsidRPr="00220DB2" w:rsidSect="00E4557B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0D" w:rsidRDefault="001D4D0D" w:rsidP="00E4557B">
      <w:pPr>
        <w:spacing w:after="0" w:line="240" w:lineRule="auto"/>
      </w:pPr>
      <w:r>
        <w:separator/>
      </w:r>
    </w:p>
  </w:endnote>
  <w:endnote w:type="continuationSeparator" w:id="0">
    <w:p w:rsidR="001D4D0D" w:rsidRDefault="001D4D0D" w:rsidP="00E4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0D" w:rsidRDefault="001D4D0D" w:rsidP="00E4557B">
      <w:pPr>
        <w:spacing w:after="0" w:line="240" w:lineRule="auto"/>
      </w:pPr>
      <w:r>
        <w:separator/>
      </w:r>
    </w:p>
  </w:footnote>
  <w:footnote w:type="continuationSeparator" w:id="0">
    <w:p w:rsidR="001D4D0D" w:rsidRDefault="001D4D0D" w:rsidP="00E4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581" w:rsidRDefault="00A66581">
    <w:pPr>
      <w:pStyle w:val="ad"/>
      <w:jc w:val="center"/>
    </w:pPr>
  </w:p>
  <w:p w:rsidR="00A66581" w:rsidRDefault="00A6658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0F1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94"/>
    <w:rsid w:val="00062177"/>
    <w:rsid w:val="0006305C"/>
    <w:rsid w:val="00066441"/>
    <w:rsid w:val="000A116C"/>
    <w:rsid w:val="000B116F"/>
    <w:rsid w:val="000C233A"/>
    <w:rsid w:val="000D4495"/>
    <w:rsid w:val="001076AF"/>
    <w:rsid w:val="00123A4B"/>
    <w:rsid w:val="00152178"/>
    <w:rsid w:val="00154A85"/>
    <w:rsid w:val="00173367"/>
    <w:rsid w:val="00174E96"/>
    <w:rsid w:val="001B1F0D"/>
    <w:rsid w:val="001D4D0D"/>
    <w:rsid w:val="002024EE"/>
    <w:rsid w:val="00220DB2"/>
    <w:rsid w:val="00251696"/>
    <w:rsid w:val="00256079"/>
    <w:rsid w:val="0027484B"/>
    <w:rsid w:val="00282D03"/>
    <w:rsid w:val="002860A4"/>
    <w:rsid w:val="002C6002"/>
    <w:rsid w:val="002D34C8"/>
    <w:rsid w:val="003016E4"/>
    <w:rsid w:val="00302769"/>
    <w:rsid w:val="003235F1"/>
    <w:rsid w:val="00351E2D"/>
    <w:rsid w:val="00376A9B"/>
    <w:rsid w:val="00393BE3"/>
    <w:rsid w:val="003B7F95"/>
    <w:rsid w:val="003D35AB"/>
    <w:rsid w:val="003D3F6B"/>
    <w:rsid w:val="003E05D3"/>
    <w:rsid w:val="00414D18"/>
    <w:rsid w:val="00447E7F"/>
    <w:rsid w:val="004A0C4F"/>
    <w:rsid w:val="004A2692"/>
    <w:rsid w:val="00537780"/>
    <w:rsid w:val="00566CAC"/>
    <w:rsid w:val="00581CBC"/>
    <w:rsid w:val="00583294"/>
    <w:rsid w:val="005A2BBD"/>
    <w:rsid w:val="005B0F3E"/>
    <w:rsid w:val="005C1749"/>
    <w:rsid w:val="005D65C6"/>
    <w:rsid w:val="005F169C"/>
    <w:rsid w:val="005F6239"/>
    <w:rsid w:val="006002EF"/>
    <w:rsid w:val="006135AA"/>
    <w:rsid w:val="00616EE9"/>
    <w:rsid w:val="0063160C"/>
    <w:rsid w:val="00650B03"/>
    <w:rsid w:val="00686CAB"/>
    <w:rsid w:val="0069532B"/>
    <w:rsid w:val="006D52F8"/>
    <w:rsid w:val="006E2C95"/>
    <w:rsid w:val="00705FA3"/>
    <w:rsid w:val="00726C1B"/>
    <w:rsid w:val="00772DA0"/>
    <w:rsid w:val="00793560"/>
    <w:rsid w:val="007B134B"/>
    <w:rsid w:val="007C3CD3"/>
    <w:rsid w:val="007E5D86"/>
    <w:rsid w:val="008108EE"/>
    <w:rsid w:val="008435E6"/>
    <w:rsid w:val="008859CB"/>
    <w:rsid w:val="00887915"/>
    <w:rsid w:val="00891EE6"/>
    <w:rsid w:val="008B2A78"/>
    <w:rsid w:val="008C4951"/>
    <w:rsid w:val="0091446C"/>
    <w:rsid w:val="00917977"/>
    <w:rsid w:val="009236B1"/>
    <w:rsid w:val="00940FD7"/>
    <w:rsid w:val="00941C0D"/>
    <w:rsid w:val="009537FF"/>
    <w:rsid w:val="009858F0"/>
    <w:rsid w:val="00986A29"/>
    <w:rsid w:val="00991BBC"/>
    <w:rsid w:val="00993D7D"/>
    <w:rsid w:val="00994DF8"/>
    <w:rsid w:val="009A53D6"/>
    <w:rsid w:val="009A6ACD"/>
    <w:rsid w:val="009C02B4"/>
    <w:rsid w:val="009E0A2A"/>
    <w:rsid w:val="009F5B1E"/>
    <w:rsid w:val="009F5F38"/>
    <w:rsid w:val="00A31AB3"/>
    <w:rsid w:val="00A40D52"/>
    <w:rsid w:val="00A4552D"/>
    <w:rsid w:val="00A53ADF"/>
    <w:rsid w:val="00A57EEB"/>
    <w:rsid w:val="00A66581"/>
    <w:rsid w:val="00A9083C"/>
    <w:rsid w:val="00AD5AAA"/>
    <w:rsid w:val="00AE58E4"/>
    <w:rsid w:val="00B00533"/>
    <w:rsid w:val="00B66693"/>
    <w:rsid w:val="00B80363"/>
    <w:rsid w:val="00B81BE9"/>
    <w:rsid w:val="00B85AEE"/>
    <w:rsid w:val="00C1553D"/>
    <w:rsid w:val="00C20062"/>
    <w:rsid w:val="00C53CD8"/>
    <w:rsid w:val="00C62940"/>
    <w:rsid w:val="00C75531"/>
    <w:rsid w:val="00CB4ED2"/>
    <w:rsid w:val="00CF7B86"/>
    <w:rsid w:val="00D14E99"/>
    <w:rsid w:val="00D26852"/>
    <w:rsid w:val="00DC719E"/>
    <w:rsid w:val="00DD54EF"/>
    <w:rsid w:val="00DE3117"/>
    <w:rsid w:val="00DF79B8"/>
    <w:rsid w:val="00E103FD"/>
    <w:rsid w:val="00E23313"/>
    <w:rsid w:val="00E30E35"/>
    <w:rsid w:val="00E3704A"/>
    <w:rsid w:val="00E4557B"/>
    <w:rsid w:val="00E56428"/>
    <w:rsid w:val="00E77B2B"/>
    <w:rsid w:val="00E947E5"/>
    <w:rsid w:val="00E96476"/>
    <w:rsid w:val="00EB36D9"/>
    <w:rsid w:val="00EB5597"/>
    <w:rsid w:val="00ED26A5"/>
    <w:rsid w:val="00F06811"/>
    <w:rsid w:val="00F24230"/>
    <w:rsid w:val="00F30149"/>
    <w:rsid w:val="00F53FF7"/>
    <w:rsid w:val="00F654E6"/>
    <w:rsid w:val="00F72676"/>
    <w:rsid w:val="00F752E0"/>
    <w:rsid w:val="00F8227D"/>
    <w:rsid w:val="00FA6EA5"/>
    <w:rsid w:val="00FB1D19"/>
    <w:rsid w:val="00FB6DE5"/>
    <w:rsid w:val="00FF6785"/>
    <w:rsid w:val="00FF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7F540C6-BEC6-4AF8-A0E5-ECCABC8B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0664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A6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CF4B-A915-4C9F-BF33-3A7914DC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vt:lpstr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dc:title>
  <dc:creator>Елена Шпак</dc:creator>
  <cp:lastModifiedBy>Алёна Викторовна</cp:lastModifiedBy>
  <cp:revision>3</cp:revision>
  <cp:lastPrinted>2017-03-29T09:35:00Z</cp:lastPrinted>
  <dcterms:created xsi:type="dcterms:W3CDTF">2022-03-03T06:49:00Z</dcterms:created>
  <dcterms:modified xsi:type="dcterms:W3CDTF">2022-03-03T06:49:00Z</dcterms:modified>
</cp:coreProperties>
</file>