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20" w:rsidRPr="00E14F64" w:rsidRDefault="002E5B20" w:rsidP="00E36D69"/>
    <w:tbl>
      <w:tblPr>
        <w:tblW w:w="0" w:type="auto"/>
        <w:tblLook w:val="01E0"/>
      </w:tblPr>
      <w:tblGrid>
        <w:gridCol w:w="4607"/>
        <w:gridCol w:w="4964"/>
      </w:tblGrid>
      <w:tr w:rsidR="00CA51DE" w:rsidTr="003B6EA8">
        <w:tc>
          <w:tcPr>
            <w:tcW w:w="9571" w:type="dxa"/>
            <w:gridSpan w:val="2"/>
          </w:tcPr>
          <w:p w:rsidR="00CA51DE" w:rsidRDefault="00CA51DE" w:rsidP="00D9510A">
            <w:pPr>
              <w:jc w:val="center"/>
              <w:rPr>
                <w:rFonts w:ascii="Arial" w:hAnsi="Arial" w:cs="Arial"/>
                <w:b/>
                <w:bCs/>
              </w:rPr>
            </w:pPr>
            <w:r>
              <w:rPr>
                <w:rFonts w:ascii="Arial" w:hAnsi="Arial" w:cs="Arial"/>
                <w:b/>
                <w:bCs/>
              </w:rPr>
              <w:t>Тульская область</w:t>
            </w:r>
          </w:p>
        </w:tc>
      </w:tr>
      <w:tr w:rsidR="00CA51DE" w:rsidTr="003B6EA8">
        <w:tc>
          <w:tcPr>
            <w:tcW w:w="9571" w:type="dxa"/>
            <w:gridSpan w:val="2"/>
          </w:tcPr>
          <w:p w:rsidR="00CA51DE" w:rsidRDefault="00CA51DE" w:rsidP="00D9510A">
            <w:pPr>
              <w:jc w:val="center"/>
              <w:rPr>
                <w:rFonts w:ascii="Arial" w:hAnsi="Arial" w:cs="Arial"/>
                <w:b/>
                <w:bCs/>
              </w:rPr>
            </w:pPr>
            <w:r>
              <w:rPr>
                <w:rFonts w:ascii="Arial" w:hAnsi="Arial" w:cs="Arial"/>
                <w:b/>
                <w:bCs/>
              </w:rPr>
              <w:t>Муниципальное образование р.п. Первомайский Щекинского района</w:t>
            </w:r>
          </w:p>
        </w:tc>
      </w:tr>
      <w:tr w:rsidR="00CA51DE" w:rsidTr="003B6EA8">
        <w:tc>
          <w:tcPr>
            <w:tcW w:w="9571" w:type="dxa"/>
            <w:gridSpan w:val="2"/>
          </w:tcPr>
          <w:p w:rsidR="00CA51DE" w:rsidRDefault="00CA51DE" w:rsidP="00D9510A">
            <w:pPr>
              <w:jc w:val="center"/>
              <w:rPr>
                <w:rFonts w:ascii="Arial" w:hAnsi="Arial" w:cs="Arial"/>
                <w:b/>
                <w:bCs/>
              </w:rPr>
            </w:pPr>
            <w:r>
              <w:rPr>
                <w:rFonts w:ascii="Arial" w:hAnsi="Arial" w:cs="Arial"/>
                <w:b/>
                <w:bCs/>
              </w:rPr>
              <w:t xml:space="preserve">Администрация </w:t>
            </w:r>
          </w:p>
          <w:p w:rsidR="00CA51DE" w:rsidRDefault="00CA51DE" w:rsidP="00BC56B1">
            <w:pPr>
              <w:ind w:firstLine="709"/>
              <w:jc w:val="center"/>
              <w:rPr>
                <w:rFonts w:ascii="Arial" w:hAnsi="Arial" w:cs="Arial"/>
                <w:b/>
                <w:bCs/>
              </w:rPr>
            </w:pPr>
          </w:p>
        </w:tc>
      </w:tr>
      <w:tr w:rsidR="00CA51DE" w:rsidTr="003B6EA8">
        <w:tc>
          <w:tcPr>
            <w:tcW w:w="9571" w:type="dxa"/>
            <w:gridSpan w:val="2"/>
          </w:tcPr>
          <w:p w:rsidR="00CA51DE" w:rsidRDefault="00CA51DE" w:rsidP="00D9510A">
            <w:pPr>
              <w:tabs>
                <w:tab w:val="left" w:pos="3420"/>
                <w:tab w:val="center" w:pos="5037"/>
              </w:tabs>
              <w:jc w:val="center"/>
              <w:rPr>
                <w:rFonts w:ascii="Arial" w:hAnsi="Arial" w:cs="Arial"/>
                <w:b/>
                <w:bCs/>
              </w:rPr>
            </w:pPr>
            <w:r>
              <w:rPr>
                <w:rFonts w:ascii="Arial" w:hAnsi="Arial" w:cs="Arial"/>
                <w:b/>
                <w:bCs/>
              </w:rPr>
              <w:t>Постановление</w:t>
            </w:r>
          </w:p>
        </w:tc>
      </w:tr>
      <w:tr w:rsidR="00CA51DE" w:rsidTr="003B6EA8">
        <w:tc>
          <w:tcPr>
            <w:tcW w:w="9571" w:type="dxa"/>
            <w:gridSpan w:val="2"/>
          </w:tcPr>
          <w:p w:rsidR="00CA51DE" w:rsidRDefault="00CA51DE" w:rsidP="00BC56B1">
            <w:pPr>
              <w:ind w:firstLine="709"/>
              <w:jc w:val="center"/>
              <w:rPr>
                <w:rFonts w:ascii="Arial" w:hAnsi="Arial" w:cs="Arial"/>
              </w:rPr>
            </w:pPr>
          </w:p>
        </w:tc>
      </w:tr>
      <w:tr w:rsidR="00CA51DE" w:rsidTr="003B6EA8">
        <w:tc>
          <w:tcPr>
            <w:tcW w:w="4607" w:type="dxa"/>
          </w:tcPr>
          <w:p w:rsidR="00CA51DE" w:rsidRDefault="00F608C5" w:rsidP="009E6032">
            <w:pPr>
              <w:jc w:val="center"/>
              <w:rPr>
                <w:rFonts w:ascii="Arial" w:hAnsi="Arial" w:cs="Arial"/>
                <w:b/>
                <w:bCs/>
              </w:rPr>
            </w:pPr>
            <w:r>
              <w:rPr>
                <w:rFonts w:ascii="Arial" w:hAnsi="Arial" w:cs="Arial"/>
                <w:b/>
                <w:bCs/>
              </w:rPr>
              <w:t>о</w:t>
            </w:r>
            <w:r w:rsidR="00E46FED">
              <w:rPr>
                <w:rFonts w:ascii="Arial" w:hAnsi="Arial" w:cs="Arial"/>
                <w:b/>
                <w:bCs/>
              </w:rPr>
              <w:t>т</w:t>
            </w:r>
            <w:r>
              <w:rPr>
                <w:rFonts w:ascii="Arial" w:hAnsi="Arial" w:cs="Arial"/>
                <w:b/>
                <w:bCs/>
              </w:rPr>
              <w:t xml:space="preserve"> </w:t>
            </w:r>
            <w:r w:rsidR="00721504">
              <w:rPr>
                <w:rFonts w:ascii="Arial" w:hAnsi="Arial" w:cs="Arial"/>
                <w:b/>
                <w:bCs/>
              </w:rPr>
              <w:t>«</w:t>
            </w:r>
            <w:r w:rsidR="00FC206F">
              <w:rPr>
                <w:rFonts w:ascii="Arial" w:hAnsi="Arial" w:cs="Arial"/>
                <w:b/>
                <w:bCs/>
              </w:rPr>
              <w:t>15</w:t>
            </w:r>
            <w:r w:rsidR="00721504">
              <w:rPr>
                <w:rFonts w:ascii="Arial" w:hAnsi="Arial" w:cs="Arial"/>
                <w:b/>
                <w:bCs/>
              </w:rPr>
              <w:t>»</w:t>
            </w:r>
            <w:r w:rsidR="00E810C0">
              <w:rPr>
                <w:rFonts w:ascii="Arial" w:hAnsi="Arial" w:cs="Arial"/>
                <w:b/>
                <w:bCs/>
              </w:rPr>
              <w:t xml:space="preserve"> августа</w:t>
            </w:r>
            <w:r w:rsidR="00C055F2">
              <w:rPr>
                <w:rFonts w:ascii="Arial" w:hAnsi="Arial" w:cs="Arial"/>
                <w:b/>
                <w:bCs/>
              </w:rPr>
              <w:t xml:space="preserve"> 2019</w:t>
            </w:r>
            <w:r w:rsidR="00CA51DE">
              <w:rPr>
                <w:rFonts w:ascii="Arial" w:hAnsi="Arial" w:cs="Arial"/>
                <w:b/>
                <w:bCs/>
              </w:rPr>
              <w:t xml:space="preserve"> года</w:t>
            </w:r>
          </w:p>
        </w:tc>
        <w:tc>
          <w:tcPr>
            <w:tcW w:w="4964" w:type="dxa"/>
          </w:tcPr>
          <w:p w:rsidR="00CA51DE" w:rsidRDefault="00CA51DE" w:rsidP="009E6032">
            <w:pPr>
              <w:jc w:val="center"/>
              <w:rPr>
                <w:rFonts w:ascii="Arial" w:hAnsi="Arial" w:cs="Arial"/>
                <w:b/>
                <w:bCs/>
              </w:rPr>
            </w:pPr>
            <w:r>
              <w:rPr>
                <w:rFonts w:ascii="Arial" w:hAnsi="Arial" w:cs="Arial"/>
                <w:b/>
                <w:bCs/>
              </w:rPr>
              <w:t>№</w:t>
            </w:r>
            <w:r w:rsidR="00FC206F">
              <w:rPr>
                <w:rFonts w:ascii="Arial" w:hAnsi="Arial" w:cs="Arial"/>
                <w:b/>
                <w:bCs/>
              </w:rPr>
              <w:t xml:space="preserve"> 206</w:t>
            </w:r>
          </w:p>
        </w:tc>
      </w:tr>
    </w:tbl>
    <w:p w:rsidR="00CA51DE" w:rsidRDefault="00CA51DE" w:rsidP="00CA51DE">
      <w:pPr>
        <w:pStyle w:val="1"/>
        <w:spacing w:after="0"/>
        <w:ind w:firstLine="709"/>
        <w:rPr>
          <w:rFonts w:ascii="Arial" w:hAnsi="Arial" w:cs="Arial"/>
          <w:sz w:val="24"/>
          <w:szCs w:val="24"/>
        </w:rPr>
      </w:pPr>
    </w:p>
    <w:p w:rsidR="00CA51DE" w:rsidRDefault="00CA51DE" w:rsidP="00CA51DE">
      <w:pPr>
        <w:ind w:firstLine="709"/>
        <w:rPr>
          <w:rFonts w:ascii="Arial" w:hAnsi="Arial" w:cs="Arial"/>
        </w:rPr>
      </w:pPr>
    </w:p>
    <w:p w:rsidR="00CA51DE" w:rsidRPr="00D9510A" w:rsidRDefault="00CA51DE" w:rsidP="00CA51DE">
      <w:pPr>
        <w:pStyle w:val="11"/>
        <w:spacing w:after="0" w:line="240" w:lineRule="auto"/>
        <w:ind w:left="0" w:firstLine="709"/>
        <w:jc w:val="center"/>
        <w:rPr>
          <w:rFonts w:ascii="Arial" w:hAnsi="Arial" w:cs="Arial"/>
          <w:b/>
          <w:sz w:val="32"/>
          <w:szCs w:val="32"/>
        </w:rPr>
      </w:pPr>
      <w:r w:rsidRPr="00D9510A">
        <w:rPr>
          <w:rFonts w:ascii="Arial" w:hAnsi="Arial" w:cs="Arial"/>
          <w:b/>
          <w:sz w:val="32"/>
          <w:szCs w:val="32"/>
        </w:rPr>
        <w:t>Об утвержден</w:t>
      </w:r>
      <w:r w:rsidR="00276049">
        <w:rPr>
          <w:rFonts w:ascii="Arial" w:hAnsi="Arial" w:cs="Arial"/>
          <w:b/>
          <w:sz w:val="32"/>
          <w:szCs w:val="32"/>
        </w:rPr>
        <w:t xml:space="preserve">ии порядка мониторинга состояния систем теплоснабжения </w:t>
      </w:r>
      <w:r w:rsidR="00276049" w:rsidRPr="00D9510A">
        <w:rPr>
          <w:rFonts w:ascii="Arial" w:hAnsi="Arial" w:cs="Arial"/>
          <w:b/>
          <w:sz w:val="32"/>
          <w:szCs w:val="32"/>
        </w:rPr>
        <w:t>на</w:t>
      </w:r>
      <w:r w:rsidR="00D9510A">
        <w:rPr>
          <w:rFonts w:ascii="Arial" w:hAnsi="Arial" w:cs="Arial"/>
          <w:b/>
          <w:sz w:val="32"/>
          <w:szCs w:val="32"/>
        </w:rPr>
        <w:t xml:space="preserve"> территории </w:t>
      </w:r>
      <w:r w:rsidRPr="00D9510A">
        <w:rPr>
          <w:rFonts w:ascii="Arial" w:hAnsi="Arial" w:cs="Arial"/>
          <w:b/>
          <w:sz w:val="32"/>
          <w:szCs w:val="32"/>
        </w:rPr>
        <w:t>муниципального образования рабочий поселок Первомайский</w:t>
      </w:r>
      <w:r w:rsidR="00D9510A">
        <w:rPr>
          <w:rFonts w:ascii="Arial" w:hAnsi="Arial" w:cs="Arial"/>
          <w:b/>
          <w:sz w:val="32"/>
          <w:szCs w:val="32"/>
        </w:rPr>
        <w:t xml:space="preserve"> Щекинского </w:t>
      </w:r>
      <w:r w:rsidR="00700EBA">
        <w:rPr>
          <w:rFonts w:ascii="Arial" w:hAnsi="Arial" w:cs="Arial"/>
          <w:b/>
          <w:sz w:val="32"/>
          <w:szCs w:val="32"/>
        </w:rPr>
        <w:t xml:space="preserve">района </w:t>
      </w:r>
      <w:r w:rsidR="00C055F2">
        <w:rPr>
          <w:rFonts w:ascii="Arial" w:hAnsi="Arial" w:cs="Arial"/>
          <w:b/>
          <w:sz w:val="32"/>
          <w:szCs w:val="32"/>
        </w:rPr>
        <w:t>2019-2020</w:t>
      </w:r>
      <w:r w:rsidR="00276049">
        <w:rPr>
          <w:rFonts w:ascii="Arial" w:hAnsi="Arial" w:cs="Arial"/>
          <w:b/>
          <w:sz w:val="32"/>
          <w:szCs w:val="32"/>
        </w:rPr>
        <w:t xml:space="preserve"> годов</w:t>
      </w:r>
    </w:p>
    <w:p w:rsidR="00CA51DE" w:rsidRDefault="00CA51DE" w:rsidP="00CA51DE">
      <w:pPr>
        <w:ind w:firstLine="709"/>
        <w:rPr>
          <w:rFonts w:ascii="Arial" w:hAnsi="Arial" w:cs="Arial"/>
        </w:rPr>
      </w:pPr>
    </w:p>
    <w:p w:rsidR="00CA51DE" w:rsidRDefault="00CA51DE" w:rsidP="00CA51DE">
      <w:pPr>
        <w:ind w:firstLine="709"/>
        <w:rPr>
          <w:rFonts w:ascii="Arial" w:hAnsi="Arial" w:cs="Arial"/>
        </w:rPr>
      </w:pPr>
    </w:p>
    <w:p w:rsidR="00CA51DE" w:rsidRPr="00721504" w:rsidRDefault="00CA51DE" w:rsidP="00CA51DE">
      <w:pPr>
        <w:ind w:firstLine="709"/>
        <w:jc w:val="both"/>
        <w:rPr>
          <w:rFonts w:ascii="Arial" w:hAnsi="Arial" w:cs="Arial"/>
          <w:color w:val="000000"/>
        </w:rPr>
      </w:pPr>
      <w:r w:rsidRPr="00721504">
        <w:rPr>
          <w:rFonts w:ascii="Arial" w:hAnsi="Arial" w:cs="Arial"/>
        </w:rPr>
        <w:t>В целях обеспечения стабильной работы жилищно-коммунального хозяйства в осенне-зимний период 201</w:t>
      </w:r>
      <w:r w:rsidR="00C055F2" w:rsidRPr="00721504">
        <w:rPr>
          <w:rFonts w:ascii="Arial" w:hAnsi="Arial" w:cs="Arial"/>
        </w:rPr>
        <w:t>9 - 2020</w:t>
      </w:r>
      <w:r w:rsidRPr="00721504">
        <w:rPr>
          <w:rFonts w:ascii="Arial" w:hAnsi="Arial" w:cs="Arial"/>
        </w:rPr>
        <w:t xml:space="preserve"> годов, в соответствии с Правилами оценки готовности к отопительному периоду, утвержденными </w:t>
      </w:r>
      <w:r w:rsidR="001B09B1" w:rsidRPr="00721504">
        <w:rPr>
          <w:rFonts w:ascii="Arial" w:hAnsi="Arial" w:cs="Arial"/>
        </w:rPr>
        <w:t xml:space="preserve">приказом </w:t>
      </w:r>
      <w:r w:rsidRPr="00721504">
        <w:rPr>
          <w:rFonts w:ascii="Arial" w:hAnsi="Arial" w:cs="Arial"/>
        </w:rPr>
        <w:t>Министерств</w:t>
      </w:r>
      <w:r w:rsidR="001B09B1" w:rsidRPr="00721504">
        <w:rPr>
          <w:rFonts w:ascii="Arial" w:hAnsi="Arial" w:cs="Arial"/>
        </w:rPr>
        <w:t>а</w:t>
      </w:r>
      <w:r w:rsidRPr="00721504">
        <w:rPr>
          <w:rFonts w:ascii="Arial" w:hAnsi="Arial" w:cs="Arial"/>
        </w:rPr>
        <w:t xml:space="preserve"> энергетики Российской федерации </w:t>
      </w:r>
      <w:r w:rsidR="001B09B1" w:rsidRPr="00721504">
        <w:rPr>
          <w:rFonts w:ascii="Arial" w:hAnsi="Arial" w:cs="Arial"/>
        </w:rPr>
        <w:t xml:space="preserve">от </w:t>
      </w:r>
      <w:r w:rsidRPr="00721504">
        <w:rPr>
          <w:rFonts w:ascii="Arial" w:hAnsi="Arial" w:cs="Arial"/>
        </w:rPr>
        <w:t xml:space="preserve">12 марта 2013 года №103, </w:t>
      </w:r>
      <w:r w:rsidRPr="00721504">
        <w:rPr>
          <w:rFonts w:ascii="Arial" w:hAnsi="Arial" w:cs="Arial"/>
          <w:color w:val="000000"/>
        </w:rPr>
        <w:t xml:space="preserve"> на основании </w:t>
      </w:r>
      <w:hyperlink r:id="rId8" w:history="1">
        <w:r w:rsidRPr="00721504">
          <w:rPr>
            <w:rStyle w:val="a6"/>
            <w:rFonts w:ascii="Arial" w:eastAsia="Calibri" w:hAnsi="Arial" w:cs="Arial"/>
            <w:b w:val="0"/>
            <w:color w:val="000000"/>
          </w:rPr>
          <w:t>Федерального закона</w:t>
        </w:r>
      </w:hyperlink>
      <w:r w:rsidRPr="00721504">
        <w:rPr>
          <w:rFonts w:ascii="Arial" w:hAnsi="Arial" w:cs="Arial"/>
          <w:color w:val="000000"/>
        </w:rPr>
        <w:t xml:space="preserve"> от 06.10.2003 </w:t>
      </w:r>
      <w:r w:rsidR="001B09B1" w:rsidRPr="00721504">
        <w:rPr>
          <w:rFonts w:ascii="Arial" w:hAnsi="Arial" w:cs="Arial"/>
          <w:color w:val="000000"/>
        </w:rPr>
        <w:t>№131-ФЗ «</w:t>
      </w:r>
      <w:r w:rsidRPr="00721504">
        <w:rPr>
          <w:rFonts w:ascii="Arial" w:hAnsi="Arial" w:cs="Arial"/>
          <w:color w:val="000000"/>
        </w:rPr>
        <w:t>Об общих принципах организации местного самоуправления в Российской Федерации</w:t>
      </w:r>
      <w:r w:rsidR="001B09B1" w:rsidRPr="00721504">
        <w:rPr>
          <w:rFonts w:ascii="Arial" w:hAnsi="Arial" w:cs="Arial"/>
          <w:color w:val="000000"/>
        </w:rPr>
        <w:t>»</w:t>
      </w:r>
      <w:r w:rsidRPr="00721504">
        <w:rPr>
          <w:rFonts w:ascii="Arial" w:hAnsi="Arial" w:cs="Arial"/>
          <w:color w:val="000000"/>
        </w:rPr>
        <w:t xml:space="preserve"> и </w:t>
      </w:r>
      <w:hyperlink r:id="rId9" w:history="1">
        <w:r w:rsidRPr="00721504">
          <w:rPr>
            <w:rStyle w:val="a6"/>
            <w:rFonts w:ascii="Arial" w:eastAsia="Calibri" w:hAnsi="Arial" w:cs="Arial"/>
            <w:b w:val="0"/>
            <w:color w:val="000000"/>
          </w:rPr>
          <w:t>Устава</w:t>
        </w:r>
      </w:hyperlink>
      <w:r w:rsidRPr="00721504">
        <w:rPr>
          <w:rFonts w:ascii="Arial" w:hAnsi="Arial" w:cs="Arial"/>
          <w:color w:val="000000"/>
        </w:rPr>
        <w:t xml:space="preserve"> муниципального образования рабочий поселок Первомайский</w:t>
      </w:r>
      <w:r w:rsidR="001B09B1" w:rsidRPr="00721504">
        <w:rPr>
          <w:rFonts w:ascii="Arial" w:hAnsi="Arial" w:cs="Arial"/>
          <w:color w:val="000000"/>
        </w:rPr>
        <w:t>,</w:t>
      </w:r>
      <w:r w:rsidRPr="00721504">
        <w:rPr>
          <w:rFonts w:ascii="Arial" w:hAnsi="Arial" w:cs="Arial"/>
          <w:color w:val="000000"/>
        </w:rPr>
        <w:t xml:space="preserve"> администрация МО р.п. Первомайский ПОСТАНОВЛЯЕТ:</w:t>
      </w:r>
    </w:p>
    <w:p w:rsidR="00CA51DE" w:rsidRPr="00721504" w:rsidRDefault="00D87889" w:rsidP="00E46FED">
      <w:pPr>
        <w:ind w:firstLine="709"/>
        <w:jc w:val="both"/>
        <w:rPr>
          <w:rFonts w:ascii="Arial" w:hAnsi="Arial" w:cs="Arial"/>
          <w:color w:val="000000"/>
        </w:rPr>
      </w:pPr>
      <w:bookmarkStart w:id="0" w:name="sub_1"/>
      <w:r w:rsidRPr="00721504">
        <w:rPr>
          <w:rFonts w:ascii="Arial" w:hAnsi="Arial" w:cs="Arial"/>
          <w:color w:val="000000"/>
        </w:rPr>
        <w:t>1.</w:t>
      </w:r>
      <w:r w:rsidR="00721504">
        <w:rPr>
          <w:rFonts w:ascii="Arial" w:hAnsi="Arial" w:cs="Arial"/>
          <w:color w:val="000000"/>
        </w:rPr>
        <w:t> </w:t>
      </w:r>
      <w:r w:rsidRPr="00721504">
        <w:rPr>
          <w:rFonts w:ascii="Arial" w:hAnsi="Arial" w:cs="Arial"/>
          <w:color w:val="000000"/>
        </w:rPr>
        <w:t xml:space="preserve">Утвердить </w:t>
      </w:r>
      <w:r w:rsidR="001B09B1" w:rsidRPr="00721504">
        <w:rPr>
          <w:rFonts w:ascii="Arial" w:hAnsi="Arial" w:cs="Arial"/>
          <w:color w:val="000000"/>
        </w:rPr>
        <w:t>П</w:t>
      </w:r>
      <w:r w:rsidR="00276049" w:rsidRPr="00721504">
        <w:rPr>
          <w:rFonts w:ascii="Arial" w:hAnsi="Arial" w:cs="Arial"/>
          <w:color w:val="000000"/>
        </w:rPr>
        <w:t xml:space="preserve">орядок мониторинга состояния систем </w:t>
      </w:r>
      <w:r w:rsidR="00F608C5" w:rsidRPr="00721504">
        <w:rPr>
          <w:rFonts w:ascii="Arial" w:hAnsi="Arial" w:cs="Arial"/>
          <w:color w:val="000000"/>
        </w:rPr>
        <w:t>теплоснабжения на</w:t>
      </w:r>
      <w:r w:rsidR="00276049" w:rsidRPr="00721504">
        <w:rPr>
          <w:rFonts w:ascii="Arial" w:hAnsi="Arial" w:cs="Arial"/>
          <w:color w:val="000000"/>
        </w:rPr>
        <w:t xml:space="preserve"> территории </w:t>
      </w:r>
      <w:r w:rsidR="00E46FED" w:rsidRPr="00721504">
        <w:rPr>
          <w:rFonts w:ascii="Arial" w:hAnsi="Arial" w:cs="Arial"/>
        </w:rPr>
        <w:t>муниципального образования рабочий поселок Первомайский</w:t>
      </w:r>
      <w:r w:rsidR="001B09B1" w:rsidRPr="00721504">
        <w:rPr>
          <w:rFonts w:ascii="Arial" w:hAnsi="Arial" w:cs="Arial"/>
        </w:rPr>
        <w:t xml:space="preserve"> Щекинского </w:t>
      </w:r>
      <w:r w:rsidR="00700EBA" w:rsidRPr="00721504">
        <w:rPr>
          <w:rFonts w:ascii="Arial" w:hAnsi="Arial" w:cs="Arial"/>
        </w:rPr>
        <w:t>района</w:t>
      </w:r>
      <w:r w:rsidR="001B762B">
        <w:rPr>
          <w:rFonts w:ascii="Arial" w:hAnsi="Arial" w:cs="Arial"/>
        </w:rPr>
        <w:t xml:space="preserve"> </w:t>
      </w:r>
      <w:r w:rsidR="00C055F2" w:rsidRPr="00721504">
        <w:rPr>
          <w:rFonts w:ascii="Arial" w:hAnsi="Arial" w:cs="Arial"/>
          <w:color w:val="000000"/>
        </w:rPr>
        <w:t>2019-2020</w:t>
      </w:r>
      <w:r w:rsidR="00721504">
        <w:rPr>
          <w:rFonts w:ascii="Arial" w:hAnsi="Arial" w:cs="Arial"/>
          <w:color w:val="000000"/>
        </w:rPr>
        <w:t xml:space="preserve"> </w:t>
      </w:r>
      <w:r w:rsidR="00F608C5" w:rsidRPr="00721504">
        <w:rPr>
          <w:rFonts w:ascii="Arial" w:hAnsi="Arial" w:cs="Arial"/>
          <w:color w:val="000000"/>
        </w:rPr>
        <w:t>годов (</w:t>
      </w:r>
      <w:r w:rsidR="00E46FED" w:rsidRPr="00721504">
        <w:rPr>
          <w:rFonts w:ascii="Arial" w:hAnsi="Arial" w:cs="Arial"/>
        </w:rPr>
        <w:t>Приложение)</w:t>
      </w:r>
      <w:r w:rsidR="001B09B1" w:rsidRPr="00721504">
        <w:rPr>
          <w:rFonts w:ascii="Arial" w:hAnsi="Arial" w:cs="Arial"/>
        </w:rPr>
        <w:t>.</w:t>
      </w:r>
    </w:p>
    <w:p w:rsidR="00CA51DE" w:rsidRPr="00721504" w:rsidRDefault="00E46FED" w:rsidP="00CA51DE">
      <w:pPr>
        <w:ind w:firstLine="709"/>
        <w:jc w:val="both"/>
        <w:rPr>
          <w:rFonts w:ascii="Arial" w:hAnsi="Arial" w:cs="Arial"/>
          <w:color w:val="000000"/>
        </w:rPr>
      </w:pPr>
      <w:bookmarkStart w:id="1" w:name="sub_2"/>
      <w:bookmarkEnd w:id="0"/>
      <w:r w:rsidRPr="00721504">
        <w:rPr>
          <w:rFonts w:ascii="Arial" w:hAnsi="Arial" w:cs="Arial"/>
          <w:color w:val="000000"/>
        </w:rPr>
        <w:t>2</w:t>
      </w:r>
      <w:r w:rsidR="00CA51DE" w:rsidRPr="00721504">
        <w:rPr>
          <w:rFonts w:ascii="Arial" w:hAnsi="Arial" w:cs="Arial"/>
          <w:color w:val="000000"/>
        </w:rPr>
        <w:t>.</w:t>
      </w:r>
      <w:bookmarkStart w:id="2" w:name="sub_3"/>
      <w:bookmarkEnd w:id="1"/>
      <w:r w:rsidR="00721504">
        <w:rPr>
          <w:rFonts w:ascii="Arial" w:hAnsi="Arial" w:cs="Arial"/>
          <w:color w:val="000000"/>
        </w:rPr>
        <w:t> </w:t>
      </w:r>
      <w:r w:rsidR="00887D01" w:rsidRPr="00721504">
        <w:rPr>
          <w:rFonts w:ascii="Arial" w:hAnsi="Arial" w:cs="Arial"/>
        </w:rPr>
        <w:t xml:space="preserve">Опубликовать настоящее постановление в </w:t>
      </w:r>
      <w:r w:rsidR="003B6EA8" w:rsidRPr="00721504">
        <w:rPr>
          <w:rFonts w:ascii="Arial" w:hAnsi="Arial" w:cs="Arial"/>
        </w:rPr>
        <w:t>информацион</w:t>
      </w:r>
      <w:r w:rsidR="00276049" w:rsidRPr="00721504">
        <w:rPr>
          <w:rFonts w:ascii="Arial" w:hAnsi="Arial" w:cs="Arial"/>
        </w:rPr>
        <w:t>ном бюллетене Собрания депутатов</w:t>
      </w:r>
      <w:r w:rsidR="00887D01" w:rsidRPr="00721504">
        <w:rPr>
          <w:rFonts w:ascii="Arial" w:hAnsi="Arial" w:cs="Arial"/>
        </w:rPr>
        <w:t xml:space="preserve"> и администрации МО р.п.</w:t>
      </w:r>
      <w:r w:rsidR="00721504">
        <w:rPr>
          <w:rFonts w:ascii="Arial" w:hAnsi="Arial" w:cs="Arial"/>
        </w:rPr>
        <w:t> </w:t>
      </w:r>
      <w:r w:rsidR="00887D01" w:rsidRPr="00721504">
        <w:rPr>
          <w:rFonts w:ascii="Arial" w:hAnsi="Arial" w:cs="Arial"/>
        </w:rPr>
        <w:t xml:space="preserve">Первомайский Щекинского района «Первомайские вести» и разместить </w:t>
      </w:r>
      <w:r w:rsidR="00276049" w:rsidRPr="00721504">
        <w:rPr>
          <w:rFonts w:ascii="Arial" w:hAnsi="Arial" w:cs="Arial"/>
        </w:rPr>
        <w:t xml:space="preserve">на </w:t>
      </w:r>
      <w:r w:rsidR="00887D01" w:rsidRPr="00721504">
        <w:rPr>
          <w:rFonts w:ascii="Arial" w:hAnsi="Arial" w:cs="Arial"/>
        </w:rPr>
        <w:t>официальном сайте администрации МО р.п.</w:t>
      </w:r>
      <w:r w:rsidR="00721504">
        <w:rPr>
          <w:rFonts w:ascii="Arial" w:hAnsi="Arial" w:cs="Arial"/>
        </w:rPr>
        <w:t> </w:t>
      </w:r>
      <w:r w:rsidR="00887D01" w:rsidRPr="00721504">
        <w:rPr>
          <w:rFonts w:ascii="Arial" w:hAnsi="Arial" w:cs="Arial"/>
        </w:rPr>
        <w:t>Первомайский</w:t>
      </w:r>
      <w:r w:rsidR="00276049" w:rsidRPr="00721504">
        <w:rPr>
          <w:rFonts w:ascii="Arial" w:hAnsi="Arial" w:cs="Arial"/>
        </w:rPr>
        <w:t>.</w:t>
      </w:r>
    </w:p>
    <w:p w:rsidR="00CA51DE" w:rsidRPr="00721504" w:rsidRDefault="00E46FED" w:rsidP="00CA51DE">
      <w:pPr>
        <w:ind w:firstLine="709"/>
        <w:jc w:val="both"/>
        <w:rPr>
          <w:rFonts w:ascii="Arial" w:hAnsi="Arial" w:cs="Arial"/>
          <w:color w:val="000000"/>
        </w:rPr>
      </w:pPr>
      <w:bookmarkStart w:id="3" w:name="sub_5"/>
      <w:bookmarkEnd w:id="2"/>
      <w:r w:rsidRPr="00721504">
        <w:rPr>
          <w:rFonts w:ascii="Arial" w:hAnsi="Arial" w:cs="Arial"/>
          <w:color w:val="000000"/>
        </w:rPr>
        <w:t>3</w:t>
      </w:r>
      <w:r w:rsidR="00CA51DE" w:rsidRPr="00721504">
        <w:rPr>
          <w:rFonts w:ascii="Arial" w:hAnsi="Arial" w:cs="Arial"/>
          <w:color w:val="000000"/>
        </w:rPr>
        <w:t>.</w:t>
      </w:r>
      <w:r w:rsidR="00721504">
        <w:rPr>
          <w:rFonts w:ascii="Arial" w:hAnsi="Arial" w:cs="Arial"/>
          <w:color w:val="000000"/>
        </w:rPr>
        <w:t> </w:t>
      </w:r>
      <w:r w:rsidR="00CA51DE" w:rsidRPr="00721504">
        <w:rPr>
          <w:rFonts w:ascii="Arial" w:hAnsi="Arial" w:cs="Arial"/>
          <w:color w:val="000000"/>
        </w:rPr>
        <w:t>Контроль за исполнением данного постановления оставляю за собой.</w:t>
      </w:r>
    </w:p>
    <w:p w:rsidR="00CA51DE" w:rsidRPr="00721504" w:rsidRDefault="00E46FED" w:rsidP="00CA51DE">
      <w:pPr>
        <w:ind w:firstLine="709"/>
        <w:jc w:val="both"/>
        <w:rPr>
          <w:rFonts w:ascii="Arial" w:hAnsi="Arial" w:cs="Arial"/>
          <w:color w:val="000000"/>
        </w:rPr>
      </w:pPr>
      <w:bookmarkStart w:id="4" w:name="sub_6"/>
      <w:bookmarkEnd w:id="3"/>
      <w:r w:rsidRPr="00721504">
        <w:rPr>
          <w:rFonts w:ascii="Arial" w:hAnsi="Arial" w:cs="Arial"/>
          <w:color w:val="000000"/>
        </w:rPr>
        <w:t>4</w:t>
      </w:r>
      <w:r w:rsidR="00CA51DE" w:rsidRPr="00721504">
        <w:rPr>
          <w:rFonts w:ascii="Arial" w:hAnsi="Arial" w:cs="Arial"/>
          <w:color w:val="000000"/>
        </w:rPr>
        <w:t>. Постановление вступает в силу со дня его официального</w:t>
      </w:r>
      <w:bookmarkEnd w:id="4"/>
      <w:r w:rsidR="00CA51DE" w:rsidRPr="00721504">
        <w:rPr>
          <w:rFonts w:ascii="Arial" w:hAnsi="Arial" w:cs="Arial"/>
          <w:color w:val="000000"/>
        </w:rPr>
        <w:t xml:space="preserve"> опубликования.</w:t>
      </w:r>
    </w:p>
    <w:p w:rsidR="00CA51DE" w:rsidRPr="00721504" w:rsidRDefault="00CA51DE" w:rsidP="00CA51DE">
      <w:pPr>
        <w:ind w:firstLine="709"/>
        <w:jc w:val="both"/>
        <w:rPr>
          <w:rFonts w:ascii="Arial" w:hAnsi="Arial" w:cs="Arial"/>
        </w:rPr>
      </w:pPr>
    </w:p>
    <w:p w:rsidR="00CA51DE" w:rsidRPr="00721504" w:rsidRDefault="00CA51DE" w:rsidP="00CA51DE">
      <w:pPr>
        <w:ind w:firstLine="709"/>
        <w:jc w:val="both"/>
        <w:rPr>
          <w:rFonts w:ascii="Arial" w:hAnsi="Arial" w:cs="Arial"/>
        </w:rPr>
      </w:pPr>
    </w:p>
    <w:p w:rsidR="00CA51DE" w:rsidRPr="00721504" w:rsidRDefault="00CA51DE" w:rsidP="00CA51DE">
      <w:pPr>
        <w:ind w:firstLine="709"/>
        <w:jc w:val="both"/>
        <w:rPr>
          <w:rFonts w:ascii="Arial" w:hAnsi="Arial" w:cs="Arial"/>
        </w:rPr>
      </w:pPr>
    </w:p>
    <w:p w:rsidR="00CA51DE" w:rsidRDefault="00CA51DE" w:rsidP="00AB3FD5">
      <w:pPr>
        <w:ind w:left="707" w:firstLine="2"/>
        <w:rPr>
          <w:rFonts w:ascii="Arial" w:hAnsi="Arial" w:cs="Arial"/>
        </w:rPr>
      </w:pPr>
    </w:p>
    <w:p w:rsidR="00CA51DE" w:rsidRDefault="00C32474" w:rsidP="00CA51DE">
      <w:pPr>
        <w:ind w:firstLine="709"/>
        <w:rPr>
          <w:rFonts w:ascii="Arial" w:hAnsi="Arial" w:cs="Arial"/>
        </w:rPr>
      </w:pPr>
      <w:r>
        <w:rPr>
          <w:rFonts w:ascii="Arial" w:hAnsi="Arial" w:cs="Arial"/>
        </w:rPr>
        <w:t xml:space="preserve"> Глава</w:t>
      </w:r>
      <w:r w:rsidR="00CA51DE">
        <w:rPr>
          <w:rFonts w:ascii="Arial" w:hAnsi="Arial" w:cs="Arial"/>
        </w:rPr>
        <w:t xml:space="preserve"> администрации </w:t>
      </w:r>
    </w:p>
    <w:p w:rsidR="00CA51DE" w:rsidRDefault="00CA51DE" w:rsidP="00CA51DE">
      <w:pPr>
        <w:ind w:firstLine="709"/>
        <w:rPr>
          <w:rFonts w:ascii="Arial" w:hAnsi="Arial" w:cs="Arial"/>
        </w:rPr>
      </w:pPr>
      <w:r>
        <w:rPr>
          <w:rFonts w:ascii="Arial" w:hAnsi="Arial" w:cs="Arial"/>
        </w:rPr>
        <w:t xml:space="preserve"> МО р.п. Первомайский                                      </w:t>
      </w:r>
    </w:p>
    <w:p w:rsidR="00CA51DE" w:rsidRDefault="00CA51DE" w:rsidP="00CA51DE">
      <w:pPr>
        <w:ind w:firstLine="709"/>
        <w:rPr>
          <w:rFonts w:ascii="Arial" w:hAnsi="Arial" w:cs="Arial"/>
          <w:bCs/>
        </w:rPr>
      </w:pPr>
      <w:r>
        <w:rPr>
          <w:rFonts w:ascii="Arial" w:hAnsi="Arial" w:cs="Arial"/>
        </w:rPr>
        <w:t xml:space="preserve"> Щекинского района        </w:t>
      </w:r>
      <w:r w:rsidR="00721504">
        <w:rPr>
          <w:rFonts w:ascii="Arial" w:hAnsi="Arial" w:cs="Arial"/>
        </w:rPr>
        <w:t xml:space="preserve">                                                     </w:t>
      </w:r>
      <w:r w:rsidR="00AB3FD5">
        <w:rPr>
          <w:rFonts w:ascii="Arial" w:hAnsi="Arial" w:cs="Arial"/>
        </w:rPr>
        <w:t>И.И.</w:t>
      </w:r>
      <w:r w:rsidR="00721504">
        <w:rPr>
          <w:rFonts w:ascii="Arial" w:hAnsi="Arial" w:cs="Arial"/>
        </w:rPr>
        <w:t xml:space="preserve"> </w:t>
      </w:r>
      <w:r w:rsidR="00AB3FD5">
        <w:rPr>
          <w:rFonts w:ascii="Arial" w:hAnsi="Arial" w:cs="Arial"/>
        </w:rPr>
        <w:t>Шепелёва</w:t>
      </w:r>
    </w:p>
    <w:p w:rsidR="00CA51DE" w:rsidRDefault="00CA51DE" w:rsidP="00CA51DE">
      <w:pPr>
        <w:shd w:val="clear" w:color="auto" w:fill="FFFFFF"/>
        <w:jc w:val="right"/>
        <w:rPr>
          <w:rFonts w:ascii="Arial" w:hAnsi="Arial" w:cs="Arial"/>
          <w:b/>
          <w:bCs/>
        </w:rPr>
      </w:pPr>
    </w:p>
    <w:p w:rsidR="00CA51DE" w:rsidRDefault="00CA51DE" w:rsidP="00CA51DE">
      <w:pPr>
        <w:shd w:val="clear" w:color="auto" w:fill="FFFFFF"/>
        <w:jc w:val="right"/>
        <w:rPr>
          <w:rFonts w:ascii="Arial" w:hAnsi="Arial" w:cs="Arial"/>
          <w:b/>
          <w:bCs/>
        </w:rPr>
      </w:pPr>
    </w:p>
    <w:p w:rsidR="00CA51DE" w:rsidRDefault="00CA51DE" w:rsidP="00CA51DE">
      <w:pPr>
        <w:shd w:val="clear" w:color="auto" w:fill="FFFFFF"/>
        <w:jc w:val="right"/>
        <w:rPr>
          <w:rFonts w:ascii="Arial" w:hAnsi="Arial" w:cs="Arial"/>
          <w:b/>
          <w:bCs/>
        </w:rPr>
      </w:pPr>
    </w:p>
    <w:p w:rsidR="00CA51DE" w:rsidRDefault="00CA51DE" w:rsidP="00CA51DE">
      <w:pPr>
        <w:shd w:val="clear" w:color="auto" w:fill="FFFFFF"/>
        <w:jc w:val="right"/>
        <w:rPr>
          <w:rFonts w:ascii="Arial" w:hAnsi="Arial" w:cs="Arial"/>
          <w:b/>
          <w:bCs/>
        </w:rPr>
      </w:pPr>
    </w:p>
    <w:p w:rsidR="00CA51DE" w:rsidRDefault="00CA51DE" w:rsidP="00CA51DE">
      <w:pPr>
        <w:tabs>
          <w:tab w:val="left" w:pos="6120"/>
        </w:tabs>
        <w:jc w:val="right"/>
        <w:rPr>
          <w:sz w:val="28"/>
          <w:szCs w:val="28"/>
        </w:rPr>
      </w:pPr>
    </w:p>
    <w:p w:rsidR="00CA51DE" w:rsidRDefault="00CA51DE" w:rsidP="00CA51DE">
      <w:pPr>
        <w:tabs>
          <w:tab w:val="left" w:pos="6120"/>
        </w:tabs>
        <w:jc w:val="right"/>
        <w:rPr>
          <w:sz w:val="28"/>
          <w:szCs w:val="28"/>
        </w:rPr>
      </w:pPr>
    </w:p>
    <w:p w:rsidR="00CA51DE" w:rsidRDefault="00CA51DE" w:rsidP="00CA51DE">
      <w:pPr>
        <w:tabs>
          <w:tab w:val="left" w:pos="6120"/>
        </w:tabs>
        <w:jc w:val="right"/>
        <w:rPr>
          <w:sz w:val="28"/>
          <w:szCs w:val="28"/>
        </w:rPr>
      </w:pPr>
    </w:p>
    <w:p w:rsidR="008B741A" w:rsidRDefault="008B741A" w:rsidP="00E46FED">
      <w:pPr>
        <w:tabs>
          <w:tab w:val="left" w:pos="6120"/>
        </w:tabs>
        <w:jc w:val="center"/>
        <w:rPr>
          <w:rFonts w:ascii="Arial" w:hAnsi="Arial" w:cs="Arial"/>
        </w:rPr>
      </w:pPr>
    </w:p>
    <w:p w:rsidR="00700EBA" w:rsidRDefault="00700EBA" w:rsidP="00E46FED">
      <w:pPr>
        <w:tabs>
          <w:tab w:val="left" w:pos="6120"/>
        </w:tabs>
        <w:jc w:val="center"/>
        <w:rPr>
          <w:rFonts w:ascii="Arial" w:hAnsi="Arial" w:cs="Arial"/>
        </w:rPr>
      </w:pPr>
    </w:p>
    <w:p w:rsidR="00700EBA" w:rsidRDefault="00700EBA" w:rsidP="00E46FED">
      <w:pPr>
        <w:tabs>
          <w:tab w:val="left" w:pos="6120"/>
        </w:tabs>
        <w:jc w:val="center"/>
        <w:rPr>
          <w:rFonts w:ascii="Arial" w:hAnsi="Arial" w:cs="Arial"/>
        </w:rPr>
      </w:pPr>
    </w:p>
    <w:p w:rsidR="00CA51DE" w:rsidRPr="008B741A" w:rsidRDefault="00E46FED" w:rsidP="001B09B1">
      <w:pPr>
        <w:tabs>
          <w:tab w:val="left" w:pos="6120"/>
        </w:tabs>
        <w:jc w:val="right"/>
        <w:rPr>
          <w:rFonts w:ascii="Arial" w:hAnsi="Arial" w:cs="Arial"/>
        </w:rPr>
      </w:pPr>
      <w:r w:rsidRPr="008B741A">
        <w:rPr>
          <w:rFonts w:ascii="Arial" w:hAnsi="Arial" w:cs="Arial"/>
        </w:rPr>
        <w:lastRenderedPageBreak/>
        <w:t xml:space="preserve">                                                                                                     Приложение</w:t>
      </w:r>
    </w:p>
    <w:p w:rsidR="00E46FED" w:rsidRPr="008B741A" w:rsidRDefault="00E46FED" w:rsidP="001B09B1">
      <w:pPr>
        <w:tabs>
          <w:tab w:val="left" w:pos="6120"/>
        </w:tabs>
        <w:jc w:val="right"/>
        <w:rPr>
          <w:rFonts w:ascii="Arial" w:hAnsi="Arial" w:cs="Arial"/>
        </w:rPr>
      </w:pPr>
      <w:r w:rsidRPr="008B741A">
        <w:rPr>
          <w:rFonts w:ascii="Arial" w:hAnsi="Arial" w:cs="Arial"/>
        </w:rPr>
        <w:t xml:space="preserve">к постановлению </w:t>
      </w:r>
      <w:r w:rsidR="00CA51DE" w:rsidRPr="008B741A">
        <w:rPr>
          <w:rFonts w:ascii="Arial" w:hAnsi="Arial" w:cs="Arial"/>
        </w:rPr>
        <w:t>админист</w:t>
      </w:r>
      <w:r w:rsidRPr="008B741A">
        <w:rPr>
          <w:rFonts w:ascii="Arial" w:hAnsi="Arial" w:cs="Arial"/>
        </w:rPr>
        <w:t xml:space="preserve">рации </w:t>
      </w:r>
    </w:p>
    <w:p w:rsidR="00CA51DE" w:rsidRPr="008B741A" w:rsidRDefault="00E46FED" w:rsidP="001B09B1">
      <w:pPr>
        <w:tabs>
          <w:tab w:val="left" w:pos="6120"/>
        </w:tabs>
        <w:jc w:val="right"/>
        <w:rPr>
          <w:rFonts w:ascii="Arial" w:hAnsi="Arial" w:cs="Arial"/>
        </w:rPr>
      </w:pPr>
      <w:r w:rsidRPr="008B741A">
        <w:rPr>
          <w:rFonts w:ascii="Arial" w:hAnsi="Arial" w:cs="Arial"/>
        </w:rPr>
        <w:t xml:space="preserve">                                                                                      МО р.п. Первомайский</w:t>
      </w:r>
    </w:p>
    <w:p w:rsidR="00CA51DE" w:rsidRPr="008B741A" w:rsidRDefault="00721504" w:rsidP="00276049">
      <w:pPr>
        <w:tabs>
          <w:tab w:val="left" w:pos="6120"/>
        </w:tabs>
        <w:jc w:val="right"/>
        <w:rPr>
          <w:rFonts w:ascii="Arial" w:hAnsi="Arial" w:cs="Arial"/>
        </w:rPr>
      </w:pPr>
      <w:r>
        <w:rPr>
          <w:rFonts w:ascii="Arial" w:hAnsi="Arial" w:cs="Arial"/>
        </w:rPr>
        <w:t>о</w:t>
      </w:r>
      <w:r w:rsidR="001B09B1">
        <w:rPr>
          <w:rFonts w:ascii="Arial" w:hAnsi="Arial" w:cs="Arial"/>
        </w:rPr>
        <w:t>т</w:t>
      </w:r>
      <w:r w:rsidR="00FC206F">
        <w:rPr>
          <w:rFonts w:ascii="Arial" w:hAnsi="Arial" w:cs="Arial"/>
        </w:rPr>
        <w:t xml:space="preserve"> «15</w:t>
      </w:r>
      <w:r w:rsidR="00E810C0">
        <w:rPr>
          <w:rFonts w:ascii="Arial" w:hAnsi="Arial" w:cs="Arial"/>
        </w:rPr>
        <w:t xml:space="preserve">» августа </w:t>
      </w:r>
      <w:r w:rsidR="00C055F2" w:rsidRPr="00C055F2">
        <w:rPr>
          <w:rFonts w:ascii="Arial" w:hAnsi="Arial" w:cs="Arial"/>
        </w:rPr>
        <w:t>2019</w:t>
      </w:r>
      <w:r w:rsidR="00C32474">
        <w:rPr>
          <w:rFonts w:ascii="Arial" w:hAnsi="Arial" w:cs="Arial"/>
        </w:rPr>
        <w:t xml:space="preserve"> №</w:t>
      </w:r>
      <w:r w:rsidR="00FC206F">
        <w:rPr>
          <w:rFonts w:ascii="Arial" w:hAnsi="Arial" w:cs="Arial"/>
          <w:u w:val="single"/>
        </w:rPr>
        <w:t xml:space="preserve"> 206</w:t>
      </w:r>
    </w:p>
    <w:p w:rsidR="00700EBA" w:rsidRDefault="00700EBA" w:rsidP="00700EBA">
      <w:pPr>
        <w:ind w:firstLine="708"/>
        <w:jc w:val="center"/>
        <w:rPr>
          <w:b/>
          <w:sz w:val="28"/>
          <w:szCs w:val="28"/>
        </w:rPr>
      </w:pPr>
    </w:p>
    <w:p w:rsidR="00700EBA" w:rsidRPr="00721504" w:rsidRDefault="00700EBA" w:rsidP="00721504">
      <w:pPr>
        <w:ind w:firstLine="708"/>
        <w:jc w:val="both"/>
        <w:rPr>
          <w:rFonts w:ascii="Arial" w:hAnsi="Arial" w:cs="Arial"/>
          <w:b/>
        </w:rPr>
      </w:pPr>
    </w:p>
    <w:p w:rsidR="00700EBA" w:rsidRPr="00721504" w:rsidRDefault="00700EBA" w:rsidP="00721504">
      <w:pPr>
        <w:ind w:firstLine="708"/>
        <w:jc w:val="center"/>
        <w:rPr>
          <w:rFonts w:ascii="Arial" w:hAnsi="Arial" w:cs="Arial"/>
          <w:b/>
        </w:rPr>
      </w:pPr>
      <w:r w:rsidRPr="00721504">
        <w:rPr>
          <w:rFonts w:ascii="Arial" w:hAnsi="Arial" w:cs="Arial"/>
          <w:b/>
        </w:rPr>
        <w:t>ПОРЯДОК</w:t>
      </w:r>
    </w:p>
    <w:p w:rsidR="00700EBA" w:rsidRPr="00721504" w:rsidRDefault="00700EBA" w:rsidP="00721504">
      <w:pPr>
        <w:ind w:firstLine="708"/>
        <w:jc w:val="center"/>
        <w:rPr>
          <w:rFonts w:ascii="Arial" w:hAnsi="Arial" w:cs="Arial"/>
          <w:b/>
        </w:rPr>
      </w:pPr>
      <w:r w:rsidRPr="00721504">
        <w:rPr>
          <w:rFonts w:ascii="Arial" w:hAnsi="Arial" w:cs="Arial"/>
          <w:b/>
        </w:rPr>
        <w:t>мониторинга состояния систем теплоснабжения на территории муниципального образования рабочий поселок Пер</w:t>
      </w:r>
      <w:r w:rsidR="00C055F2" w:rsidRPr="00721504">
        <w:rPr>
          <w:rFonts w:ascii="Arial" w:hAnsi="Arial" w:cs="Arial"/>
          <w:b/>
        </w:rPr>
        <w:t>вомайский Щекинского района 2019-2020</w:t>
      </w:r>
      <w:bookmarkStart w:id="5" w:name="_GoBack"/>
      <w:bookmarkEnd w:id="5"/>
      <w:r w:rsidRPr="00721504">
        <w:rPr>
          <w:rFonts w:ascii="Arial" w:hAnsi="Arial" w:cs="Arial"/>
          <w:b/>
        </w:rPr>
        <w:t xml:space="preserve"> годов</w:t>
      </w:r>
    </w:p>
    <w:p w:rsidR="00700EBA" w:rsidRPr="00721504" w:rsidRDefault="00700EBA" w:rsidP="00721504">
      <w:pPr>
        <w:ind w:firstLine="708"/>
        <w:jc w:val="both"/>
        <w:rPr>
          <w:rFonts w:ascii="Arial" w:hAnsi="Arial" w:cs="Arial"/>
        </w:rPr>
      </w:pPr>
    </w:p>
    <w:p w:rsidR="00700EBA" w:rsidRPr="00721504" w:rsidRDefault="00700EBA" w:rsidP="00721504">
      <w:pPr>
        <w:pStyle w:val="2"/>
        <w:numPr>
          <w:ilvl w:val="0"/>
          <w:numId w:val="2"/>
        </w:numPr>
        <w:jc w:val="both"/>
        <w:rPr>
          <w:rFonts w:ascii="Arial" w:hAnsi="Arial" w:cs="Arial"/>
          <w:b/>
        </w:rPr>
      </w:pPr>
      <w:r w:rsidRPr="00721504">
        <w:rPr>
          <w:rFonts w:ascii="Arial" w:hAnsi="Arial" w:cs="Arial"/>
          <w:b/>
        </w:rPr>
        <w:t>Вступление</w:t>
      </w:r>
    </w:p>
    <w:p w:rsidR="00700EBA" w:rsidRPr="00721504" w:rsidRDefault="00700EBA" w:rsidP="00721504">
      <w:pPr>
        <w:pStyle w:val="2"/>
        <w:ind w:left="1068"/>
        <w:jc w:val="both"/>
        <w:rPr>
          <w:rFonts w:ascii="Arial" w:hAnsi="Arial" w:cs="Arial"/>
          <w:b/>
          <w:color w:val="000000"/>
        </w:rPr>
      </w:pPr>
    </w:p>
    <w:p w:rsidR="00700EBA" w:rsidRPr="00721504" w:rsidRDefault="00700EBA" w:rsidP="00721504">
      <w:pPr>
        <w:ind w:firstLine="426"/>
        <w:jc w:val="both"/>
        <w:rPr>
          <w:rFonts w:ascii="Arial" w:hAnsi="Arial" w:cs="Arial"/>
          <w:color w:val="000000"/>
        </w:rPr>
      </w:pPr>
      <w:r w:rsidRPr="00721504">
        <w:rPr>
          <w:rFonts w:ascii="Arial" w:hAnsi="Arial" w:cs="Arial"/>
          <w:color w:val="00000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В настоящее время актуальной является задача осуществления мониторинга состояния технологического оборудования и тепловых сетей.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Входные данные мониторинга должны строго соответствовать требованиям системы по актуальности и достоверности.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Система мониторинга включает в себя: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xml:space="preserve">1. Систему сбора данных; </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xml:space="preserve">2. Систему хранения, обработки и представления данных; </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3. Систему анализа и выдачи информации для принятия решения.</w:t>
      </w:r>
    </w:p>
    <w:p w:rsidR="00700EBA" w:rsidRPr="00721504" w:rsidRDefault="00700EBA" w:rsidP="00721504">
      <w:pPr>
        <w:ind w:firstLine="426"/>
        <w:jc w:val="both"/>
        <w:rPr>
          <w:rFonts w:ascii="Arial" w:hAnsi="Arial" w:cs="Arial"/>
          <w:color w:val="000000"/>
        </w:rPr>
      </w:pPr>
    </w:p>
    <w:p w:rsidR="00700EBA" w:rsidRPr="00721504" w:rsidRDefault="00700EBA" w:rsidP="00721504">
      <w:pPr>
        <w:pStyle w:val="2"/>
        <w:numPr>
          <w:ilvl w:val="0"/>
          <w:numId w:val="2"/>
        </w:numPr>
        <w:ind w:left="0" w:firstLine="426"/>
        <w:jc w:val="both"/>
        <w:rPr>
          <w:rFonts w:ascii="Arial" w:hAnsi="Arial" w:cs="Arial"/>
          <w:b/>
          <w:color w:val="000000"/>
        </w:rPr>
      </w:pPr>
      <w:r w:rsidRPr="00721504">
        <w:rPr>
          <w:rFonts w:ascii="Arial" w:hAnsi="Arial" w:cs="Arial"/>
          <w:b/>
          <w:color w:val="000000"/>
        </w:rPr>
        <w:t>Порядок организации мониторинга и корректировки, развития систем теплоснабжения</w:t>
      </w:r>
    </w:p>
    <w:p w:rsidR="00700EBA" w:rsidRPr="00721504" w:rsidRDefault="00700EBA" w:rsidP="00721504">
      <w:pPr>
        <w:pStyle w:val="2"/>
        <w:ind w:left="0" w:firstLine="426"/>
        <w:jc w:val="both"/>
        <w:rPr>
          <w:rFonts w:ascii="Arial" w:hAnsi="Arial" w:cs="Arial"/>
          <w:b/>
          <w:color w:val="000000"/>
        </w:rPr>
      </w:pPr>
    </w:p>
    <w:p w:rsidR="00700EBA" w:rsidRPr="00721504" w:rsidRDefault="00700EBA" w:rsidP="00721504">
      <w:pPr>
        <w:pStyle w:val="2"/>
        <w:numPr>
          <w:ilvl w:val="1"/>
          <w:numId w:val="2"/>
        </w:numPr>
        <w:ind w:left="0" w:firstLine="426"/>
        <w:jc w:val="both"/>
        <w:rPr>
          <w:rFonts w:ascii="Arial" w:hAnsi="Arial" w:cs="Arial"/>
          <w:b/>
          <w:color w:val="000000"/>
        </w:rPr>
      </w:pPr>
      <w:r w:rsidRPr="00721504">
        <w:rPr>
          <w:rFonts w:ascii="Arial" w:hAnsi="Arial" w:cs="Arial"/>
          <w:b/>
          <w:color w:val="000000"/>
        </w:rPr>
        <w:t>Общие положения</w:t>
      </w:r>
    </w:p>
    <w:p w:rsidR="00700EBA" w:rsidRPr="00721504" w:rsidRDefault="00700EBA" w:rsidP="00721504">
      <w:pPr>
        <w:pStyle w:val="2"/>
        <w:ind w:left="0" w:firstLine="426"/>
        <w:jc w:val="both"/>
        <w:rPr>
          <w:rFonts w:ascii="Arial" w:hAnsi="Arial" w:cs="Arial"/>
          <w:b/>
          <w:color w:val="000000"/>
        </w:rPr>
      </w:pP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721504">
        <w:rPr>
          <w:rFonts w:ascii="Arial" w:hAnsi="Arial" w:cs="Arial"/>
        </w:rPr>
        <w:t xml:space="preserve">от 27 июля 2010 г. N 190-ФЗ </w:t>
      </w:r>
      <w:r w:rsidRPr="00721504">
        <w:rPr>
          <w:rFonts w:ascii="Arial" w:hAnsi="Arial" w:cs="Arial"/>
          <w:color w:val="000000"/>
        </w:rPr>
        <w:t>«О теплоснабжении».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2.1.3.      Целью проведения мониторинга является совершенствование, развитие, обеспечение ее соответствия изменившимся условиям внешней среды</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2.1.4.      Основными задачами проведения мониторинга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соответствия запланированных мероприятий фактически осуществленным (оценка хода реализации);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соответствия фактических результатов, ее целям (анализ результативности);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соотношения затрат, направленных на реализацию с полученным эффектом (анализ эффективности);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влияния изменений внешних условий;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причин успехов и неудач выполнения;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эффективности организации выполнения;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lastRenderedPageBreak/>
        <w:t>–        корректировка с учетом происходящих изменений, в том числе уточнение целей и задач.</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2.1.5. Основными этапами проведения мониторинга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определение целей и задач проведения мониторинга систем теплоснабжения;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формирование системы индикаторов, отражающих реализацию целей, развития систем теплоснабжения;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полученной информации;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2.1.6.      Основными индикаторами, применяемыми для мониторинга развития систем теплоснабжения,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объем выработки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уровень загрузки мощностей теплоисточников;</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уровень соответствия тепловых мощностей потребностям потребителей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обеспеченность тепловыми мощностями нового строительства;</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удельный расход тепловой энергии на отопление 1 кв.метра за рассматриваемый период;</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удельный расход тепловой энергии на ГВС в расчете на 1 жителя за рассматриваемый период;</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удельные нормы расхода топлива на выработку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удельные расход ресурсов на производство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удельный расход ресурсов на транспортировку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аварийность систем теплоснабжения (единиц на километр протяженности сетей);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доля ежегодно заменяемых сетей (в процентах от общей протяженности);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уровень платежей потребителей;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уровень рентабельности.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w:t>
      </w:r>
    </w:p>
    <w:p w:rsidR="00700EBA" w:rsidRPr="00721504" w:rsidRDefault="00700EBA" w:rsidP="00721504">
      <w:pPr>
        <w:jc w:val="both"/>
        <w:rPr>
          <w:rFonts w:ascii="Arial" w:hAnsi="Arial" w:cs="Arial"/>
          <w:color w:val="000000"/>
        </w:rPr>
      </w:pPr>
    </w:p>
    <w:p w:rsidR="00700EBA" w:rsidRPr="00721504" w:rsidRDefault="00700EBA" w:rsidP="00721504">
      <w:pPr>
        <w:pStyle w:val="2"/>
        <w:numPr>
          <w:ilvl w:val="1"/>
          <w:numId w:val="2"/>
        </w:numPr>
        <w:jc w:val="both"/>
        <w:rPr>
          <w:rFonts w:ascii="Arial" w:hAnsi="Arial" w:cs="Arial"/>
          <w:b/>
          <w:color w:val="000000"/>
        </w:rPr>
      </w:pPr>
      <w:r w:rsidRPr="00721504">
        <w:rPr>
          <w:rFonts w:ascii="Arial" w:hAnsi="Arial" w:cs="Arial"/>
          <w:b/>
          <w:color w:val="000000"/>
        </w:rPr>
        <w:t>Принципы проведения мониторинга, систем теплоснабжения</w:t>
      </w:r>
    </w:p>
    <w:p w:rsidR="00700EBA" w:rsidRPr="00721504" w:rsidRDefault="00700EBA" w:rsidP="00721504">
      <w:pPr>
        <w:pStyle w:val="2"/>
        <w:ind w:left="1428"/>
        <w:jc w:val="both"/>
        <w:rPr>
          <w:rFonts w:ascii="Arial" w:hAnsi="Arial" w:cs="Arial"/>
          <w:b/>
          <w:color w:val="000000"/>
        </w:rPr>
      </w:pP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2.2.2.       Проведение мониторинга и оценки, развития систем теплоснабжения базируется на следующих принципах:</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определенность – четкое определение показателей, последовательность измерений показателей от одного отчетного периода к другому;</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регулярность – проведение мониторинга достаточно часто и через равные промежутки времени;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достоверность – использование точной и достоверной информации, формализация методов сбора информации.</w:t>
      </w:r>
    </w:p>
    <w:p w:rsidR="00700EBA" w:rsidRPr="00721504" w:rsidRDefault="00700EBA" w:rsidP="00721504">
      <w:pPr>
        <w:ind w:firstLine="426"/>
        <w:rPr>
          <w:rFonts w:ascii="Arial" w:hAnsi="Arial" w:cs="Arial"/>
          <w:color w:val="000000"/>
        </w:rPr>
      </w:pPr>
      <w:r w:rsidRPr="00721504">
        <w:rPr>
          <w:rFonts w:ascii="Arial" w:hAnsi="Arial" w:cs="Arial"/>
          <w:color w:val="000000"/>
        </w:rPr>
        <w:t> </w:t>
      </w:r>
    </w:p>
    <w:p w:rsidR="00700EBA" w:rsidRPr="00721504" w:rsidRDefault="00700EBA" w:rsidP="00721504">
      <w:pPr>
        <w:pStyle w:val="2"/>
        <w:numPr>
          <w:ilvl w:val="1"/>
          <w:numId w:val="2"/>
        </w:numPr>
        <w:jc w:val="both"/>
        <w:rPr>
          <w:rFonts w:ascii="Arial" w:hAnsi="Arial" w:cs="Arial"/>
          <w:b/>
          <w:color w:val="000000"/>
        </w:rPr>
      </w:pPr>
      <w:r w:rsidRPr="00721504">
        <w:rPr>
          <w:rFonts w:ascii="Arial" w:hAnsi="Arial" w:cs="Arial"/>
          <w:b/>
          <w:color w:val="000000"/>
        </w:rPr>
        <w:lastRenderedPageBreak/>
        <w:t>Сбор и систематизация информации</w:t>
      </w:r>
    </w:p>
    <w:p w:rsidR="00700EBA" w:rsidRPr="00721504" w:rsidRDefault="00700EBA" w:rsidP="00721504">
      <w:pPr>
        <w:pStyle w:val="2"/>
        <w:ind w:left="1326"/>
        <w:jc w:val="both"/>
        <w:rPr>
          <w:rFonts w:ascii="Arial" w:hAnsi="Arial" w:cs="Arial"/>
          <w:b/>
          <w:color w:val="000000"/>
        </w:rPr>
      </w:pP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2.3.1.      Разработка системы индикаторов, позволяющих отслеживать ход выполнения, развития систем теплоснабжения.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2.3.2.      Для каждого индикатора необходимо установить:</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определение (что отражает данный индикатор);</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источник информации;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периодичность (с какой частотой собирается);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точка отсчета (значение показателя «на входе» до момента реализации,);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целевое значение (ожидаемое значение «на выходе» по итогам реализации запланированных мероприятий);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единица измерения.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2.3.4.      Основными источниками получения информации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субъекты теплоснабжения;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потребители тепловой энергии;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2.3.5.     Формат и периодичность предоставления информации устанавливаются отдельно для каждого источника получения информации.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w:t>
      </w:r>
    </w:p>
    <w:p w:rsidR="00700EBA" w:rsidRPr="00721504" w:rsidRDefault="00884586" w:rsidP="00721504">
      <w:pPr>
        <w:ind w:firstLine="426"/>
        <w:jc w:val="both"/>
        <w:rPr>
          <w:rFonts w:ascii="Arial" w:hAnsi="Arial" w:cs="Arial"/>
          <w:b/>
          <w:color w:val="000000"/>
        </w:rPr>
      </w:pPr>
      <w:r>
        <w:rPr>
          <w:rFonts w:ascii="Arial" w:hAnsi="Arial" w:cs="Arial"/>
          <w:b/>
          <w:color w:val="000000"/>
        </w:rPr>
        <w:t>2.4</w:t>
      </w:r>
      <w:r w:rsidR="00700EBA" w:rsidRPr="00721504">
        <w:rPr>
          <w:rFonts w:ascii="Arial" w:hAnsi="Arial" w:cs="Arial"/>
          <w:b/>
          <w:color w:val="000000"/>
        </w:rPr>
        <w:t>.      Анализ информации и формирование рекомендаций</w:t>
      </w:r>
    </w:p>
    <w:p w:rsidR="00700EBA" w:rsidRPr="00721504" w:rsidRDefault="00700EBA" w:rsidP="00721504">
      <w:pPr>
        <w:ind w:firstLine="426"/>
        <w:jc w:val="both"/>
        <w:rPr>
          <w:rFonts w:ascii="Arial" w:hAnsi="Arial" w:cs="Arial"/>
          <w:b/>
          <w:color w:val="000000"/>
        </w:rPr>
      </w:pPr>
    </w:p>
    <w:p w:rsidR="00700EBA" w:rsidRPr="00721504" w:rsidRDefault="00884586" w:rsidP="00721504">
      <w:pPr>
        <w:ind w:firstLine="426"/>
        <w:jc w:val="both"/>
        <w:rPr>
          <w:rFonts w:ascii="Arial" w:hAnsi="Arial" w:cs="Arial"/>
          <w:color w:val="000000"/>
        </w:rPr>
      </w:pPr>
      <w:r>
        <w:rPr>
          <w:rFonts w:ascii="Arial" w:hAnsi="Arial" w:cs="Arial"/>
          <w:color w:val="000000"/>
        </w:rPr>
        <w:t>2.4</w:t>
      </w:r>
      <w:r w:rsidR="00700EBA" w:rsidRPr="00721504">
        <w:rPr>
          <w:rFonts w:ascii="Arial" w:hAnsi="Arial" w:cs="Arial"/>
          <w:color w:val="000000"/>
        </w:rPr>
        <w:t xml:space="preserve">.1.      Основными этапами </w:t>
      </w:r>
      <w:r w:rsidR="00721504">
        <w:rPr>
          <w:rFonts w:ascii="Arial" w:hAnsi="Arial" w:cs="Arial"/>
          <w:color w:val="000000"/>
        </w:rPr>
        <w:t xml:space="preserve">анализа информации о проведении </w:t>
      </w:r>
      <w:r w:rsidR="00700EBA" w:rsidRPr="00721504">
        <w:rPr>
          <w:rFonts w:ascii="Arial" w:hAnsi="Arial" w:cs="Arial"/>
          <w:color w:val="000000"/>
        </w:rPr>
        <w:t>развития систем теплоснабжения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описание фактической ситуации (фактическое значение индикаторов на момент сбора информации, описание условий внешней среды);</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ситуации в динамике (сравнение фактического значения индикаторов на момент сбора информации с точкой отсчета);</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сравнение затрат и эффектов;</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успехов и неудач;</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влияния изменений внешних условий;</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анализ эффективности эксплуатации;</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выводы;</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рекомендации.</w:t>
      </w:r>
    </w:p>
    <w:p w:rsidR="00700EBA" w:rsidRPr="00721504" w:rsidRDefault="00884586" w:rsidP="00721504">
      <w:pPr>
        <w:ind w:firstLine="426"/>
        <w:jc w:val="both"/>
        <w:rPr>
          <w:rFonts w:ascii="Arial" w:hAnsi="Arial" w:cs="Arial"/>
          <w:color w:val="000000"/>
        </w:rPr>
      </w:pPr>
      <w:r>
        <w:rPr>
          <w:rFonts w:ascii="Arial" w:hAnsi="Arial" w:cs="Arial"/>
          <w:color w:val="000000"/>
        </w:rPr>
        <w:t>2.4</w:t>
      </w:r>
      <w:r w:rsidR="00700EBA" w:rsidRPr="00721504">
        <w:rPr>
          <w:rFonts w:ascii="Arial" w:hAnsi="Arial" w:cs="Arial"/>
          <w:color w:val="000000"/>
        </w:rPr>
        <w:t>.2.      Основными методами анализа информации являются:</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700EBA" w:rsidRPr="00721504" w:rsidRDefault="00700EBA" w:rsidP="00721504">
      <w:pPr>
        <w:ind w:firstLine="426"/>
        <w:jc w:val="both"/>
        <w:rPr>
          <w:rFonts w:ascii="Arial" w:hAnsi="Arial" w:cs="Arial"/>
          <w:color w:val="000000"/>
        </w:rPr>
      </w:pPr>
      <w:r w:rsidRPr="00721504">
        <w:rPr>
          <w:rFonts w:ascii="Arial" w:hAnsi="Arial" w:cs="Arial"/>
          <w:color w:val="000000"/>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700EBA" w:rsidRPr="00721504" w:rsidRDefault="00884586" w:rsidP="00721504">
      <w:pPr>
        <w:ind w:firstLine="426"/>
        <w:jc w:val="both"/>
        <w:rPr>
          <w:rFonts w:ascii="Arial" w:hAnsi="Arial" w:cs="Arial"/>
          <w:color w:val="000000"/>
        </w:rPr>
      </w:pPr>
      <w:r>
        <w:rPr>
          <w:rFonts w:ascii="Arial" w:hAnsi="Arial" w:cs="Arial"/>
          <w:color w:val="000000"/>
        </w:rPr>
        <w:t>2.4</w:t>
      </w:r>
      <w:r w:rsidR="00700EBA" w:rsidRPr="00721504">
        <w:rPr>
          <w:rFonts w:ascii="Arial" w:hAnsi="Arial" w:cs="Arial"/>
          <w:color w:val="000000"/>
        </w:rPr>
        <w:t>.3.      Анализ информации об эксплуатации, развития систем теплоснабжения осуществляется с эксплуатирующей организацией.</w:t>
      </w:r>
    </w:p>
    <w:p w:rsidR="00700EBA" w:rsidRPr="00721504" w:rsidRDefault="00884586" w:rsidP="00721504">
      <w:pPr>
        <w:ind w:firstLine="426"/>
        <w:jc w:val="both"/>
        <w:rPr>
          <w:rFonts w:ascii="Arial" w:hAnsi="Arial" w:cs="Arial"/>
          <w:color w:val="000000"/>
        </w:rPr>
      </w:pPr>
      <w:r>
        <w:rPr>
          <w:rFonts w:ascii="Arial" w:hAnsi="Arial" w:cs="Arial"/>
          <w:color w:val="000000"/>
        </w:rPr>
        <w:t>2.4</w:t>
      </w:r>
      <w:r w:rsidR="00700EBA" w:rsidRPr="00721504">
        <w:rPr>
          <w:rFonts w:ascii="Arial" w:hAnsi="Arial" w:cs="Arial"/>
          <w:color w:val="000000"/>
        </w:rPr>
        <w:t>.4.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700EBA" w:rsidRPr="00721504" w:rsidRDefault="00700EBA" w:rsidP="00721504">
      <w:pPr>
        <w:jc w:val="both"/>
        <w:rPr>
          <w:rFonts w:ascii="Arial" w:hAnsi="Arial" w:cs="Arial"/>
        </w:rPr>
      </w:pPr>
    </w:p>
    <w:p w:rsidR="00CA51DE" w:rsidRPr="008B741A" w:rsidRDefault="00CA51DE" w:rsidP="00CA51DE">
      <w:pPr>
        <w:tabs>
          <w:tab w:val="left" w:pos="6120"/>
        </w:tabs>
        <w:jc w:val="right"/>
        <w:rPr>
          <w:rFonts w:ascii="Arial" w:hAnsi="Arial" w:cs="Arial"/>
        </w:rPr>
      </w:pPr>
    </w:p>
    <w:sectPr w:rsidR="00CA51DE" w:rsidRPr="008B741A" w:rsidSect="00133E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65A" w:rsidRDefault="009C465A" w:rsidP="00CA51DE">
      <w:r>
        <w:separator/>
      </w:r>
    </w:p>
  </w:endnote>
  <w:endnote w:type="continuationSeparator" w:id="1">
    <w:p w:rsidR="009C465A" w:rsidRDefault="009C465A" w:rsidP="00CA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65A" w:rsidRDefault="009C465A" w:rsidP="00CA51DE">
      <w:r>
        <w:separator/>
      </w:r>
    </w:p>
  </w:footnote>
  <w:footnote w:type="continuationSeparator" w:id="1">
    <w:p w:rsidR="009C465A" w:rsidRDefault="009C465A" w:rsidP="00CA5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28B44932"/>
    <w:multiLevelType w:val="hybridMultilevel"/>
    <w:tmpl w:val="FC8AD56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51DE"/>
    <w:rsid w:val="00003877"/>
    <w:rsid w:val="000360ED"/>
    <w:rsid w:val="000400A4"/>
    <w:rsid w:val="000473C2"/>
    <w:rsid w:val="0006152C"/>
    <w:rsid w:val="00066CDC"/>
    <w:rsid w:val="0012192A"/>
    <w:rsid w:val="001260BC"/>
    <w:rsid w:val="00133E77"/>
    <w:rsid w:val="001B09B1"/>
    <w:rsid w:val="001B762B"/>
    <w:rsid w:val="00261DC3"/>
    <w:rsid w:val="00276049"/>
    <w:rsid w:val="00284AE3"/>
    <w:rsid w:val="002D2B0A"/>
    <w:rsid w:val="002E5B20"/>
    <w:rsid w:val="0030303C"/>
    <w:rsid w:val="00304463"/>
    <w:rsid w:val="00323D7C"/>
    <w:rsid w:val="00324EEE"/>
    <w:rsid w:val="00382161"/>
    <w:rsid w:val="00391F46"/>
    <w:rsid w:val="003B5AAD"/>
    <w:rsid w:val="003B6EA8"/>
    <w:rsid w:val="004113C2"/>
    <w:rsid w:val="00415D65"/>
    <w:rsid w:val="00426000"/>
    <w:rsid w:val="004C49B2"/>
    <w:rsid w:val="004D456F"/>
    <w:rsid w:val="00510519"/>
    <w:rsid w:val="005B3285"/>
    <w:rsid w:val="005B32B5"/>
    <w:rsid w:val="005B5055"/>
    <w:rsid w:val="00671D44"/>
    <w:rsid w:val="006C6AD4"/>
    <w:rsid w:val="006F318A"/>
    <w:rsid w:val="006F66F7"/>
    <w:rsid w:val="00700EBA"/>
    <w:rsid w:val="00721504"/>
    <w:rsid w:val="007611C8"/>
    <w:rsid w:val="00870D8E"/>
    <w:rsid w:val="00884586"/>
    <w:rsid w:val="00887D01"/>
    <w:rsid w:val="008B741A"/>
    <w:rsid w:val="009C465A"/>
    <w:rsid w:val="009E6032"/>
    <w:rsid w:val="00A67FCC"/>
    <w:rsid w:val="00AB3FD5"/>
    <w:rsid w:val="00B30A1C"/>
    <w:rsid w:val="00B5339A"/>
    <w:rsid w:val="00BC398F"/>
    <w:rsid w:val="00BC56B1"/>
    <w:rsid w:val="00C055F2"/>
    <w:rsid w:val="00C1018D"/>
    <w:rsid w:val="00C3206B"/>
    <w:rsid w:val="00C32474"/>
    <w:rsid w:val="00C74C21"/>
    <w:rsid w:val="00CA51DE"/>
    <w:rsid w:val="00CB4646"/>
    <w:rsid w:val="00CE4E12"/>
    <w:rsid w:val="00D16EA0"/>
    <w:rsid w:val="00D52414"/>
    <w:rsid w:val="00D87889"/>
    <w:rsid w:val="00D9510A"/>
    <w:rsid w:val="00D97BF1"/>
    <w:rsid w:val="00DB7360"/>
    <w:rsid w:val="00DD3AEB"/>
    <w:rsid w:val="00E14F64"/>
    <w:rsid w:val="00E26422"/>
    <w:rsid w:val="00E36D69"/>
    <w:rsid w:val="00E46FED"/>
    <w:rsid w:val="00E810C0"/>
    <w:rsid w:val="00EE5340"/>
    <w:rsid w:val="00EE615C"/>
    <w:rsid w:val="00F41F8D"/>
    <w:rsid w:val="00F45692"/>
    <w:rsid w:val="00F608C5"/>
    <w:rsid w:val="00F911FF"/>
    <w:rsid w:val="00FC206F"/>
    <w:rsid w:val="00FD1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DE"/>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CA51DE"/>
    <w:pPr>
      <w:keepNext/>
      <w:spacing w:after="360"/>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A51DE"/>
    <w:pPr>
      <w:autoSpaceDE w:val="0"/>
      <w:autoSpaceDN w:val="0"/>
    </w:pPr>
    <w:rPr>
      <w:rFonts w:eastAsia="Calibri"/>
      <w:sz w:val="20"/>
      <w:szCs w:val="20"/>
    </w:rPr>
  </w:style>
  <w:style w:type="character" w:customStyle="1" w:styleId="a4">
    <w:name w:val="Текст сноски Знак"/>
    <w:link w:val="a3"/>
    <w:semiHidden/>
    <w:rsid w:val="00CA51DE"/>
    <w:rPr>
      <w:rFonts w:ascii="Times New Roman" w:eastAsia="Calibri" w:hAnsi="Times New Roman" w:cs="Times New Roman"/>
      <w:sz w:val="20"/>
      <w:szCs w:val="20"/>
      <w:lang w:eastAsia="ru-RU"/>
    </w:rPr>
  </w:style>
  <w:style w:type="paragraph" w:customStyle="1" w:styleId="11">
    <w:name w:val="Абзац списка1"/>
    <w:basedOn w:val="a"/>
    <w:rsid w:val="00CA51DE"/>
    <w:pPr>
      <w:spacing w:after="200" w:line="276" w:lineRule="auto"/>
      <w:ind w:left="720"/>
      <w:contextualSpacing/>
    </w:pPr>
    <w:rPr>
      <w:rFonts w:ascii="Calibri" w:hAnsi="Calibri"/>
      <w:sz w:val="22"/>
      <w:szCs w:val="22"/>
      <w:lang w:eastAsia="en-US"/>
    </w:rPr>
  </w:style>
  <w:style w:type="character" w:styleId="a5">
    <w:name w:val="footnote reference"/>
    <w:semiHidden/>
    <w:unhideWhenUsed/>
    <w:rsid w:val="00CA51DE"/>
    <w:rPr>
      <w:rFonts w:ascii="Times New Roman" w:hAnsi="Times New Roman" w:cs="Times New Roman" w:hint="default"/>
      <w:vertAlign w:val="superscript"/>
    </w:rPr>
  </w:style>
  <w:style w:type="character" w:customStyle="1" w:styleId="10">
    <w:name w:val="Заголовок 1 Знак"/>
    <w:aliases w:val="H1 Знак,Заголовок 1 Знак Знак Знак Знак Знак"/>
    <w:link w:val="1"/>
    <w:rsid w:val="00CA51DE"/>
    <w:rPr>
      <w:rFonts w:ascii="Times New Roman" w:eastAsia="Times New Roman" w:hAnsi="Times New Roman" w:cs="Times New Roman"/>
      <w:sz w:val="36"/>
      <w:szCs w:val="36"/>
      <w:lang w:eastAsia="ru-RU"/>
    </w:rPr>
  </w:style>
  <w:style w:type="character" w:customStyle="1" w:styleId="a6">
    <w:name w:val="Гипертекстовая ссылка"/>
    <w:rsid w:val="00CA51DE"/>
    <w:rPr>
      <w:b/>
      <w:bCs/>
      <w:color w:val="008000"/>
    </w:rPr>
  </w:style>
  <w:style w:type="paragraph" w:styleId="a7">
    <w:name w:val="Balloon Text"/>
    <w:basedOn w:val="a"/>
    <w:link w:val="a8"/>
    <w:uiPriority w:val="99"/>
    <w:semiHidden/>
    <w:unhideWhenUsed/>
    <w:rsid w:val="004C49B2"/>
    <w:rPr>
      <w:rFonts w:ascii="Segoe UI" w:hAnsi="Segoe UI" w:cs="Segoe UI"/>
      <w:sz w:val="18"/>
      <w:szCs w:val="18"/>
    </w:rPr>
  </w:style>
  <w:style w:type="character" w:customStyle="1" w:styleId="a8">
    <w:name w:val="Текст выноски Знак"/>
    <w:basedOn w:val="a0"/>
    <w:link w:val="a7"/>
    <w:uiPriority w:val="99"/>
    <w:semiHidden/>
    <w:rsid w:val="004C49B2"/>
    <w:rPr>
      <w:rFonts w:ascii="Segoe UI" w:eastAsia="Times New Roman" w:hAnsi="Segoe UI" w:cs="Segoe UI"/>
      <w:sz w:val="18"/>
      <w:szCs w:val="18"/>
    </w:rPr>
  </w:style>
  <w:style w:type="paragraph" w:customStyle="1" w:styleId="2">
    <w:name w:val="Абзац списка2"/>
    <w:basedOn w:val="a"/>
    <w:rsid w:val="00700EBA"/>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1241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7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A457-227F-4E42-932D-C29193AF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SPecialiST RePack</Company>
  <LinksUpToDate>false</LinksUpToDate>
  <CharactersWithSpaces>8968</CharactersWithSpaces>
  <SharedDoc>false</SharedDoc>
  <HLinks>
    <vt:vector size="12" baseType="variant">
      <vt:variant>
        <vt:i4>6619197</vt:i4>
      </vt:variant>
      <vt:variant>
        <vt:i4>3</vt:i4>
      </vt:variant>
      <vt:variant>
        <vt:i4>0</vt:i4>
      </vt:variant>
      <vt:variant>
        <vt:i4>5</vt:i4>
      </vt:variant>
      <vt:variant>
        <vt:lpwstr>garantf1://30207184.0/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subject/>
  <dc:creator>Direktor PUGiB</dc:creator>
  <cp:keywords/>
  <cp:lastModifiedBy>Переславская</cp:lastModifiedBy>
  <cp:revision>12</cp:revision>
  <cp:lastPrinted>2019-08-15T11:13:00Z</cp:lastPrinted>
  <dcterms:created xsi:type="dcterms:W3CDTF">2019-08-08T08:40:00Z</dcterms:created>
  <dcterms:modified xsi:type="dcterms:W3CDTF">2019-08-15T11:37:00Z</dcterms:modified>
</cp:coreProperties>
</file>