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5" w:rsidRDefault="00670435" w:rsidP="00905A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2"/>
          <w:szCs w:val="32"/>
        </w:rPr>
      </w:pPr>
    </w:p>
    <w:tbl>
      <w:tblPr>
        <w:tblW w:w="0" w:type="auto"/>
        <w:tblLook w:val="01E0"/>
      </w:tblPr>
      <w:tblGrid>
        <w:gridCol w:w="4602"/>
        <w:gridCol w:w="4969"/>
      </w:tblGrid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4602" w:type="dxa"/>
          </w:tcPr>
          <w:p w:rsidR="00670435" w:rsidRPr="00670435" w:rsidRDefault="00926963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от «26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мая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>2020 года</w:t>
            </w:r>
          </w:p>
        </w:tc>
        <w:tc>
          <w:tcPr>
            <w:tcW w:w="4969" w:type="dxa"/>
          </w:tcPr>
          <w:p w:rsidR="00670435" w:rsidRPr="00670435" w:rsidRDefault="0027548C" w:rsidP="0067043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№ </w:t>
            </w:r>
            <w:r w:rsidR="00926963">
              <w:rPr>
                <w:rFonts w:ascii="Arial" w:eastAsia="Calibri" w:hAnsi="Arial" w:cs="Arial"/>
                <w:b/>
                <w:sz w:val="24"/>
                <w:szCs w:val="24"/>
              </w:rPr>
              <w:t>130</w:t>
            </w:r>
          </w:p>
        </w:tc>
      </w:tr>
    </w:tbl>
    <w:p w:rsidR="00670435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670435" w:rsidRPr="00AD5EDE" w:rsidRDefault="00670435" w:rsidP="005F6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443F5" w:rsidRPr="00AD5EDE" w:rsidRDefault="00AD5EDE" w:rsidP="00AD5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Административного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регламент</w:t>
      </w:r>
      <w:r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а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 w:rsidR="0067043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муниципальных</w:t>
      </w:r>
      <w:r w:rsidR="005F6B7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правовых актов 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о налогах и сборах</w:t>
      </w:r>
    </w:p>
    <w:p w:rsidR="00E443F5" w:rsidRPr="00E443F5" w:rsidRDefault="00E443F5" w:rsidP="00AD5E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5A4A1D" w:rsidRDefault="0027548C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</w:t>
      </w:r>
      <w:r w:rsidR="002D06D9" w:rsidRPr="005A4A1D">
        <w:rPr>
          <w:rFonts w:ascii="Arial" w:hAnsi="Arial" w:cs="Arial"/>
          <w:color w:val="000000" w:themeColor="text1"/>
        </w:rPr>
        <w:t xml:space="preserve"> </w:t>
      </w:r>
      <w:r w:rsidR="00E443F5" w:rsidRPr="005A4A1D">
        <w:rPr>
          <w:rFonts w:ascii="Arial" w:hAnsi="Arial" w:cs="Arial"/>
          <w:color w:val="000000" w:themeColor="text1"/>
        </w:rPr>
        <w:t xml:space="preserve">Уставом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E443F5" w:rsidRPr="005A4A1D">
        <w:rPr>
          <w:rFonts w:ascii="Arial" w:hAnsi="Arial" w:cs="Arial"/>
          <w:color w:val="000000" w:themeColor="text1"/>
        </w:rPr>
        <w:t xml:space="preserve">, в целях повышения качества предоставления муниципальных услуг, администрация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670435">
        <w:rPr>
          <w:rFonts w:ascii="Arial" w:hAnsi="Arial" w:cs="Arial"/>
          <w:color w:val="000000" w:themeColor="text1"/>
        </w:rPr>
        <w:t xml:space="preserve"> </w:t>
      </w:r>
      <w:r w:rsidR="00670435">
        <w:rPr>
          <w:rFonts w:ascii="Arial" w:hAnsi="Arial" w:cs="Arial"/>
          <w:bCs/>
          <w:color w:val="000000" w:themeColor="text1"/>
        </w:rPr>
        <w:t>ПОСТАНОВЛЯЕТ</w:t>
      </w:r>
      <w:r w:rsidR="00E443F5" w:rsidRPr="005A4A1D">
        <w:rPr>
          <w:rFonts w:ascii="Arial" w:hAnsi="Arial" w:cs="Arial"/>
          <w:bCs/>
          <w:color w:val="000000" w:themeColor="text1"/>
        </w:rPr>
        <w:t>:</w:t>
      </w:r>
      <w:proofErr w:type="gramEnd"/>
    </w:p>
    <w:p w:rsidR="00E443F5" w:rsidRPr="005A4A1D" w:rsidRDefault="0067043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</w:t>
      </w:r>
      <w:r w:rsidR="00150C4B">
        <w:rPr>
          <w:rFonts w:ascii="Arial" w:hAnsi="Arial" w:cs="Arial"/>
          <w:color w:val="000000" w:themeColor="text1"/>
        </w:rPr>
        <w:t>1.  </w:t>
      </w:r>
      <w:r w:rsidR="005A4A1D">
        <w:rPr>
          <w:rFonts w:ascii="Arial" w:hAnsi="Arial" w:cs="Arial"/>
          <w:color w:val="000000" w:themeColor="text1"/>
        </w:rPr>
        <w:t>Утвердить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</w:t>
      </w:r>
      <w:r w:rsidR="00150C4B">
        <w:rPr>
          <w:rFonts w:ascii="Arial" w:hAnsi="Arial" w:cs="Arial"/>
          <w:color w:val="000000" w:themeColor="text1"/>
        </w:rPr>
        <w:t>авовых актов о налогах и сборах (Приложение).</w:t>
      </w:r>
    </w:p>
    <w:p w:rsidR="0067043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 xml:space="preserve">  2. </w:t>
      </w:r>
      <w:r w:rsidR="00670435">
        <w:rPr>
          <w:rFonts w:ascii="Arial" w:hAnsi="Arial" w:cs="Arial"/>
          <w:color w:val="000000" w:themeColor="text1"/>
        </w:rPr>
        <w:t>Опубликовать н</w:t>
      </w:r>
      <w:r w:rsidRPr="005A4A1D">
        <w:rPr>
          <w:rFonts w:ascii="Arial" w:hAnsi="Arial" w:cs="Arial"/>
          <w:color w:val="000000" w:themeColor="text1"/>
        </w:rPr>
        <w:t>астоящее постановление </w:t>
      </w:r>
      <w:r w:rsidR="00670435">
        <w:rPr>
          <w:rFonts w:ascii="Arial" w:hAnsi="Arial" w:cs="Arial"/>
          <w:color w:val="000000" w:themeColor="text1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E443F5" w:rsidRPr="005A4A1D" w:rsidRDefault="00150C4B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</w:t>
      </w:r>
      <w:r w:rsidR="0027548C">
        <w:rPr>
          <w:rFonts w:ascii="Arial" w:hAnsi="Arial" w:cs="Arial"/>
          <w:color w:val="000000" w:themeColor="text1"/>
        </w:rPr>
        <w:t>3. 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Контроль за</w:t>
      </w:r>
      <w:proofErr w:type="gramEnd"/>
      <w:r w:rsidR="00E443F5" w:rsidRPr="005A4A1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F1B65" w:rsidRPr="00080AF6" w:rsidRDefault="00E443F5" w:rsidP="008F1B65">
      <w:pPr>
        <w:ind w:left="709"/>
        <w:jc w:val="both"/>
        <w:rPr>
          <w:rFonts w:ascii="Arial" w:hAnsi="Arial" w:cs="Arial"/>
          <w:sz w:val="24"/>
          <w:szCs w:val="24"/>
        </w:rPr>
      </w:pPr>
      <w:r w:rsidRPr="00E443F5">
        <w:rPr>
          <w:rFonts w:ascii="Arial" w:hAnsi="Arial" w:cs="Arial"/>
          <w:color w:val="333333"/>
        </w:rPr>
        <w:t> </w:t>
      </w:r>
      <w:r w:rsidR="008F1B65">
        <w:rPr>
          <w:rFonts w:ascii="Arial" w:hAnsi="Arial" w:cs="Arial"/>
          <w:sz w:val="24"/>
          <w:szCs w:val="24"/>
        </w:rPr>
        <w:t>4</w:t>
      </w:r>
      <w:r w:rsidR="008F1B65" w:rsidRPr="00080AF6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670435" w:rsidRPr="00E443F5" w:rsidRDefault="0067043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5A4A1D" w:rsidRDefault="00905AFB" w:rsidP="00905A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Глава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администрации</w:t>
      </w:r>
    </w:p>
    <w:p w:rsidR="00E443F5" w:rsidRP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МО р.п.</w:t>
      </w:r>
      <w:r>
        <w:rPr>
          <w:rFonts w:ascii="Arial" w:hAnsi="Arial" w:cs="Arial"/>
          <w:color w:val="000000" w:themeColor="text1"/>
        </w:rPr>
        <w:t> </w:t>
      </w:r>
      <w:r w:rsidRPr="005A4A1D">
        <w:rPr>
          <w:rFonts w:ascii="Arial" w:hAnsi="Arial" w:cs="Arial"/>
          <w:color w:val="000000" w:themeColor="text1"/>
        </w:rPr>
        <w:t xml:space="preserve">Первомайский </w:t>
      </w:r>
      <w:r w:rsidR="00E443F5" w:rsidRPr="005A4A1D">
        <w:rPr>
          <w:rFonts w:ascii="Arial" w:hAnsi="Arial" w:cs="Arial"/>
          <w:color w:val="000000" w:themeColor="text1"/>
        </w:rPr>
        <w:t>                                                     </w:t>
      </w:r>
      <w:r w:rsidR="00905AFB">
        <w:rPr>
          <w:rFonts w:ascii="Arial" w:hAnsi="Arial" w:cs="Arial"/>
          <w:color w:val="000000" w:themeColor="text1"/>
        </w:rPr>
        <w:t>И.И. Шепелёва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 </w:t>
      </w: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6704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Pr="00E443F5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E443F5" w:rsidRDefault="00E443F5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Style w:val="a6"/>
          <w:rFonts w:ascii="Arial" w:hAnsi="Arial" w:cs="Arial"/>
          <w:color w:val="333333"/>
        </w:rPr>
        <w:t>                                                                         </w:t>
      </w:r>
    </w:p>
    <w:p w:rsidR="00670435" w:rsidRDefault="00670435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</w:p>
    <w:p w:rsidR="00150C4B" w:rsidRDefault="00150C4B" w:rsidP="00150C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0C4B" w:rsidRPr="00150C4B" w:rsidRDefault="0027548C" w:rsidP="00150C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50C4B" w:rsidRPr="00150C4B">
        <w:rPr>
          <w:rFonts w:ascii="Arial" w:hAnsi="Arial" w:cs="Arial"/>
          <w:sz w:val="24"/>
          <w:szCs w:val="24"/>
        </w:rPr>
        <w:t xml:space="preserve">Приложение 1 </w:t>
      </w:r>
    </w:p>
    <w:p w:rsidR="00150C4B" w:rsidRPr="00150C4B" w:rsidRDefault="00150C4B" w:rsidP="00150C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0C4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50C4B" w:rsidRPr="00150C4B" w:rsidRDefault="00150C4B" w:rsidP="00150C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0C4B">
        <w:rPr>
          <w:rFonts w:ascii="Arial" w:hAnsi="Arial" w:cs="Arial"/>
          <w:sz w:val="24"/>
          <w:szCs w:val="24"/>
        </w:rPr>
        <w:t>муниципального образования</w:t>
      </w:r>
    </w:p>
    <w:p w:rsidR="00150C4B" w:rsidRPr="00150C4B" w:rsidRDefault="00150C4B" w:rsidP="00150C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0C4B">
        <w:rPr>
          <w:rFonts w:ascii="Arial" w:hAnsi="Arial" w:cs="Arial"/>
          <w:sz w:val="24"/>
          <w:szCs w:val="24"/>
        </w:rPr>
        <w:t>рабочий поселок Первомайский</w:t>
      </w:r>
    </w:p>
    <w:p w:rsidR="00150C4B" w:rsidRPr="00150C4B" w:rsidRDefault="00926963" w:rsidP="00150C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«26» мая  2020 года №  130</w:t>
      </w:r>
    </w:p>
    <w:p w:rsidR="00150C4B" w:rsidRPr="006F5A59" w:rsidRDefault="00150C4B" w:rsidP="00150C4B">
      <w:pPr>
        <w:rPr>
          <w:sz w:val="28"/>
          <w:szCs w:val="28"/>
        </w:rPr>
      </w:pPr>
    </w:p>
    <w:p w:rsidR="00905AFB" w:rsidRDefault="00905AFB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</w:p>
    <w:p w:rsidR="00905AFB" w:rsidRDefault="00905AFB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МЕСТНЫХ НАЛОГАХ И СБОРАХ</w:t>
      </w:r>
    </w:p>
    <w:p w:rsidR="002D06D9" w:rsidRPr="00E443F5" w:rsidRDefault="002D06D9" w:rsidP="002D06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33333"/>
        </w:rPr>
      </w:pP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Style w:val="a6"/>
          <w:rFonts w:ascii="Arial" w:hAnsi="Arial" w:cs="Arial"/>
          <w:color w:val="333333"/>
        </w:rPr>
        <w:t>I. Общие положения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 1.1. 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(далее – Административный регламент) регулирует процедуру подготовки и предоставления письменных разъяснений на поступившие в администрацию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>(далее – Администрация) обращения по вопросам применения муниципальных правовых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актов о местных налогах и сборах на территории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>(далее – обращения).                                                                                              </w:t>
      </w:r>
      <w:r w:rsidR="00377D45">
        <w:rPr>
          <w:rFonts w:ascii="Arial" w:hAnsi="Arial" w:cs="Arial"/>
          <w:color w:val="000000" w:themeColor="text1"/>
        </w:rPr>
        <w:t>                        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 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Заявитель вправе обращаться: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лично либо через своего уполномоченного представителя;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телефонной, факсимильной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электронной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- посредством почтовой связи. 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1.3. Порядок информирования о предоставлении муниципальной услуги: 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1) место нахождения администрации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5A4A1D" w:rsidRPr="002D06D9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и почтовый адрес: </w:t>
      </w:r>
      <w:r w:rsidR="005A4A1D">
        <w:rPr>
          <w:rFonts w:ascii="Arial" w:hAnsi="Arial" w:cs="Arial"/>
          <w:color w:val="000000" w:themeColor="text1"/>
        </w:rPr>
        <w:t>301212</w:t>
      </w:r>
      <w:r w:rsidRPr="002D06D9">
        <w:rPr>
          <w:rFonts w:ascii="Arial" w:hAnsi="Arial" w:cs="Arial"/>
          <w:color w:val="000000" w:themeColor="text1"/>
        </w:rPr>
        <w:t xml:space="preserve">, </w:t>
      </w:r>
      <w:r w:rsidR="007C3089">
        <w:rPr>
          <w:rFonts w:ascii="Arial" w:hAnsi="Arial" w:cs="Arial"/>
          <w:color w:val="000000" w:themeColor="text1"/>
        </w:rPr>
        <w:t>Тульская область, Щекинский район</w:t>
      </w:r>
      <w:r w:rsidRPr="002D06D9">
        <w:rPr>
          <w:rFonts w:ascii="Arial" w:hAnsi="Arial" w:cs="Arial"/>
          <w:color w:val="000000" w:themeColor="text1"/>
        </w:rPr>
        <w:t xml:space="preserve">, </w:t>
      </w:r>
      <w:r w:rsidR="008E33F9">
        <w:rPr>
          <w:rFonts w:ascii="Arial" w:hAnsi="Arial" w:cs="Arial"/>
          <w:color w:val="000000" w:themeColor="text1"/>
        </w:rPr>
        <w:t>р.п. Первомайский</w:t>
      </w:r>
      <w:r w:rsidR="007C3089">
        <w:rPr>
          <w:rFonts w:ascii="Arial" w:hAnsi="Arial" w:cs="Arial"/>
          <w:color w:val="000000" w:themeColor="text1"/>
        </w:rPr>
        <w:t>, пр. Улитина, д.12, Телефон/факс: 8(48751</w:t>
      </w:r>
      <w:r w:rsidRPr="002D06D9">
        <w:rPr>
          <w:rFonts w:ascii="Arial" w:hAnsi="Arial" w:cs="Arial"/>
          <w:color w:val="000000" w:themeColor="text1"/>
        </w:rPr>
        <w:t>)</w:t>
      </w:r>
      <w:r w:rsidR="007C3089">
        <w:rPr>
          <w:rFonts w:ascii="Arial" w:hAnsi="Arial" w:cs="Arial"/>
          <w:color w:val="000000" w:themeColor="text1"/>
        </w:rPr>
        <w:t xml:space="preserve"> 6-48-98, 6-33-13</w:t>
      </w:r>
    </w:p>
    <w:p w:rsidR="00E443F5" w:rsidRPr="007C3089" w:rsidRDefault="007C3089" w:rsidP="007C30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3F5" w:rsidRPr="007C3089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почты: </w:t>
      </w:r>
      <w:r w:rsidRPr="007C3089">
        <w:rPr>
          <w:rFonts w:ascii="Arial" w:hAnsi="Arial" w:cs="Arial"/>
          <w:sz w:val="24"/>
          <w:szCs w:val="24"/>
        </w:rPr>
        <w:t>ased_mo_r.p.pervomaiskiy@tularegion.ru</w:t>
      </w:r>
    </w:p>
    <w:p w:rsidR="00E443F5" w:rsidRPr="002D06D9" w:rsidRDefault="00E443F5" w:rsidP="007C30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График раб</w:t>
      </w:r>
      <w:r w:rsidR="007C3089">
        <w:rPr>
          <w:rFonts w:ascii="Arial" w:hAnsi="Arial" w:cs="Arial"/>
          <w:color w:val="000000" w:themeColor="text1"/>
        </w:rPr>
        <w:t>оты: понедельник – пятница  с 09.00 до 18</w:t>
      </w:r>
      <w:r w:rsidRPr="002D06D9">
        <w:rPr>
          <w:rFonts w:ascii="Arial" w:hAnsi="Arial" w:cs="Arial"/>
          <w:color w:val="000000" w:themeColor="text1"/>
        </w:rPr>
        <w:t>.00 час.</w:t>
      </w:r>
    </w:p>
    <w:p w:rsidR="00E443F5" w:rsidRPr="002D06D9" w:rsidRDefault="007C3089" w:rsidP="007C30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Перерыв на обед: с 13.00 до 13.48</w:t>
      </w:r>
      <w:r w:rsidR="00E443F5" w:rsidRPr="002D06D9">
        <w:rPr>
          <w:rFonts w:ascii="Arial" w:hAnsi="Arial" w:cs="Arial"/>
          <w:color w:val="000000" w:themeColor="text1"/>
        </w:rPr>
        <w:t xml:space="preserve"> час,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Выходные дни - суббота, воскресенье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График приема посетителей: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Еже</w:t>
      </w:r>
      <w:r w:rsidR="007C3089">
        <w:rPr>
          <w:rFonts w:ascii="Arial" w:hAnsi="Arial" w:cs="Arial"/>
          <w:color w:val="000000" w:themeColor="text1"/>
        </w:rPr>
        <w:t>дневно с понедельника по четверг</w:t>
      </w:r>
      <w:r w:rsidRPr="002D06D9">
        <w:rPr>
          <w:rFonts w:ascii="Arial" w:hAnsi="Arial" w:cs="Arial"/>
          <w:color w:val="000000" w:themeColor="text1"/>
        </w:rPr>
        <w:t xml:space="preserve"> с </w:t>
      </w:r>
      <w:r w:rsidR="007C3089">
        <w:rPr>
          <w:rFonts w:ascii="Arial" w:hAnsi="Arial" w:cs="Arial"/>
          <w:color w:val="000000" w:themeColor="text1"/>
        </w:rPr>
        <w:t>09.00 до 18</w:t>
      </w:r>
      <w:r w:rsidRPr="002D06D9">
        <w:rPr>
          <w:rFonts w:ascii="Arial" w:hAnsi="Arial" w:cs="Arial"/>
          <w:color w:val="000000" w:themeColor="text1"/>
        </w:rPr>
        <w:t>.00 час.</w:t>
      </w:r>
    </w:p>
    <w:p w:rsidR="00E443F5" w:rsidRPr="002D06D9" w:rsidRDefault="007C3089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Перерыв на обед: с 13.00 до 13.48</w:t>
      </w:r>
      <w:r w:rsidR="00E443F5" w:rsidRPr="002D06D9">
        <w:rPr>
          <w:rFonts w:ascii="Arial" w:hAnsi="Arial" w:cs="Arial"/>
          <w:color w:val="000000" w:themeColor="text1"/>
        </w:rPr>
        <w:t xml:space="preserve"> час,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Выходные дни - суббота, воскресенье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lastRenderedPageBreak/>
        <w:t> В день, предшествующий нерабочему праздничному дню, установленному 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в устной форме при личном обращении;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 письменным обращениям заявителей;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с использованием средств телефонной связи, факсимильной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посредством электронной связи;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посредством почтовой связи.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II. Стандарт предоставления муниципальной услуги</w:t>
      </w:r>
    </w:p>
    <w:p w:rsidR="00E443F5" w:rsidRPr="002D06D9" w:rsidRDefault="007C3089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</w:t>
      </w:r>
      <w:r w:rsidR="00E443F5" w:rsidRPr="002D06D9">
        <w:rPr>
          <w:rFonts w:ascii="Arial" w:hAnsi="Arial" w:cs="Arial"/>
          <w:color w:val="000000" w:themeColor="text1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 2.2. Наименование органа предоставляющего муниципальную услугу: Администрация </w:t>
      </w:r>
      <w:r w:rsidR="007C3089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2.3. Результатом предоставления муниципальной услуги является: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4860B0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-письменный отказ в предоставлении муниципальной услуги.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2.4. Срок предоставления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  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Конституцией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статьей 34.2 части первой Налогового кодекса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Федеральным законом от 2 мая 2006 № 59-ФЗ «О порядке рассмотрения обращений граждан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Федеральным законом от 27 июля 2010 № 210-ФЗ «Об организации предоставления государственных и муниципальных услуг»;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Уставом </w:t>
      </w:r>
      <w:r w:rsidR="004860B0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настоящим Административным регламентом.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 2.6.1.Для предоставления муниципальной услуги по даче письменных разъяснений налогоплательщикам и налоговым агентам по вопросам применения </w:t>
      </w:r>
      <w:r w:rsidRPr="002D06D9">
        <w:rPr>
          <w:rFonts w:ascii="Arial" w:hAnsi="Arial" w:cs="Arial"/>
          <w:color w:val="000000" w:themeColor="text1"/>
        </w:rPr>
        <w:lastRenderedPageBreak/>
        <w:t>муниципальных нормативных правовых актов о местных налогах и сборах заявитель представляет: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 1) 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</w:t>
      </w:r>
      <w:r w:rsidRPr="00182DFC">
        <w:rPr>
          <w:rFonts w:ascii="Arial" w:hAnsi="Arial" w:cs="Arial"/>
          <w:color w:val="000000" w:themeColor="text1"/>
        </w:rPr>
        <w:t>в приложении 1</w:t>
      </w:r>
      <w:r w:rsidRPr="002D06D9">
        <w:rPr>
          <w:rFonts w:ascii="Arial" w:hAnsi="Arial" w:cs="Arial"/>
          <w:color w:val="000000" w:themeColor="text1"/>
        </w:rPr>
        <w:t xml:space="preserve"> к настоящему Административному регламенту.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2.6.2.Заявитель в своем письменном обращении в обязательном порядке указывает: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наименование организации или фамилия, имя, отчество гражданина, направившего обращение;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полный почтовый адрес заявителя, по которому должен быть направлен ответ;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содержание обращения;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подпись лица;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дата обращения.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2.6.4.Обращение,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D06D9">
        <w:rPr>
          <w:rFonts w:ascii="Arial" w:hAnsi="Arial" w:cs="Arial"/>
          <w:color w:val="000000" w:themeColor="text1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</w:t>
      </w:r>
      <w:r w:rsidRPr="00D5699F">
        <w:rPr>
          <w:rFonts w:ascii="Arial" w:hAnsi="Arial" w:cs="Arial"/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2.6.5.Заявление и документы, прилагаемые к заявлению (или их копии), должны быть составлены на русском языке.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2.7.Исчерпывающий перечень оснований для отказа в приеме документов, необходимых для предоставления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Основания для отказа в приеме документов законодательством не предусмотрены.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2.8.Исчерпывающий перечень оснований для приостановления и (или) отказа в предоставлении муниципальной услуги: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2.8.2.Основания для отказа в предоставлении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lastRenderedPageBreak/>
        <w:t xml:space="preserve">- если в письменном обращении не </w:t>
      </w:r>
      <w:proofErr w:type="gramStart"/>
      <w:r w:rsidRPr="002D06D9">
        <w:rPr>
          <w:rFonts w:ascii="Arial" w:hAnsi="Arial" w:cs="Arial"/>
          <w:color w:val="000000" w:themeColor="text1"/>
        </w:rPr>
        <w:t>указаны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Глава администрации </w:t>
      </w:r>
      <w:r w:rsidR="004860B0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если обращение содержит </w:t>
      </w:r>
      <w:proofErr w:type="gramStart"/>
      <w:r w:rsidRPr="002D06D9">
        <w:rPr>
          <w:rFonts w:ascii="Arial" w:hAnsi="Arial" w:cs="Arial"/>
          <w:color w:val="000000" w:themeColor="text1"/>
        </w:rPr>
        <w:t>нецензурные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  в порядке, установленном настоящим Административным регламентом.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2.9. Перечень услуг, которые являются необходимыми и обязательными для предоставления муниципальной услуги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2.10. Порядок, размер платы и основания взимаемой пошлины или иной платы, взимаемой за предоставление муниципальной услуги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Предоставление муниципальной услуги осуществляется на безвозмездной основе.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2.12. Срок и порядок регистрации запроса заявителя о предоставлении муниципальной услуги, в том числе в электронной форме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2.12.1.Специалист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При поступлении заявления в электронном виде в нерабочее время оно регистрируется специалистом, ответственным за прием и регистрацию заявления, </w:t>
      </w:r>
      <w:r w:rsidRPr="002D06D9">
        <w:rPr>
          <w:rFonts w:ascii="Arial" w:hAnsi="Arial" w:cs="Arial"/>
          <w:color w:val="000000" w:themeColor="text1"/>
        </w:rPr>
        <w:lastRenderedPageBreak/>
        <w:t>в ближайший рабочий день, следующий за днем поступления указанного заявления.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2.12.2.В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2.13.Требования к помещениям, в которых предоставляется муниципальная услуга, к местам ожидания и приема заявителей.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443F5" w:rsidRPr="002D06D9" w:rsidRDefault="001D45ED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 2.13.2. </w:t>
      </w:r>
      <w:r w:rsidR="00E443F5" w:rsidRPr="002D06D9">
        <w:rPr>
          <w:rFonts w:ascii="Arial" w:hAnsi="Arial" w:cs="Arial"/>
          <w:color w:val="000000" w:themeColor="text1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2.14. Показатели доступности и качества муниципальной услуги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Показателями доступности муниципальной услуги являются: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информирование заявителей о предоставлении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обеспечение информирования заявителей о работе администрации </w:t>
      </w:r>
      <w:r w:rsidR="00670435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и предоставляемой муниципальной услуге (размещение информации на официальном сайте администрации </w:t>
      </w:r>
      <w:r w:rsidR="001D45E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);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объективное, всестороннее и своевременное рассмотрение обращений;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свободный доступ заявителей в здание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Показателями качества муниципальной услуги: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удовлетворенность заявителя от процесса получения муниципальной услуги и ее результата;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полнота информирования заявителей о предоставлении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доступность получения заявителями информации о порядке предоставления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оперативность оказания муниципальной услуги.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  </w:t>
      </w:r>
      <w:r w:rsidRPr="00182DFC">
        <w:rPr>
          <w:rFonts w:ascii="Arial" w:hAnsi="Arial" w:cs="Arial"/>
          <w:color w:val="000000" w:themeColor="text1"/>
        </w:rPr>
        <w:t>2.15. Органы местного самоуправления обеспечивают инвалидам: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lastRenderedPageBreak/>
        <w:t> - 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 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 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</w:t>
      </w:r>
      <w:r w:rsidR="00182DFC">
        <w:rPr>
          <w:rFonts w:ascii="Arial" w:hAnsi="Arial" w:cs="Arial"/>
          <w:color w:val="000000" w:themeColor="text1"/>
        </w:rPr>
        <w:t xml:space="preserve">ости - </w:t>
      </w:r>
      <w:r w:rsidRPr="00182DFC">
        <w:rPr>
          <w:rFonts w:ascii="Arial" w:hAnsi="Arial" w:cs="Arial"/>
          <w:color w:val="000000" w:themeColor="text1"/>
        </w:rPr>
        <w:t xml:space="preserve">допуск </w:t>
      </w:r>
      <w:proofErr w:type="spellStart"/>
      <w:r w:rsidRPr="00182DFC">
        <w:rPr>
          <w:rFonts w:ascii="Arial" w:hAnsi="Arial" w:cs="Arial"/>
          <w:color w:val="000000" w:themeColor="text1"/>
        </w:rPr>
        <w:t>сурдопереводчика</w:t>
      </w:r>
      <w:proofErr w:type="spellEnd"/>
      <w:r w:rsidRPr="00182DFC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182DFC">
        <w:rPr>
          <w:rFonts w:ascii="Arial" w:hAnsi="Arial" w:cs="Arial"/>
          <w:color w:val="000000" w:themeColor="text1"/>
        </w:rPr>
        <w:t>тифлосурдопереводчика</w:t>
      </w:r>
      <w:proofErr w:type="spellEnd"/>
      <w:r w:rsidRPr="00182DFC">
        <w:rPr>
          <w:rFonts w:ascii="Arial" w:hAnsi="Arial" w:cs="Arial"/>
          <w:color w:val="000000" w:themeColor="text1"/>
        </w:rPr>
        <w:t>;</w:t>
      </w:r>
    </w:p>
    <w:p w:rsidR="00E443F5" w:rsidRPr="00182DFC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- допуск собаки – проводника на объекты (здания, помещения), в которых предоставляются услуги;</w:t>
      </w:r>
    </w:p>
    <w:p w:rsidR="00E443F5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82DFC">
        <w:rPr>
          <w:rFonts w:ascii="Arial" w:hAnsi="Arial" w:cs="Arial"/>
          <w:color w:val="000000" w:themeColor="text1"/>
        </w:rPr>
        <w:t> - оказание инвалидам помощи в преодолении барьеров, мешающих получению ими услуг наравне с другими лицами.</w:t>
      </w:r>
    </w:p>
    <w:p w:rsidR="001D45ED" w:rsidRPr="002D06D9" w:rsidRDefault="001D45ED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Default="00E443F5" w:rsidP="001D45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1D45ED" w:rsidRPr="002D06D9" w:rsidRDefault="001D45ED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3.1.Предоставление муниципальной услуги включает в себя следующие административные процедуры: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1) прием и регистрацию заявления и приложенных к нему документов;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3) направление результатов рассмотрения заявления, выдача документов заявителю.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 3.2.Последовательность административных процедур при предоставлении муниципальной услуги приведена в блок-схеме </w:t>
      </w:r>
      <w:r w:rsidRPr="000F6BDD">
        <w:rPr>
          <w:rFonts w:ascii="Arial" w:hAnsi="Arial" w:cs="Arial"/>
          <w:color w:val="000000" w:themeColor="text1"/>
        </w:rPr>
        <w:t>(приложение 2 к Административному регламенту).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3.3.Прием и регистрация заявления и приложенных к нему документов: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3.3.1.Основанием для начала административной процедуры является поступление в администрацию</w:t>
      </w:r>
      <w:r w:rsidR="00030206" w:rsidRPr="00030206">
        <w:rPr>
          <w:rFonts w:ascii="Arial" w:hAnsi="Arial" w:cs="Arial"/>
          <w:color w:val="000000" w:themeColor="text1"/>
        </w:rPr>
        <w:t xml:space="preserve">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заявления и приложенных к нему документов.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3.3.2.</w:t>
      </w:r>
      <w:r w:rsidR="00030206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. При личном обращении заявителя в администрацию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3.3.3.При личном обращении заявитель предварительно может получить консультацию специалиста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, ответственного за информирование, в отношении порядка предоставления и правильности оформления заявления.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3.3.4.В день регистрации заявления указанное заявление с приложенными документами специалист, ответственный за прием документов </w:t>
      </w:r>
      <w:r w:rsidR="00030206">
        <w:rPr>
          <w:rFonts w:ascii="Arial" w:hAnsi="Arial" w:cs="Arial"/>
          <w:color w:val="000000" w:themeColor="text1"/>
        </w:rPr>
        <w:t xml:space="preserve">в </w:t>
      </w:r>
      <w:r w:rsidRPr="002D06D9">
        <w:rPr>
          <w:rFonts w:ascii="Arial" w:hAnsi="Arial" w:cs="Arial"/>
          <w:color w:val="000000" w:themeColor="text1"/>
        </w:rPr>
        <w:t>администрации</w:t>
      </w:r>
      <w:r w:rsidR="00030206">
        <w:rPr>
          <w:rFonts w:ascii="Arial" w:hAnsi="Arial" w:cs="Arial"/>
          <w:color w:val="000000" w:themeColor="text1"/>
        </w:rPr>
        <w:t xml:space="preserve"> 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передает на рассмотрение главе администрации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lastRenderedPageBreak/>
        <w:t>   3.4.Рассмотрение заявления и документов, принятие и направление заявителю решения: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3.4.1.Основанием для начала административной процедуры является получение заявления и прилагаемых к нему документов главой администрации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3.4.2.Глава администрации </w:t>
      </w:r>
      <w:r w:rsidR="00030206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 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</w:t>
      </w:r>
      <w:r w:rsidR="00030206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>-</w:t>
      </w:r>
      <w:r w:rsidR="00030206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>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Ответ на вопрос предоставляется в простой, четкой и понятной форме за подписью главы администрации  </w:t>
      </w:r>
      <w:r w:rsidR="004936DA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либо лица его замещающего.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Ответ на обращение заявителя подписывается главой администрации </w:t>
      </w:r>
      <w:r w:rsidR="004936DA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</w:t>
      </w:r>
      <w:r w:rsidR="004936DA" w:rsidRPr="002D06D9">
        <w:rPr>
          <w:rFonts w:ascii="Arial" w:hAnsi="Arial" w:cs="Arial"/>
          <w:color w:val="000000" w:themeColor="text1"/>
        </w:rPr>
        <w:t>либо лица его замещающего</w:t>
      </w:r>
      <w:r w:rsidRPr="002D06D9">
        <w:rPr>
          <w:rFonts w:ascii="Arial" w:hAnsi="Arial" w:cs="Arial"/>
          <w:color w:val="000000" w:themeColor="text1"/>
        </w:rPr>
        <w:t> в срок не более 2 рабочих дней с момента получения проекта ответа от ответственного исполнителя.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После подписания ответа специалист, ответственный за прием и регистрацию документов регистрирует ответ в журнале регистрации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 </w:t>
      </w:r>
      <w:r w:rsidRPr="004936DA">
        <w:rPr>
          <w:rFonts w:ascii="Arial" w:hAnsi="Arial" w:cs="Arial"/>
          <w:color w:val="000000" w:themeColor="text1"/>
        </w:rPr>
        <w:t xml:space="preserve">3.4.4.Максимальный срок исполнения административной процедуры составляет 3 </w:t>
      </w:r>
      <w:proofErr w:type="gramStart"/>
      <w:r w:rsidRPr="004936DA">
        <w:rPr>
          <w:rFonts w:ascii="Arial" w:hAnsi="Arial" w:cs="Arial"/>
          <w:color w:val="000000" w:themeColor="text1"/>
        </w:rPr>
        <w:t>календарных</w:t>
      </w:r>
      <w:proofErr w:type="gramEnd"/>
      <w:r w:rsidRPr="004936DA">
        <w:rPr>
          <w:rFonts w:ascii="Arial" w:hAnsi="Arial" w:cs="Arial"/>
          <w:color w:val="000000" w:themeColor="text1"/>
        </w:rPr>
        <w:t xml:space="preserve"> дня с даты поступления заявления.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3.4.5. Результатом административной процедуры является: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1) направление либо передача решения администрацией о даче письменных разъяснений по вопросам применения муниципальных нормативных правовых актов о местных налогах и сборах;</w:t>
      </w:r>
    </w:p>
    <w:p w:rsidR="00E443F5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2) направление либо передача решения администрацией </w:t>
      </w:r>
      <w:proofErr w:type="gramStart"/>
      <w:r w:rsidRPr="002D06D9">
        <w:rPr>
          <w:rFonts w:ascii="Arial" w:hAnsi="Arial" w:cs="Arial"/>
          <w:color w:val="000000" w:themeColor="text1"/>
        </w:rPr>
        <w:t>с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 </w:t>
      </w:r>
      <w:proofErr w:type="gramStart"/>
      <w:r w:rsidRPr="002D06D9">
        <w:rPr>
          <w:rFonts w:ascii="Arial" w:hAnsi="Arial" w:cs="Arial"/>
          <w:color w:val="000000" w:themeColor="text1"/>
        </w:rPr>
        <w:t>об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отказе в даче письменных разъяснений по вопросам применения муниципальных нормативных правовых актов о местных налогах и сборах</w:t>
      </w:r>
    </w:p>
    <w:p w:rsidR="004936DA" w:rsidRPr="002D06D9" w:rsidRDefault="004936DA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D5699F" w:rsidRDefault="00E443F5" w:rsidP="004936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D5699F">
        <w:rPr>
          <w:rStyle w:val="a6"/>
          <w:rFonts w:ascii="Arial" w:hAnsi="Arial" w:cs="Arial"/>
          <w:color w:val="000000" w:themeColor="text1"/>
        </w:rPr>
        <w:t xml:space="preserve">IV. Формы </w:t>
      </w:r>
      <w:proofErr w:type="gramStart"/>
      <w:r w:rsidRPr="00D5699F">
        <w:rPr>
          <w:rStyle w:val="a6"/>
          <w:rFonts w:ascii="Arial" w:hAnsi="Arial" w:cs="Arial"/>
          <w:color w:val="000000" w:themeColor="text1"/>
        </w:rPr>
        <w:t>контроля за</w:t>
      </w:r>
      <w:proofErr w:type="gramEnd"/>
      <w:r w:rsidRPr="00D5699F">
        <w:rPr>
          <w:rStyle w:val="a6"/>
          <w:rFonts w:ascii="Arial" w:hAnsi="Arial" w:cs="Arial"/>
          <w:color w:val="000000" w:themeColor="text1"/>
        </w:rPr>
        <w:t xml:space="preserve"> исполнением Административного регламента</w:t>
      </w:r>
    </w:p>
    <w:p w:rsidR="004936DA" w:rsidRPr="00D5699F" w:rsidRDefault="004936DA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D5699F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  </w:t>
      </w:r>
      <w:proofErr w:type="gramStart"/>
      <w:r w:rsidRPr="00D5699F">
        <w:rPr>
          <w:rFonts w:ascii="Arial" w:hAnsi="Arial" w:cs="Arial"/>
          <w:color w:val="000000" w:themeColor="text1"/>
        </w:rPr>
        <w:t>4.1.Контроль за соблюдением и исполнением должностными лицами администрации</w:t>
      </w:r>
      <w:r w:rsidR="00A04CA2" w:rsidRPr="00D5699F">
        <w:rPr>
          <w:rFonts w:ascii="Arial" w:hAnsi="Arial" w:cs="Arial"/>
          <w:color w:val="000000" w:themeColor="text1"/>
        </w:rPr>
        <w:t xml:space="preserve"> </w:t>
      </w:r>
      <w:r w:rsidR="004936DA" w:rsidRPr="00D5699F">
        <w:rPr>
          <w:rFonts w:ascii="Arial" w:hAnsi="Arial" w:cs="Arial"/>
          <w:color w:val="000000" w:themeColor="text1"/>
        </w:rPr>
        <w:t>МО р.п. Пер</w:t>
      </w:r>
      <w:r w:rsidR="00A04CA2" w:rsidRPr="00D5699F">
        <w:rPr>
          <w:rFonts w:ascii="Arial" w:hAnsi="Arial" w:cs="Arial"/>
          <w:color w:val="000000" w:themeColor="text1"/>
        </w:rPr>
        <w:t>в</w:t>
      </w:r>
      <w:r w:rsidR="004936DA" w:rsidRPr="00D5699F">
        <w:rPr>
          <w:rFonts w:ascii="Arial" w:hAnsi="Arial" w:cs="Arial"/>
          <w:color w:val="000000" w:themeColor="text1"/>
        </w:rPr>
        <w:t>омайский Щекинского района</w:t>
      </w:r>
      <w:r w:rsidRPr="00D5699F">
        <w:rPr>
          <w:rFonts w:ascii="Arial" w:hAnsi="Arial" w:cs="Arial"/>
          <w:color w:val="000000" w:themeColor="text1"/>
        </w:rPr>
        <w:t xml:space="preserve">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 </w:t>
      </w:r>
      <w:r w:rsidR="00A04CA2" w:rsidRPr="00D5699F">
        <w:rPr>
          <w:rFonts w:ascii="Arial" w:hAnsi="Arial" w:cs="Arial"/>
          <w:color w:val="000000" w:themeColor="text1"/>
        </w:rPr>
        <w:t xml:space="preserve">МО р.п. </w:t>
      </w:r>
      <w:r w:rsidR="00A04CA2" w:rsidRPr="00D5699F">
        <w:rPr>
          <w:rFonts w:ascii="Arial" w:hAnsi="Arial" w:cs="Arial"/>
          <w:color w:val="000000" w:themeColor="text1"/>
        </w:rPr>
        <w:lastRenderedPageBreak/>
        <w:t>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>,</w:t>
      </w:r>
      <w:r w:rsidR="00A04CA2" w:rsidRPr="00D5699F">
        <w:rPr>
          <w:rFonts w:ascii="Arial" w:hAnsi="Arial" w:cs="Arial"/>
          <w:color w:val="000000" w:themeColor="text1"/>
        </w:rPr>
        <w:t xml:space="preserve"> </w:t>
      </w:r>
      <w:r w:rsidRPr="00D5699F">
        <w:rPr>
          <w:rFonts w:ascii="Arial" w:hAnsi="Arial" w:cs="Arial"/>
          <w:color w:val="000000" w:themeColor="text1"/>
        </w:rPr>
        <w:t xml:space="preserve"> а также за принятием ими решений включает в себя общий, текущий контроль.</w:t>
      </w:r>
      <w:proofErr w:type="gramEnd"/>
    </w:p>
    <w:p w:rsidR="00E443F5" w:rsidRPr="00D5699F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   4.2.Общий контроль над полнотой и качеством предоставления муниципальной услуги осуществляет глава  администрации </w:t>
      </w:r>
      <w:r w:rsidR="00A04CA2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>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>   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Периодичность проверок – </w:t>
      </w:r>
      <w:proofErr w:type="gramStart"/>
      <w:r w:rsidRPr="00D5699F">
        <w:rPr>
          <w:rFonts w:ascii="Arial" w:hAnsi="Arial" w:cs="Arial"/>
          <w:color w:val="000000" w:themeColor="text1"/>
        </w:rPr>
        <w:t>плановые</w:t>
      </w:r>
      <w:proofErr w:type="gramEnd"/>
      <w:r w:rsidRPr="00D5699F">
        <w:rPr>
          <w:rFonts w:ascii="Arial" w:hAnsi="Arial" w:cs="Arial"/>
          <w:color w:val="000000" w:themeColor="text1"/>
        </w:rPr>
        <w:t xml:space="preserve"> 1 раз в год, внеплановые – по конкретному обращению заявителя.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443F5" w:rsidRPr="00D5699F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главе администрации </w:t>
      </w:r>
      <w:r w:rsidR="00D5699F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 xml:space="preserve">  в течение 10 рабочих дней после завершения проверки.</w:t>
      </w:r>
    </w:p>
    <w:p w:rsidR="00E443F5" w:rsidRPr="00D5699F" w:rsidRDefault="0027548C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4.4.</w:t>
      </w:r>
      <w:r w:rsidR="00E443F5" w:rsidRPr="00D5699F">
        <w:rPr>
          <w:rFonts w:ascii="Arial" w:hAnsi="Arial" w:cs="Arial"/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443F5" w:rsidRPr="00D5699F" w:rsidRDefault="0027548C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</w:t>
      </w:r>
      <w:r w:rsidR="00E443F5" w:rsidRPr="00D5699F">
        <w:rPr>
          <w:rFonts w:ascii="Arial" w:hAnsi="Arial" w:cs="Arial"/>
          <w:color w:val="000000" w:themeColor="text1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</w:t>
      </w:r>
      <w:r w:rsidR="00D5699F" w:rsidRPr="00D5699F">
        <w:rPr>
          <w:rFonts w:ascii="Arial" w:hAnsi="Arial" w:cs="Arial"/>
          <w:color w:val="000000" w:themeColor="text1"/>
        </w:rPr>
        <w:t xml:space="preserve">МО р.п. Первомайский Щекинского района   </w:t>
      </w:r>
      <w:r w:rsidR="00E443F5" w:rsidRPr="00D5699F">
        <w:rPr>
          <w:rFonts w:ascii="Arial" w:hAnsi="Arial" w:cs="Arial"/>
          <w:color w:val="000000" w:themeColor="text1"/>
        </w:rPr>
        <w:t>к ответственности в соответствии с действующим законодательством Российской Федерации.</w:t>
      </w:r>
    </w:p>
    <w:p w:rsidR="00E443F5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5699F">
        <w:rPr>
          <w:rFonts w:ascii="Arial" w:hAnsi="Arial" w:cs="Arial"/>
          <w:color w:val="000000" w:themeColor="text1"/>
        </w:rPr>
        <w:t xml:space="preserve"> 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 </w:t>
      </w:r>
      <w:r w:rsidR="00D5699F" w:rsidRPr="00D5699F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D5699F">
        <w:rPr>
          <w:rFonts w:ascii="Arial" w:hAnsi="Arial" w:cs="Arial"/>
          <w:color w:val="000000" w:themeColor="text1"/>
        </w:rPr>
        <w:t>, ответственных за предоставление муниципальной услуги.</w:t>
      </w:r>
    </w:p>
    <w:p w:rsidR="00A04CA2" w:rsidRPr="002D06D9" w:rsidRDefault="00A04CA2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Default="00E443F5" w:rsidP="00A04C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color w:val="000000" w:themeColor="text1"/>
        </w:rPr>
      </w:pPr>
      <w:r w:rsidRPr="002D06D9">
        <w:rPr>
          <w:rStyle w:val="a6"/>
          <w:rFonts w:ascii="Arial" w:hAnsi="Arial" w:cs="Arial"/>
          <w:color w:val="000000" w:themeColor="text1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CA2" w:rsidRPr="002D06D9" w:rsidRDefault="00A04CA2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  </w:t>
      </w:r>
      <w:proofErr w:type="gramStart"/>
      <w:r w:rsidRPr="002D06D9">
        <w:rPr>
          <w:rFonts w:ascii="Arial" w:hAnsi="Arial" w:cs="Arial"/>
          <w:color w:val="000000" w:themeColor="text1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5.2.</w:t>
      </w:r>
      <w:r w:rsidR="0027548C">
        <w:rPr>
          <w:rFonts w:ascii="Arial" w:hAnsi="Arial" w:cs="Arial"/>
          <w:color w:val="000000" w:themeColor="text1"/>
        </w:rPr>
        <w:t> 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</w:t>
      </w:r>
      <w:r w:rsidRPr="002D06D9">
        <w:rPr>
          <w:rFonts w:ascii="Arial" w:hAnsi="Arial" w:cs="Arial"/>
          <w:color w:val="000000" w:themeColor="text1"/>
        </w:rPr>
        <w:lastRenderedPageBreak/>
        <w:t>предоставлении муниципальной услуги.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Заявитель может обратиться с жалобой, в том числе в следующих случаях: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нарушение срока регистрации запроса заявителя о предоставлении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нарушение срока предоставления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  5.3.Основанием для начала процедуры досудебного (внесудебного) обжалования является поступление жалобы заявителя в администрацию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 5.4.</w:t>
      </w:r>
      <w:r w:rsidR="00A04CA2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>В досудебном порядке могут быть обжалованы действия (бездействие) и решения: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должностных лиц, муниципальных служащих – главе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5.5.Жалоба должна содержать: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наименование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либо муниципального служащего, решения и действия (бездействие) которых обжалуются;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- сведения об обжалуемых решениях и действиях (бездействии)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либо муниципального служащего;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lastRenderedPageBreak/>
        <w:t xml:space="preserve">- доводы, на основании которых заявитель не согласен с решением и действием (бездействием) администрации </w:t>
      </w:r>
      <w:r w:rsidR="0089548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либо муниципального служащего. Заявителем могут быть представлены документы (при наличии), </w:t>
      </w:r>
      <w:proofErr w:type="gramStart"/>
      <w:r w:rsidRPr="002D06D9">
        <w:rPr>
          <w:rFonts w:ascii="Arial" w:hAnsi="Arial" w:cs="Arial"/>
          <w:color w:val="000000" w:themeColor="text1"/>
        </w:rPr>
        <w:t>подтверждающее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доводы заявителя, либо их копии.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  5.6.</w:t>
      </w:r>
      <w:r w:rsidR="0027548C">
        <w:rPr>
          <w:rFonts w:ascii="Arial" w:hAnsi="Arial" w:cs="Arial"/>
          <w:color w:val="000000" w:themeColor="text1"/>
        </w:rPr>
        <w:t xml:space="preserve"> 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На стадии досудебного обжалования действий (бездействия)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 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обращения.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5.7.</w:t>
      </w:r>
      <w:r w:rsidR="0027548C">
        <w:rPr>
          <w:rFonts w:ascii="Arial" w:hAnsi="Arial" w:cs="Arial"/>
          <w:color w:val="000000" w:themeColor="text1"/>
        </w:rPr>
        <w:t xml:space="preserve"> </w:t>
      </w:r>
      <w:proofErr w:type="gramStart"/>
      <w:r w:rsidRPr="002D06D9">
        <w:rPr>
          <w:rFonts w:ascii="Arial" w:hAnsi="Arial" w:cs="Arial"/>
          <w:color w:val="000000" w:themeColor="text1"/>
        </w:rPr>
        <w:t xml:space="preserve">Жалоба, поступившая в администрацию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рассматривается в течение 15 рабочих дней со дня ее регистрации, а в случае обжалования отказа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, должностного лица администрации 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> 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D06D9">
        <w:rPr>
          <w:rFonts w:ascii="Arial" w:hAnsi="Arial" w:cs="Arial"/>
          <w:color w:val="000000" w:themeColor="text1"/>
        </w:rPr>
        <w:t xml:space="preserve"> таких исправлений – в течение 5 рабочих дней со дня ее регистрации.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 </w:t>
      </w:r>
      <w:r w:rsidR="0027548C">
        <w:rPr>
          <w:rFonts w:ascii="Arial" w:hAnsi="Arial" w:cs="Arial"/>
          <w:color w:val="000000" w:themeColor="text1"/>
        </w:rPr>
        <w:t xml:space="preserve">          </w:t>
      </w:r>
      <w:r w:rsidRPr="002D06D9">
        <w:rPr>
          <w:rFonts w:ascii="Arial" w:hAnsi="Arial" w:cs="Arial"/>
          <w:color w:val="000000" w:themeColor="text1"/>
        </w:rPr>
        <w:t xml:space="preserve"> 5.8. Случаи оставления жалобы без ответа: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  </w:t>
      </w:r>
      <w:r w:rsidR="0027548C">
        <w:rPr>
          <w:rFonts w:ascii="Arial" w:hAnsi="Arial" w:cs="Arial"/>
          <w:color w:val="000000" w:themeColor="text1"/>
        </w:rPr>
        <w:t xml:space="preserve">        </w:t>
      </w:r>
      <w:r w:rsidRPr="002D06D9">
        <w:rPr>
          <w:rFonts w:ascii="Arial" w:hAnsi="Arial" w:cs="Arial"/>
          <w:color w:val="000000" w:themeColor="text1"/>
        </w:rPr>
        <w:t>5.9.</w:t>
      </w:r>
      <w:r w:rsidR="0027548C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>Случаи отказа в удовлетворении жалобы: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отсутствие нарушения порядка предоставления муниципальной услуги;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наличие решения по жалобе, принятого ранее в отношении того же заявителя и по тому же предмету жалобы.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 </w:t>
      </w:r>
      <w:r w:rsidR="0027548C">
        <w:rPr>
          <w:rFonts w:ascii="Arial" w:hAnsi="Arial" w:cs="Arial"/>
          <w:color w:val="000000" w:themeColor="text1"/>
        </w:rPr>
        <w:t xml:space="preserve">     </w:t>
      </w:r>
      <w:r w:rsidRPr="002D06D9">
        <w:rPr>
          <w:rFonts w:ascii="Arial" w:hAnsi="Arial" w:cs="Arial"/>
          <w:color w:val="000000" w:themeColor="text1"/>
        </w:rPr>
        <w:t>5.10.</w:t>
      </w:r>
      <w:r w:rsidR="0027548C">
        <w:rPr>
          <w:rFonts w:ascii="Arial" w:hAnsi="Arial" w:cs="Arial"/>
          <w:color w:val="000000" w:themeColor="text1"/>
        </w:rPr>
        <w:t> </w:t>
      </w:r>
      <w:r w:rsidRPr="002D06D9">
        <w:rPr>
          <w:rFonts w:ascii="Arial" w:hAnsi="Arial" w:cs="Arial"/>
          <w:color w:val="000000" w:themeColor="text1"/>
        </w:rPr>
        <w:t>По результатам рассмотрения жалобы принимается одно из следующих решений:</w:t>
      </w:r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2D06D9">
        <w:rPr>
          <w:rFonts w:ascii="Arial" w:hAnsi="Arial" w:cs="Arial"/>
          <w:color w:val="000000" w:themeColor="text1"/>
        </w:rPr>
        <w:t>- об удовлетворении жалобы, в том числе в форме принятого решения, исправления допущенных администрацией  </w:t>
      </w:r>
      <w:r w:rsidR="00A04CA2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Pr="002D06D9">
        <w:rPr>
          <w:rFonts w:ascii="Arial" w:hAnsi="Arial" w:cs="Arial"/>
          <w:color w:val="000000" w:themeColor="text1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E443F5" w:rsidRPr="002D06D9" w:rsidRDefault="00E443F5" w:rsidP="002D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- об отказе в удовлетворении жалобы.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 </w:t>
      </w:r>
      <w:r w:rsidR="0027548C">
        <w:rPr>
          <w:rFonts w:ascii="Arial" w:hAnsi="Arial" w:cs="Arial"/>
          <w:color w:val="000000" w:themeColor="text1"/>
        </w:rPr>
        <w:t xml:space="preserve">      </w:t>
      </w:r>
      <w:r w:rsidRPr="002D06D9">
        <w:rPr>
          <w:rFonts w:ascii="Arial" w:hAnsi="Arial" w:cs="Arial"/>
          <w:color w:val="000000" w:themeColor="text1"/>
        </w:rPr>
        <w:t>5.11.</w:t>
      </w:r>
      <w:r w:rsidR="0027548C">
        <w:rPr>
          <w:rFonts w:ascii="Arial" w:hAnsi="Arial" w:cs="Arial"/>
          <w:color w:val="000000" w:themeColor="text1"/>
        </w:rPr>
        <w:t xml:space="preserve"> </w:t>
      </w:r>
      <w:r w:rsidRPr="002D06D9">
        <w:rPr>
          <w:rFonts w:ascii="Arial" w:hAnsi="Arial" w:cs="Arial"/>
          <w:color w:val="000000" w:themeColor="text1"/>
        </w:rPr>
        <w:t xml:space="preserve">Не позднее дня, следующего за днем принятия решения, указанного в пункте 5.10 настоящего Административного регламента, заявителю в письменной </w:t>
      </w:r>
      <w:r w:rsidRPr="002D06D9">
        <w:rPr>
          <w:rFonts w:ascii="Arial" w:hAnsi="Arial" w:cs="Arial"/>
          <w:color w:val="000000" w:themeColor="text1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E443F5" w:rsidRPr="002D06D9" w:rsidRDefault="00E443F5" w:rsidP="002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> </w:t>
      </w:r>
    </w:p>
    <w:p w:rsidR="00A04CA2" w:rsidRDefault="00E443F5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D06D9">
        <w:rPr>
          <w:rFonts w:ascii="Arial" w:hAnsi="Arial" w:cs="Arial"/>
          <w:color w:val="000000" w:themeColor="text1"/>
        </w:rPr>
        <w:t xml:space="preserve">                                                                                        </w:t>
      </w: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5559A1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lastRenderedPageBreak/>
        <w:t>Приложение 1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к Административному регламенту</w:t>
      </w:r>
    </w:p>
    <w:p w:rsidR="00D5699F" w:rsidRPr="00D30ADE" w:rsidRDefault="00D5699F" w:rsidP="00D5699F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</w:p>
    <w:p w:rsidR="00D5699F" w:rsidRPr="00D30ADE" w:rsidRDefault="00D5699F" w:rsidP="0027548C">
      <w:pPr>
        <w:jc w:val="right"/>
        <w:rPr>
          <w:rFonts w:ascii="PT Astra Serif" w:hAnsi="PT Astra Serif" w:cs="Arial"/>
          <w:b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b/>
          <w:color w:val="000000" w:themeColor="text1"/>
          <w:sz w:val="24"/>
          <w:szCs w:val="24"/>
        </w:rPr>
        <w:t>форма заявления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В___________________________________________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(указать наименование Уполномоченного органа)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от __________________________________________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 (ФИО физического лица)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(ФИО руководителя организации) </w:t>
      </w:r>
    </w:p>
    <w:p w:rsidR="00A20434" w:rsidRPr="00D30ADE" w:rsidRDefault="00A20434" w:rsidP="00D5699F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(адрес) 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A20434" w:rsidRPr="00D30ADE" w:rsidRDefault="00D5699F" w:rsidP="00A20434">
      <w:pPr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 xml:space="preserve">____________________________________________ </w:t>
      </w:r>
    </w:p>
    <w:p w:rsidR="00D5699F" w:rsidRPr="00D30ADE" w:rsidRDefault="00D5699F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(контактный телефон</w:t>
      </w:r>
      <w:r w:rsidR="00A20434" w:rsidRPr="00D30ADE">
        <w:rPr>
          <w:rFonts w:ascii="PT Astra Serif" w:hAnsi="PT Astra Serif"/>
          <w:sz w:val="24"/>
          <w:szCs w:val="24"/>
        </w:rPr>
        <w:t>)</w:t>
      </w: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D324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ЗАЯВЛЕНИЕ</w:t>
      </w:r>
    </w:p>
    <w:p w:rsidR="00A20434" w:rsidRPr="00D30ADE" w:rsidRDefault="00A20434" w:rsidP="00A20434">
      <w:pPr>
        <w:spacing w:after="0" w:line="240" w:lineRule="auto"/>
        <w:jc w:val="center"/>
        <w:rPr>
          <w:rFonts w:ascii="PT Astra Serif" w:hAnsi="PT Astra Serif" w:cs="Arial"/>
          <w:b/>
          <w:sz w:val="24"/>
          <w:szCs w:val="24"/>
        </w:rPr>
      </w:pPr>
      <w:r w:rsidRPr="00D30ADE">
        <w:rPr>
          <w:rFonts w:ascii="PT Astra Serif" w:hAnsi="PT Astra Serif" w:cs="Arial"/>
          <w:b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D30ADE">
        <w:rPr>
          <w:rFonts w:ascii="PT Astra Serif" w:hAnsi="PT Astra Serif" w:cs="Arial"/>
          <w:sz w:val="24"/>
          <w:szCs w:val="24"/>
        </w:rPr>
        <w:t>Прошу дать разъяснение по вопросу _________________________________</w:t>
      </w:r>
      <w:r w:rsidR="00D30ADE">
        <w:rPr>
          <w:rFonts w:ascii="PT Astra Serif" w:hAnsi="PT Astra Serif" w:cs="Arial"/>
          <w:sz w:val="24"/>
          <w:szCs w:val="24"/>
        </w:rPr>
        <w:t>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>________________________________________________________________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>___________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Заявитель: ____________________________                            </w:t>
      </w:r>
      <w:r w:rsid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</w:t>
      </w: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_______</w:t>
      </w:r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  </w:t>
      </w:r>
      <w:proofErr w:type="gramStart"/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(ФИО, должность представителя                                          (подпись)                    </w:t>
      </w:r>
      <w:proofErr w:type="gramEnd"/>
    </w:p>
    <w:p w:rsidR="00A20434" w:rsidRPr="00D30ADE" w:rsidRDefault="00A20434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  <w:r w:rsidRPr="00D30ADE">
        <w:rPr>
          <w:rFonts w:ascii="PT Astra Serif" w:hAnsi="PT Astra Serif" w:cs="Arial"/>
          <w:color w:val="000000" w:themeColor="text1"/>
          <w:sz w:val="24"/>
          <w:szCs w:val="24"/>
        </w:rPr>
        <w:t xml:space="preserve">                 юридического лица; ФИО гражданина)</w:t>
      </w:r>
    </w:p>
    <w:p w:rsidR="00AE11A7" w:rsidRPr="00D30ADE" w:rsidRDefault="00AE11A7" w:rsidP="00A20434">
      <w:pPr>
        <w:spacing w:after="0" w:line="240" w:lineRule="auto"/>
        <w:jc w:val="both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Default="00D32433" w:rsidP="00D32433">
      <w:pPr>
        <w:rPr>
          <w:sz w:val="26"/>
          <w:szCs w:val="26"/>
        </w:rPr>
      </w:pPr>
    </w:p>
    <w:p w:rsidR="00D32433" w:rsidRPr="00054418" w:rsidRDefault="00D32433" w:rsidP="00D32433">
      <w:pPr>
        <w:rPr>
          <w:sz w:val="26"/>
          <w:szCs w:val="26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Приложение 2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E11A7">
        <w:rPr>
          <w:rFonts w:ascii="Arial" w:hAnsi="Arial" w:cs="Arial"/>
          <w:b/>
          <w:color w:val="000000" w:themeColor="text1"/>
          <w:sz w:val="24"/>
          <w:szCs w:val="24"/>
        </w:rPr>
        <w:t>Блок-схема предоставления муниципальной услуги по даче письменных разъяснений налогоплательщикам по вопросам применения муниципальных правовых актов о налогах и сборах</w:t>
      </w: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E11A7" w:rsidRDefault="00AE11A7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7371"/>
      </w:tblGrid>
      <w:tr w:rsidR="00AE11A7" w:rsidTr="00AE11A7">
        <w:tc>
          <w:tcPr>
            <w:tcW w:w="73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</w:tbl>
    <w:p w:rsidR="00AE11A7" w:rsidRDefault="002E7453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9.2pt;margin-top:6.05pt;width:0;height:12.75pt;z-index:251658240;mso-position-horizontal-relative:text;mso-position-vertical-relative:text" o:connectortype="straight">
            <v:stroke endarrow="block"/>
          </v:shape>
        </w:pic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Рассмотрения заявления и документов, принятие решения о даче письменных разъяснений по вопросам применения муниципальн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ых правовых актов о налогах и сб</w:t>
            </w: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орах</w:t>
            </w:r>
          </w:p>
        </w:tc>
      </w:tr>
    </w:tbl>
    <w:p w:rsidR="00AE11A7" w:rsidRDefault="002E7453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left:0;text-align:left;margin-left:229.2pt;margin-top:5.8pt;width:0;height:12pt;z-index:251659264;mso-position-horizontal-relative:text;mso-position-vertical-relative:text" o:connectortype="straight">
            <v:stroke endarrow="block"/>
          </v:shape>
        </w:pic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AE11A7" w:rsidTr="00AE11A7">
        <w:tc>
          <w:tcPr>
            <w:tcW w:w="9571" w:type="dxa"/>
          </w:tcPr>
          <w:p w:rsidR="00AE11A7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AE11A7" w:rsidRPr="00811F41" w:rsidRDefault="002E7453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pict>
          <v:shape id="_x0000_s1033" type="#_x0000_t32" style="position:absolute;left:0;text-align:left;margin-left:229.2pt;margin-top:8.4pt;width:0;height:21.75pt;z-index:251660288;mso-position-horizontal-relative:text;mso-position-vertical-relative:text" o:connectortype="straight">
            <v:stroke endarrow="block"/>
          </v:shape>
        </w:pict>
      </w:r>
    </w:p>
    <w:p w:rsidR="00811F41" w:rsidRPr="00811F41" w:rsidRDefault="00811F41" w:rsidP="00AE11A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1F41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811F41" w:rsidRDefault="002E7453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41" type="#_x0000_t32" style="position:absolute;left:0;text-align:left;margin-left:369.45pt;margin-top:2.6pt;width:1.5pt;height:16.5pt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 id="_x0000_s1037" type="#_x0000_t32" style="position:absolute;left:0;text-align:left;margin-left:97.2pt;margin-top:2.6pt;width:0;height:16.5pt;z-index:251661312" o:connectortype="straight">
            <v:stroke endarrow="block"/>
          </v:shape>
        </w:pict>
      </w:r>
    </w:p>
    <w:p w:rsidR="00811F41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1F41" w:rsidTr="00811F41">
        <w:tc>
          <w:tcPr>
            <w:tcW w:w="4785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  <w:tc>
          <w:tcPr>
            <w:tcW w:w="4786" w:type="dxa"/>
          </w:tcPr>
          <w:p w:rsidR="00811F41" w:rsidRPr="00811F41" w:rsidRDefault="00811F41" w:rsidP="00AE11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F41">
              <w:rPr>
                <w:rFonts w:ascii="Arial" w:hAnsi="Arial" w:cs="Arial"/>
                <w:color w:val="000000" w:themeColor="text1"/>
                <w:sz w:val="24"/>
                <w:szCs w:val="24"/>
              </w:rPr>
              <w:t>Письменный отказ в предоставлении муниципальной услуги</w:t>
            </w:r>
          </w:p>
        </w:tc>
      </w:tr>
    </w:tbl>
    <w:p w:rsidR="00811F41" w:rsidRPr="00AE11A7" w:rsidRDefault="00811F41" w:rsidP="00AE11A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11F41" w:rsidRPr="00AE11A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5"/>
    <w:rsid w:val="00020105"/>
    <w:rsid w:val="00030206"/>
    <w:rsid w:val="0009783B"/>
    <w:rsid w:val="000B50B5"/>
    <w:rsid w:val="000F6BDD"/>
    <w:rsid w:val="00104BB0"/>
    <w:rsid w:val="00150C4B"/>
    <w:rsid w:val="00167957"/>
    <w:rsid w:val="00182DFC"/>
    <w:rsid w:val="00195627"/>
    <w:rsid w:val="001A50A9"/>
    <w:rsid w:val="001B72C7"/>
    <w:rsid w:val="001D45ED"/>
    <w:rsid w:val="00262BF0"/>
    <w:rsid w:val="002706C5"/>
    <w:rsid w:val="0027548C"/>
    <w:rsid w:val="00296D6C"/>
    <w:rsid w:val="002A1367"/>
    <w:rsid w:val="002D06D9"/>
    <w:rsid w:val="002E7453"/>
    <w:rsid w:val="00377D45"/>
    <w:rsid w:val="00392CAF"/>
    <w:rsid w:val="003A6CF6"/>
    <w:rsid w:val="003E6AC6"/>
    <w:rsid w:val="0048011D"/>
    <w:rsid w:val="004860B0"/>
    <w:rsid w:val="004936DA"/>
    <w:rsid w:val="005A4A1D"/>
    <w:rsid w:val="005A70A9"/>
    <w:rsid w:val="005D67D4"/>
    <w:rsid w:val="005F6B7E"/>
    <w:rsid w:val="006032CE"/>
    <w:rsid w:val="00670435"/>
    <w:rsid w:val="007A40C0"/>
    <w:rsid w:val="007C3089"/>
    <w:rsid w:val="00811F41"/>
    <w:rsid w:val="00895482"/>
    <w:rsid w:val="008E33F9"/>
    <w:rsid w:val="008F1B65"/>
    <w:rsid w:val="008F778A"/>
    <w:rsid w:val="00905AFB"/>
    <w:rsid w:val="00913BD9"/>
    <w:rsid w:val="00926963"/>
    <w:rsid w:val="009560E5"/>
    <w:rsid w:val="009B6FE8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E2E6A"/>
    <w:rsid w:val="00AF5CC0"/>
    <w:rsid w:val="00BF0293"/>
    <w:rsid w:val="00CB50F1"/>
    <w:rsid w:val="00CD27B1"/>
    <w:rsid w:val="00D10E59"/>
    <w:rsid w:val="00D12F76"/>
    <w:rsid w:val="00D30ADE"/>
    <w:rsid w:val="00D32433"/>
    <w:rsid w:val="00D40B3E"/>
    <w:rsid w:val="00D5699F"/>
    <w:rsid w:val="00DA1239"/>
    <w:rsid w:val="00DA473C"/>
    <w:rsid w:val="00E27D41"/>
    <w:rsid w:val="00E338EF"/>
    <w:rsid w:val="00E443F5"/>
    <w:rsid w:val="00E5049D"/>
    <w:rsid w:val="00EB6D8F"/>
    <w:rsid w:val="00ED129D"/>
    <w:rsid w:val="00EF1354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28"/>
        <o:r id="V:Rule7" type="connector" idref="#_x0000_s1041"/>
        <o:r id="V:Rule8" type="connector" idref="#_x0000_s1037"/>
        <o:r id="V:Rule9" type="connector" idref="#_x0000_s1027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25F-3D24-450B-901B-C603170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46</cp:revision>
  <cp:lastPrinted>2020-05-27T07:13:00Z</cp:lastPrinted>
  <dcterms:created xsi:type="dcterms:W3CDTF">2020-04-07T11:21:00Z</dcterms:created>
  <dcterms:modified xsi:type="dcterms:W3CDTF">2020-05-27T07:14:00Z</dcterms:modified>
</cp:coreProperties>
</file>