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9F31F7">
      <w:pPr>
        <w:jc w:val="center"/>
        <w:rPr>
          <w:b/>
        </w:rPr>
      </w:pPr>
    </w:p>
    <w:p w:rsidR="002E5B20" w:rsidRPr="003B6EA8" w:rsidRDefault="002E5B20" w:rsidP="003B6EA8">
      <w:pPr>
        <w:jc w:val="right"/>
        <w:rPr>
          <w:b/>
        </w:rPr>
      </w:pP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56376F">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w:t>
            </w:r>
            <w:r w:rsidR="00052981">
              <w:rPr>
                <w:rFonts w:ascii="Arial" w:hAnsi="Arial" w:cs="Arial"/>
                <w:b/>
                <w:bCs/>
              </w:rPr>
              <w:t>«</w:t>
            </w:r>
            <w:r w:rsidR="0056376F">
              <w:rPr>
                <w:rFonts w:ascii="Arial" w:hAnsi="Arial" w:cs="Arial"/>
                <w:b/>
                <w:bCs/>
              </w:rPr>
              <w:t>03</w:t>
            </w:r>
            <w:r w:rsidR="00052981">
              <w:rPr>
                <w:rFonts w:ascii="Arial" w:hAnsi="Arial" w:cs="Arial"/>
                <w:b/>
                <w:bCs/>
              </w:rPr>
              <w:t>»</w:t>
            </w:r>
            <w:r>
              <w:rPr>
                <w:rFonts w:ascii="Arial" w:hAnsi="Arial" w:cs="Arial"/>
                <w:b/>
                <w:bCs/>
              </w:rPr>
              <w:t xml:space="preserve"> </w:t>
            </w:r>
            <w:r w:rsidR="0056376F">
              <w:rPr>
                <w:rFonts w:ascii="Arial" w:hAnsi="Arial" w:cs="Arial"/>
                <w:b/>
                <w:bCs/>
              </w:rPr>
              <w:t>июня</w:t>
            </w:r>
            <w:r w:rsidR="00592D7B">
              <w:rPr>
                <w:rFonts w:ascii="Arial" w:hAnsi="Arial" w:cs="Arial"/>
                <w:b/>
                <w:bCs/>
              </w:rPr>
              <w:t xml:space="preserve"> 2022</w:t>
            </w:r>
            <w:r w:rsidR="00CA51DE">
              <w:rPr>
                <w:rFonts w:ascii="Arial" w:hAnsi="Arial" w:cs="Arial"/>
                <w:b/>
                <w:bCs/>
              </w:rPr>
              <w:t xml:space="preserve"> года</w:t>
            </w:r>
          </w:p>
        </w:tc>
        <w:tc>
          <w:tcPr>
            <w:tcW w:w="4964" w:type="dxa"/>
          </w:tcPr>
          <w:p w:rsidR="00CA51DE" w:rsidRDefault="00CA51DE" w:rsidP="0056376F">
            <w:pPr>
              <w:jc w:val="center"/>
              <w:rPr>
                <w:rFonts w:ascii="Arial" w:hAnsi="Arial" w:cs="Arial"/>
                <w:b/>
                <w:bCs/>
              </w:rPr>
            </w:pPr>
            <w:r>
              <w:rPr>
                <w:rFonts w:ascii="Arial" w:hAnsi="Arial" w:cs="Arial"/>
                <w:b/>
                <w:bCs/>
              </w:rPr>
              <w:t>№</w:t>
            </w:r>
            <w:r w:rsidR="00052981">
              <w:rPr>
                <w:rFonts w:ascii="Arial" w:hAnsi="Arial" w:cs="Arial"/>
                <w:b/>
                <w:bCs/>
              </w:rPr>
              <w:t xml:space="preserve"> </w:t>
            </w:r>
            <w:r w:rsidR="0056376F">
              <w:rPr>
                <w:rFonts w:ascii="Arial" w:hAnsi="Arial" w:cs="Arial"/>
                <w:b/>
                <w:bCs/>
              </w:rPr>
              <w:t>161</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592D7B">
        <w:rPr>
          <w:rFonts w:ascii="Arial" w:hAnsi="Arial" w:cs="Arial"/>
          <w:b/>
          <w:sz w:val="32"/>
          <w:szCs w:val="32"/>
        </w:rPr>
        <w:t>2022-2023</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w:t>
      </w:r>
      <w:r w:rsidR="00235238">
        <w:rPr>
          <w:rFonts w:ascii="Arial" w:hAnsi="Arial" w:cs="Arial"/>
        </w:rPr>
        <w:t>й</w:t>
      </w:r>
      <w:r w:rsidR="00592D7B">
        <w:rPr>
          <w:rFonts w:ascii="Arial" w:hAnsi="Arial" w:cs="Arial"/>
        </w:rPr>
        <w:t>ства в осенне-зимний период 2022 - 2023</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052981">
        <w:rPr>
          <w:rFonts w:ascii="Arial" w:hAnsi="Arial" w:cs="Arial"/>
          <w:color w:val="000000"/>
        </w:rPr>
        <w:t xml:space="preserve"> Щекинского района</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D87889" w:rsidP="00E46FED">
      <w:pPr>
        <w:ind w:firstLine="709"/>
        <w:jc w:val="both"/>
        <w:rPr>
          <w:rFonts w:ascii="Arial" w:hAnsi="Arial" w:cs="Arial"/>
          <w:color w:val="000000"/>
        </w:rPr>
      </w:pPr>
      <w:bookmarkStart w:id="0" w:name="sub_1"/>
      <w:r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052981">
        <w:rPr>
          <w:rFonts w:ascii="Arial" w:hAnsi="Arial" w:cs="Arial"/>
        </w:rPr>
        <w:t xml:space="preserve"> </w:t>
      </w:r>
      <w:r w:rsidR="00592D7B">
        <w:rPr>
          <w:rFonts w:ascii="Arial" w:hAnsi="Arial" w:cs="Arial"/>
          <w:color w:val="000000"/>
        </w:rPr>
        <w:t>2022-2023</w:t>
      </w:r>
      <w:r w:rsidR="00052981">
        <w:rPr>
          <w:rFonts w:ascii="Arial" w:hAnsi="Arial" w:cs="Arial"/>
          <w:color w:val="000000"/>
        </w:rPr>
        <w:t xml:space="preserve"> </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1" w:name="sub_2"/>
      <w:bookmarkEnd w:id="0"/>
      <w:r w:rsidRPr="00D9510A">
        <w:rPr>
          <w:rFonts w:ascii="Arial" w:hAnsi="Arial" w:cs="Arial"/>
          <w:color w:val="000000"/>
        </w:rPr>
        <w:t>2</w:t>
      </w:r>
      <w:r w:rsidR="00CA51DE" w:rsidRPr="00D9510A">
        <w:rPr>
          <w:rFonts w:ascii="Arial" w:hAnsi="Arial" w:cs="Arial"/>
          <w:color w:val="000000"/>
        </w:rPr>
        <w:t>.</w:t>
      </w:r>
      <w:bookmarkStart w:id="2" w:name="sub_3"/>
      <w:bookmarkEnd w:id="1"/>
      <w:r w:rsidR="00052981">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ном бюллетене Собрания депутатов</w:t>
      </w:r>
      <w:r w:rsidR="00887D01">
        <w:rPr>
          <w:rFonts w:ascii="Arial" w:hAnsi="Arial" w:cs="Arial"/>
        </w:rPr>
        <w:t xml:space="preserve"> и администрации МО р.п.Первомайский Щекинского района «Первомайские вести» и разместить </w:t>
      </w:r>
      <w:r w:rsidR="00276049">
        <w:rPr>
          <w:rFonts w:ascii="Arial" w:hAnsi="Arial" w:cs="Arial"/>
        </w:rPr>
        <w:t xml:space="preserve">на </w:t>
      </w:r>
      <w:r w:rsidR="00887D01">
        <w:rPr>
          <w:rFonts w:ascii="Arial" w:hAnsi="Arial" w:cs="Arial"/>
        </w:rPr>
        <w:t>официальном сайте администрации МО р.п.Первомайский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3" w:name="sub_5"/>
      <w:bookmarkEnd w:id="2"/>
      <w:r w:rsidRPr="00D9510A">
        <w:rPr>
          <w:rFonts w:ascii="Arial" w:hAnsi="Arial" w:cs="Arial"/>
          <w:color w:val="000000"/>
        </w:rPr>
        <w:t>3</w:t>
      </w:r>
      <w:r w:rsidR="00CA51DE" w:rsidRPr="00D9510A">
        <w:rPr>
          <w:rFonts w:ascii="Arial" w:hAnsi="Arial" w:cs="Arial"/>
          <w:color w:val="000000"/>
        </w:rPr>
        <w:t>.</w:t>
      </w:r>
      <w:r w:rsidR="00052981">
        <w:rPr>
          <w:rFonts w:ascii="Arial" w:hAnsi="Arial" w:cs="Arial"/>
          <w:color w:val="000000"/>
        </w:rPr>
        <w:t xml:space="preserve"> </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4" w:name="sub_6"/>
      <w:bookmarkEnd w:id="3"/>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4"/>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052981">
      <w:pPr>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p>
    <w:p w:rsidR="00CA51DE" w:rsidRDefault="00CA51DE" w:rsidP="00CA51DE">
      <w:pPr>
        <w:ind w:firstLine="709"/>
        <w:rPr>
          <w:rFonts w:ascii="Arial" w:hAnsi="Arial" w:cs="Arial"/>
          <w:bCs/>
        </w:rPr>
      </w:pPr>
      <w:r>
        <w:rPr>
          <w:rFonts w:ascii="Arial" w:hAnsi="Arial" w:cs="Arial"/>
        </w:rPr>
        <w:t xml:space="preserve"> Щекинского района       </w:t>
      </w:r>
      <w:r w:rsidR="00052981">
        <w:rPr>
          <w:rFonts w:ascii="Arial" w:hAnsi="Arial" w:cs="Arial"/>
        </w:rPr>
        <w:t xml:space="preserve">                                             </w:t>
      </w:r>
      <w:r>
        <w:rPr>
          <w:rFonts w:ascii="Arial" w:hAnsi="Arial" w:cs="Arial"/>
        </w:rPr>
        <w:t xml:space="preserve"> </w:t>
      </w:r>
      <w:r w:rsidR="00AB3FD5">
        <w:rPr>
          <w:rFonts w:ascii="Arial" w:hAnsi="Arial" w:cs="Arial"/>
        </w:rPr>
        <w:t>И.И.</w:t>
      </w:r>
      <w:r w:rsidR="00052981">
        <w:rPr>
          <w:rFonts w:ascii="Arial" w:hAnsi="Arial" w:cs="Arial"/>
        </w:rPr>
        <w:t xml:space="preserve"> </w:t>
      </w:r>
      <w:r w:rsidR="00AB3FD5">
        <w:rPr>
          <w:rFonts w:ascii="Arial" w:hAnsi="Arial" w:cs="Arial"/>
        </w:rPr>
        <w:t>Шепелёва</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592D7B" w:rsidRDefault="00592D7B" w:rsidP="00CA51DE">
      <w:pPr>
        <w:tabs>
          <w:tab w:val="left" w:pos="6120"/>
        </w:tabs>
        <w:jc w:val="right"/>
        <w:rPr>
          <w:sz w:val="28"/>
          <w:szCs w:val="28"/>
        </w:rPr>
      </w:pPr>
    </w:p>
    <w:p w:rsidR="00052981" w:rsidRDefault="00052981" w:rsidP="00CA51DE">
      <w:pPr>
        <w:tabs>
          <w:tab w:val="left" w:pos="6120"/>
        </w:tabs>
        <w:jc w:val="right"/>
        <w:rPr>
          <w:sz w:val="28"/>
          <w:szCs w:val="28"/>
        </w:rPr>
      </w:pPr>
    </w:p>
    <w:p w:rsidR="00592D7B" w:rsidRDefault="00592D7B" w:rsidP="00CA51DE">
      <w:pPr>
        <w:tabs>
          <w:tab w:val="left" w:pos="6120"/>
        </w:tabs>
        <w:jc w:val="right"/>
        <w:rPr>
          <w:sz w:val="28"/>
          <w:szCs w:val="28"/>
        </w:rPr>
      </w:pPr>
    </w:p>
    <w:p w:rsidR="00592D7B" w:rsidRDefault="00592D7B" w:rsidP="00CA51DE">
      <w:pPr>
        <w:tabs>
          <w:tab w:val="left" w:pos="6120"/>
        </w:tabs>
        <w:jc w:val="right"/>
        <w:rPr>
          <w:sz w:val="28"/>
          <w:szCs w:val="28"/>
        </w:rPr>
      </w:pPr>
    </w:p>
    <w:p w:rsidR="00CA51DE" w:rsidRDefault="00CA51DE" w:rsidP="00CA51DE">
      <w:pPr>
        <w:tabs>
          <w:tab w:val="left" w:pos="6120"/>
        </w:tabs>
        <w:jc w:val="right"/>
        <w:rPr>
          <w:sz w:val="28"/>
          <w:szCs w:val="28"/>
        </w:rPr>
      </w:pPr>
    </w:p>
    <w:p w:rsidR="00592D7B" w:rsidRDefault="00592D7B" w:rsidP="00052981">
      <w:pPr>
        <w:tabs>
          <w:tab w:val="left" w:pos="6120"/>
        </w:tabs>
        <w:rPr>
          <w:rFonts w:ascii="Arial" w:hAnsi="Arial" w:cs="Arial"/>
        </w:rPr>
      </w:pPr>
      <w:bookmarkStart w:id="5" w:name="_GoBack"/>
      <w:bookmarkEnd w:id="5"/>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8B741A" w:rsidRDefault="00052981" w:rsidP="00276049">
      <w:pPr>
        <w:tabs>
          <w:tab w:val="left" w:pos="6120"/>
        </w:tabs>
        <w:jc w:val="right"/>
        <w:rPr>
          <w:rFonts w:ascii="Arial" w:hAnsi="Arial" w:cs="Arial"/>
        </w:rPr>
      </w:pPr>
      <w:r>
        <w:rPr>
          <w:rFonts w:ascii="Arial" w:hAnsi="Arial" w:cs="Arial"/>
        </w:rPr>
        <w:t>о</w:t>
      </w:r>
      <w:r w:rsidR="001B09B1">
        <w:rPr>
          <w:rFonts w:ascii="Arial" w:hAnsi="Arial" w:cs="Arial"/>
        </w:rPr>
        <w:t>т</w:t>
      </w:r>
      <w:r>
        <w:rPr>
          <w:rFonts w:ascii="Arial" w:hAnsi="Arial" w:cs="Arial"/>
        </w:rPr>
        <w:t xml:space="preserve"> «</w:t>
      </w:r>
      <w:r w:rsidR="0056376F">
        <w:rPr>
          <w:rFonts w:ascii="Arial" w:hAnsi="Arial" w:cs="Arial"/>
        </w:rPr>
        <w:t>03</w:t>
      </w:r>
      <w:r>
        <w:rPr>
          <w:rFonts w:ascii="Arial" w:hAnsi="Arial" w:cs="Arial"/>
        </w:rPr>
        <w:t xml:space="preserve">» </w:t>
      </w:r>
      <w:r w:rsidR="0056376F">
        <w:rPr>
          <w:rFonts w:ascii="Arial" w:hAnsi="Arial" w:cs="Arial"/>
        </w:rPr>
        <w:t xml:space="preserve">июня </w:t>
      </w:r>
      <w:r>
        <w:rPr>
          <w:rFonts w:ascii="Arial" w:hAnsi="Arial" w:cs="Arial"/>
        </w:rPr>
        <w:t xml:space="preserve">2022 года </w:t>
      </w:r>
      <w:r w:rsidR="00C32474">
        <w:rPr>
          <w:rFonts w:ascii="Arial" w:hAnsi="Arial" w:cs="Arial"/>
        </w:rPr>
        <w:t>№</w:t>
      </w:r>
      <w:r w:rsidR="0056376F" w:rsidRPr="0056376F">
        <w:rPr>
          <w:rFonts w:ascii="Arial" w:hAnsi="Arial" w:cs="Arial"/>
        </w:rPr>
        <w:t xml:space="preserve"> 160</w:t>
      </w:r>
    </w:p>
    <w:p w:rsidR="00700EBA" w:rsidRDefault="00700EBA" w:rsidP="00700EBA">
      <w:pPr>
        <w:ind w:firstLine="708"/>
        <w:jc w:val="center"/>
        <w:rPr>
          <w:b/>
          <w:sz w:val="28"/>
          <w:szCs w:val="28"/>
        </w:rPr>
      </w:pPr>
    </w:p>
    <w:p w:rsidR="00700EBA" w:rsidRPr="00052981" w:rsidRDefault="00700EBA" w:rsidP="00700EBA">
      <w:pPr>
        <w:ind w:firstLine="708"/>
        <w:jc w:val="center"/>
        <w:rPr>
          <w:rFonts w:ascii="Arial" w:hAnsi="Arial" w:cs="Arial"/>
          <w:b/>
        </w:rPr>
      </w:pPr>
    </w:p>
    <w:p w:rsidR="00700EBA" w:rsidRPr="00052981" w:rsidRDefault="00700EBA" w:rsidP="00700EBA">
      <w:pPr>
        <w:ind w:firstLine="708"/>
        <w:jc w:val="center"/>
        <w:rPr>
          <w:rFonts w:ascii="Arial" w:hAnsi="Arial" w:cs="Arial"/>
          <w:b/>
        </w:rPr>
      </w:pPr>
      <w:r w:rsidRPr="00052981">
        <w:rPr>
          <w:rFonts w:ascii="Arial" w:hAnsi="Arial" w:cs="Arial"/>
          <w:b/>
        </w:rPr>
        <w:t>ПОРЯДОК</w:t>
      </w:r>
    </w:p>
    <w:p w:rsidR="00700EBA" w:rsidRPr="00052981" w:rsidRDefault="00700EBA" w:rsidP="00700EBA">
      <w:pPr>
        <w:ind w:firstLine="708"/>
        <w:jc w:val="center"/>
        <w:rPr>
          <w:rFonts w:ascii="Arial" w:hAnsi="Arial" w:cs="Arial"/>
          <w:b/>
        </w:rPr>
      </w:pPr>
      <w:r w:rsidRPr="00052981">
        <w:rPr>
          <w:rFonts w:ascii="Arial" w:hAnsi="Arial" w:cs="Arial"/>
          <w:b/>
        </w:rPr>
        <w:t>мониторинга состояния систем теплоснабжения на территории муниципального образования рабочий поселок Пер</w:t>
      </w:r>
      <w:r w:rsidR="00592D7B" w:rsidRPr="00052981">
        <w:rPr>
          <w:rFonts w:ascii="Arial" w:hAnsi="Arial" w:cs="Arial"/>
          <w:b/>
        </w:rPr>
        <w:t>вомайский Щекинского района 2022-2023</w:t>
      </w:r>
      <w:r w:rsidRPr="00052981">
        <w:rPr>
          <w:rFonts w:ascii="Arial" w:hAnsi="Arial" w:cs="Arial"/>
          <w:b/>
        </w:rPr>
        <w:t xml:space="preserve"> годов</w:t>
      </w:r>
    </w:p>
    <w:p w:rsidR="00700EBA" w:rsidRPr="00052981" w:rsidRDefault="00700EBA" w:rsidP="00700EBA">
      <w:pPr>
        <w:ind w:firstLine="708"/>
        <w:rPr>
          <w:rFonts w:ascii="Arial" w:hAnsi="Arial" w:cs="Arial"/>
        </w:rPr>
      </w:pPr>
    </w:p>
    <w:p w:rsidR="00700EBA" w:rsidRPr="00052981" w:rsidRDefault="00700EBA" w:rsidP="00700EBA">
      <w:pPr>
        <w:pStyle w:val="2"/>
        <w:numPr>
          <w:ilvl w:val="0"/>
          <w:numId w:val="2"/>
        </w:numPr>
        <w:jc w:val="center"/>
        <w:rPr>
          <w:rFonts w:ascii="Arial" w:hAnsi="Arial" w:cs="Arial"/>
          <w:b/>
        </w:rPr>
      </w:pPr>
      <w:r w:rsidRPr="00052981">
        <w:rPr>
          <w:rFonts w:ascii="Arial" w:hAnsi="Arial" w:cs="Arial"/>
          <w:b/>
        </w:rPr>
        <w:t>Вступление</w:t>
      </w:r>
    </w:p>
    <w:p w:rsidR="00700EBA" w:rsidRPr="00052981" w:rsidRDefault="00700EBA" w:rsidP="00700EBA">
      <w:pPr>
        <w:pStyle w:val="2"/>
        <w:ind w:left="1068"/>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Система мониторинга включает в себя:</w:t>
      </w:r>
    </w:p>
    <w:p w:rsidR="00700EBA" w:rsidRPr="00052981" w:rsidRDefault="00700EBA" w:rsidP="00700EBA">
      <w:pPr>
        <w:ind w:firstLine="426"/>
        <w:rPr>
          <w:rFonts w:ascii="Arial" w:hAnsi="Arial" w:cs="Arial"/>
          <w:color w:val="000000"/>
        </w:rPr>
      </w:pPr>
      <w:r w:rsidRPr="00052981">
        <w:rPr>
          <w:rFonts w:ascii="Arial" w:hAnsi="Arial" w:cs="Arial"/>
          <w:color w:val="000000"/>
        </w:rPr>
        <w:t xml:space="preserve">1. Систему сбора данных; </w:t>
      </w:r>
    </w:p>
    <w:p w:rsidR="00700EBA" w:rsidRPr="00052981" w:rsidRDefault="00700EBA" w:rsidP="00700EBA">
      <w:pPr>
        <w:ind w:firstLine="426"/>
        <w:rPr>
          <w:rFonts w:ascii="Arial" w:hAnsi="Arial" w:cs="Arial"/>
          <w:color w:val="000000"/>
        </w:rPr>
      </w:pPr>
      <w:r w:rsidRPr="00052981">
        <w:rPr>
          <w:rFonts w:ascii="Arial" w:hAnsi="Arial" w:cs="Arial"/>
          <w:color w:val="000000"/>
        </w:rPr>
        <w:t xml:space="preserve">2. Систему хранения, обработки и представления данных; </w:t>
      </w:r>
    </w:p>
    <w:p w:rsidR="00700EBA" w:rsidRPr="00052981" w:rsidRDefault="00700EBA" w:rsidP="00700EBA">
      <w:pPr>
        <w:ind w:firstLine="426"/>
        <w:rPr>
          <w:rFonts w:ascii="Arial" w:hAnsi="Arial" w:cs="Arial"/>
          <w:color w:val="000000"/>
        </w:rPr>
      </w:pPr>
      <w:r w:rsidRPr="00052981">
        <w:rPr>
          <w:rFonts w:ascii="Arial" w:hAnsi="Arial" w:cs="Arial"/>
          <w:color w:val="000000"/>
        </w:rPr>
        <w:t>3. Систему анализа и выдачи информации для принятия решения.</w:t>
      </w:r>
    </w:p>
    <w:p w:rsidR="00700EBA" w:rsidRPr="00052981" w:rsidRDefault="00700EBA" w:rsidP="00700EBA">
      <w:pPr>
        <w:ind w:firstLine="426"/>
        <w:rPr>
          <w:rFonts w:ascii="Arial" w:hAnsi="Arial" w:cs="Arial"/>
          <w:color w:val="000000"/>
        </w:rPr>
      </w:pPr>
    </w:p>
    <w:p w:rsidR="00700EBA" w:rsidRPr="00052981" w:rsidRDefault="00700EBA" w:rsidP="00700EBA">
      <w:pPr>
        <w:pStyle w:val="2"/>
        <w:numPr>
          <w:ilvl w:val="0"/>
          <w:numId w:val="2"/>
        </w:numPr>
        <w:ind w:left="0" w:firstLine="426"/>
        <w:jc w:val="center"/>
        <w:rPr>
          <w:rFonts w:ascii="Arial" w:hAnsi="Arial" w:cs="Arial"/>
          <w:b/>
          <w:color w:val="000000"/>
        </w:rPr>
      </w:pPr>
      <w:r w:rsidRPr="00052981">
        <w:rPr>
          <w:rFonts w:ascii="Arial" w:hAnsi="Arial" w:cs="Arial"/>
          <w:b/>
          <w:color w:val="000000"/>
        </w:rPr>
        <w:t>Порядок организации мониторинга и корректировки, развития систем теплоснабжения</w:t>
      </w:r>
    </w:p>
    <w:p w:rsidR="00700EBA" w:rsidRPr="00052981" w:rsidRDefault="00700EBA" w:rsidP="00700EBA">
      <w:pPr>
        <w:pStyle w:val="2"/>
        <w:ind w:left="0" w:firstLine="426"/>
        <w:rPr>
          <w:rFonts w:ascii="Arial" w:hAnsi="Arial" w:cs="Arial"/>
          <w:b/>
          <w:color w:val="000000"/>
        </w:rPr>
      </w:pPr>
    </w:p>
    <w:p w:rsidR="00700EBA" w:rsidRPr="00052981" w:rsidRDefault="00700EBA" w:rsidP="00700EBA">
      <w:pPr>
        <w:pStyle w:val="2"/>
        <w:numPr>
          <w:ilvl w:val="1"/>
          <w:numId w:val="2"/>
        </w:numPr>
        <w:ind w:left="0" w:firstLine="426"/>
        <w:jc w:val="center"/>
        <w:rPr>
          <w:rFonts w:ascii="Arial" w:hAnsi="Arial" w:cs="Arial"/>
          <w:b/>
          <w:color w:val="000000"/>
        </w:rPr>
      </w:pPr>
      <w:r w:rsidRPr="00052981">
        <w:rPr>
          <w:rFonts w:ascii="Arial" w:hAnsi="Arial" w:cs="Arial"/>
          <w:b/>
          <w:color w:val="000000"/>
        </w:rPr>
        <w:t>Общие положения</w:t>
      </w:r>
    </w:p>
    <w:p w:rsidR="00700EBA" w:rsidRPr="00052981" w:rsidRDefault="00700EBA" w:rsidP="00700EBA">
      <w:pPr>
        <w:pStyle w:val="2"/>
        <w:ind w:left="0" w:firstLine="4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052981">
        <w:rPr>
          <w:rFonts w:ascii="Arial" w:hAnsi="Arial" w:cs="Arial"/>
        </w:rPr>
        <w:t xml:space="preserve">от 27 июля 2010 г. N 190-ФЗ </w:t>
      </w:r>
      <w:r w:rsidRPr="00052981">
        <w:rPr>
          <w:rFonts w:ascii="Arial" w:hAnsi="Arial" w:cs="Arial"/>
          <w:color w:val="000000"/>
        </w:rPr>
        <w:t>«О теплоснабжении».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2.1.4.      Основными задачами проведения мониторинга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анализ соответствия запланированных мероприятий фактически осуществленным (оценка хода реализации);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соответствия фактических результатов, ее целям (анализ результативности);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влияния изменений внешних условий;</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причин успехов и неудач выполнения;</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эффективности организации выполнения;</w:t>
      </w:r>
    </w:p>
    <w:p w:rsidR="00700EBA" w:rsidRPr="00052981" w:rsidRDefault="00700EBA" w:rsidP="00700EBA">
      <w:pPr>
        <w:ind w:firstLine="426"/>
        <w:rPr>
          <w:rFonts w:ascii="Arial" w:hAnsi="Arial" w:cs="Arial"/>
          <w:color w:val="000000"/>
        </w:rPr>
      </w:pPr>
      <w:r w:rsidRPr="00052981">
        <w:rPr>
          <w:rFonts w:ascii="Arial" w:hAnsi="Arial" w:cs="Arial"/>
          <w:color w:val="000000"/>
        </w:rPr>
        <w:lastRenderedPageBreak/>
        <w:t>–        корректировка с учетом происходящих изменений, в том числе уточнение целей и задач.</w:t>
      </w:r>
    </w:p>
    <w:p w:rsidR="00700EBA" w:rsidRPr="00052981" w:rsidRDefault="00700EBA" w:rsidP="00700EBA">
      <w:pPr>
        <w:ind w:firstLine="426"/>
        <w:rPr>
          <w:rFonts w:ascii="Arial" w:hAnsi="Arial" w:cs="Arial"/>
          <w:color w:val="000000"/>
        </w:rPr>
      </w:pPr>
      <w:r w:rsidRPr="00052981">
        <w:rPr>
          <w:rFonts w:ascii="Arial" w:hAnsi="Arial" w:cs="Arial"/>
          <w:color w:val="000000"/>
        </w:rPr>
        <w:t>2.1.5. Основными этапами проведения мониторинга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определение целей и задач проведения мониторинга систем теплоснабжения;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полученной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2.1.6.      Основными индикаторами, применяемыми для мониторинга развития систем теплоснабжения, являются:</w:t>
      </w:r>
    </w:p>
    <w:p w:rsidR="00700EBA" w:rsidRPr="00052981" w:rsidRDefault="00700EBA" w:rsidP="00700EBA">
      <w:pPr>
        <w:ind w:firstLine="426"/>
        <w:rPr>
          <w:rFonts w:ascii="Arial" w:hAnsi="Arial" w:cs="Arial"/>
          <w:color w:val="000000"/>
        </w:rPr>
      </w:pPr>
      <w:r w:rsidRPr="00052981">
        <w:rPr>
          <w:rFonts w:ascii="Arial" w:hAnsi="Arial" w:cs="Arial"/>
          <w:color w:val="000000"/>
        </w:rPr>
        <w:t>–        объем выработки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загрузки мощностей теплоисточников;</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соответствия тепловых мощностей потребностям потребителей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обеспеченность тепловыми мощностями нового строительства;</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тепловой энергии на отопление 1 кв.метра за рассматриваемый период;</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тепловой энергии на ГВС в расчете на 1 жителя за рассматриваемый период;</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удельные нормы расхода топлива на выработку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удельные расход ресурсов на производство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удельный расход ресурсов на транспортировку тепловой энергии;</w:t>
      </w:r>
    </w:p>
    <w:p w:rsidR="00700EBA" w:rsidRPr="00052981" w:rsidRDefault="00700EBA" w:rsidP="00700EBA">
      <w:pPr>
        <w:ind w:firstLine="426"/>
        <w:rPr>
          <w:rFonts w:ascii="Arial" w:hAnsi="Arial" w:cs="Arial"/>
          <w:color w:val="000000"/>
        </w:rPr>
      </w:pPr>
      <w:r w:rsidRPr="00052981">
        <w:rPr>
          <w:rFonts w:ascii="Arial" w:hAnsi="Arial" w:cs="Arial"/>
          <w:color w:val="000000"/>
        </w:rPr>
        <w:t>–        аварийность систем теплоснабжения (единиц на километр протяженности сетей);</w:t>
      </w:r>
    </w:p>
    <w:p w:rsidR="00700EBA" w:rsidRPr="00052981" w:rsidRDefault="00700EBA" w:rsidP="00700EBA">
      <w:pPr>
        <w:ind w:firstLine="426"/>
        <w:rPr>
          <w:rFonts w:ascii="Arial" w:hAnsi="Arial" w:cs="Arial"/>
          <w:color w:val="000000"/>
        </w:rPr>
      </w:pPr>
      <w:r w:rsidRPr="00052981">
        <w:rPr>
          <w:rFonts w:ascii="Arial" w:hAnsi="Arial" w:cs="Arial"/>
          <w:color w:val="000000"/>
        </w:rPr>
        <w:t>–        доля ежегодно заменяемых сетей (в процентах от общей протяженности);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платежей потребителей;</w:t>
      </w:r>
    </w:p>
    <w:p w:rsidR="00700EBA" w:rsidRPr="00052981" w:rsidRDefault="00700EBA" w:rsidP="00700EBA">
      <w:pPr>
        <w:ind w:firstLine="426"/>
        <w:rPr>
          <w:rFonts w:ascii="Arial" w:hAnsi="Arial" w:cs="Arial"/>
          <w:color w:val="000000"/>
        </w:rPr>
      </w:pPr>
      <w:r w:rsidRPr="00052981">
        <w:rPr>
          <w:rFonts w:ascii="Arial" w:hAnsi="Arial" w:cs="Arial"/>
          <w:color w:val="000000"/>
        </w:rPr>
        <w:t>–        уровень рентабельности.</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rPr>
          <w:rFonts w:ascii="Arial" w:hAnsi="Arial" w:cs="Arial"/>
          <w:color w:val="000000"/>
        </w:rPr>
      </w:pPr>
    </w:p>
    <w:p w:rsidR="00700EBA" w:rsidRPr="00052981" w:rsidRDefault="00700EBA" w:rsidP="00700EBA">
      <w:pPr>
        <w:pStyle w:val="2"/>
        <w:numPr>
          <w:ilvl w:val="1"/>
          <w:numId w:val="2"/>
        </w:numPr>
        <w:jc w:val="center"/>
        <w:rPr>
          <w:rFonts w:ascii="Arial" w:hAnsi="Arial" w:cs="Arial"/>
          <w:b/>
          <w:color w:val="000000"/>
        </w:rPr>
      </w:pPr>
      <w:r w:rsidRPr="00052981">
        <w:rPr>
          <w:rFonts w:ascii="Arial" w:hAnsi="Arial" w:cs="Arial"/>
          <w:b/>
          <w:color w:val="000000"/>
        </w:rPr>
        <w:t>Принципы проведения мониторинга, систем теплоснабжения</w:t>
      </w:r>
    </w:p>
    <w:p w:rsidR="00700EBA" w:rsidRPr="00052981" w:rsidRDefault="00700EBA" w:rsidP="00700EBA">
      <w:pPr>
        <w:pStyle w:val="2"/>
        <w:ind w:left="1428"/>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2.2.2.       Проведение мониторинга и оценки, развития систем теплоснабжения базируется на следующих принципах:</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регулярность – проведение мониторинга достаточно часто и через равные промежутки времени;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lastRenderedPageBreak/>
        <w:t> </w:t>
      </w:r>
    </w:p>
    <w:p w:rsidR="00700EBA" w:rsidRPr="00052981" w:rsidRDefault="00700EBA" w:rsidP="00700EBA">
      <w:pPr>
        <w:pStyle w:val="2"/>
        <w:numPr>
          <w:ilvl w:val="1"/>
          <w:numId w:val="2"/>
        </w:numPr>
        <w:jc w:val="center"/>
        <w:rPr>
          <w:rFonts w:ascii="Arial" w:hAnsi="Arial" w:cs="Arial"/>
          <w:b/>
          <w:color w:val="000000"/>
        </w:rPr>
      </w:pPr>
      <w:r w:rsidRPr="00052981">
        <w:rPr>
          <w:rFonts w:ascii="Arial" w:hAnsi="Arial" w:cs="Arial"/>
          <w:b/>
          <w:color w:val="000000"/>
        </w:rPr>
        <w:t>Сбор и систематизация информации</w:t>
      </w:r>
    </w:p>
    <w:p w:rsidR="00700EBA" w:rsidRPr="00052981" w:rsidRDefault="00700EBA" w:rsidP="00700EBA">
      <w:pPr>
        <w:pStyle w:val="2"/>
        <w:ind w:left="13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700EBA" w:rsidRPr="00052981" w:rsidRDefault="00700EBA" w:rsidP="00700EBA">
      <w:pPr>
        <w:ind w:firstLine="426"/>
        <w:rPr>
          <w:rFonts w:ascii="Arial" w:hAnsi="Arial" w:cs="Arial"/>
          <w:color w:val="000000"/>
        </w:rPr>
      </w:pPr>
      <w:r w:rsidRPr="00052981">
        <w:rPr>
          <w:rFonts w:ascii="Arial" w:hAnsi="Arial" w:cs="Arial"/>
          <w:color w:val="000000"/>
        </w:rPr>
        <w:t>2.3.2.      Для каждого индикатора необходимо установить:</w:t>
      </w:r>
    </w:p>
    <w:p w:rsidR="00700EBA" w:rsidRPr="00052981" w:rsidRDefault="00700EBA" w:rsidP="00700EBA">
      <w:pPr>
        <w:ind w:firstLine="426"/>
        <w:rPr>
          <w:rFonts w:ascii="Arial" w:hAnsi="Arial" w:cs="Arial"/>
          <w:color w:val="000000"/>
        </w:rPr>
      </w:pPr>
      <w:r w:rsidRPr="00052981">
        <w:rPr>
          <w:rFonts w:ascii="Arial" w:hAnsi="Arial" w:cs="Arial"/>
          <w:color w:val="000000"/>
        </w:rPr>
        <w:t>–        определение (что отражает данный индикатор);</w:t>
      </w:r>
    </w:p>
    <w:p w:rsidR="00700EBA" w:rsidRPr="00052981" w:rsidRDefault="00700EBA" w:rsidP="00700EBA">
      <w:pPr>
        <w:ind w:firstLine="426"/>
        <w:rPr>
          <w:rFonts w:ascii="Arial" w:hAnsi="Arial" w:cs="Arial"/>
          <w:color w:val="000000"/>
        </w:rPr>
      </w:pPr>
      <w:r w:rsidRPr="00052981">
        <w:rPr>
          <w:rFonts w:ascii="Arial" w:hAnsi="Arial" w:cs="Arial"/>
          <w:color w:val="000000"/>
        </w:rPr>
        <w:t>–        источник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периодичность (с какой частотой собирается);</w:t>
      </w:r>
    </w:p>
    <w:p w:rsidR="00700EBA" w:rsidRPr="00052981" w:rsidRDefault="00700EBA" w:rsidP="00700EBA">
      <w:pPr>
        <w:ind w:firstLine="426"/>
        <w:rPr>
          <w:rFonts w:ascii="Arial" w:hAnsi="Arial" w:cs="Arial"/>
          <w:color w:val="000000"/>
        </w:rPr>
      </w:pPr>
      <w:r w:rsidRPr="00052981">
        <w:rPr>
          <w:rFonts w:ascii="Arial" w:hAnsi="Arial" w:cs="Arial"/>
          <w:color w:val="000000"/>
        </w:rPr>
        <w:t>–        точка отсчета (значение показателя «на входе» до момента реализации,);</w:t>
      </w:r>
    </w:p>
    <w:p w:rsidR="00700EBA" w:rsidRPr="00052981" w:rsidRDefault="00700EBA" w:rsidP="00700EBA">
      <w:pPr>
        <w:ind w:firstLine="426"/>
        <w:rPr>
          <w:rFonts w:ascii="Arial" w:hAnsi="Arial" w:cs="Arial"/>
          <w:color w:val="000000"/>
        </w:rPr>
      </w:pPr>
      <w:r w:rsidRPr="00052981">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052981" w:rsidRDefault="00700EBA" w:rsidP="00700EBA">
      <w:pPr>
        <w:ind w:firstLine="426"/>
        <w:rPr>
          <w:rFonts w:ascii="Arial" w:hAnsi="Arial" w:cs="Arial"/>
          <w:color w:val="000000"/>
        </w:rPr>
      </w:pPr>
      <w:r w:rsidRPr="00052981">
        <w:rPr>
          <w:rFonts w:ascii="Arial" w:hAnsi="Arial" w:cs="Arial"/>
          <w:color w:val="000000"/>
        </w:rPr>
        <w:t>–        единица измерения.</w:t>
      </w:r>
    </w:p>
    <w:p w:rsidR="00700EBA" w:rsidRPr="00052981" w:rsidRDefault="00700EBA" w:rsidP="00700EBA">
      <w:pPr>
        <w:ind w:firstLine="426"/>
        <w:rPr>
          <w:rFonts w:ascii="Arial" w:hAnsi="Arial" w:cs="Arial"/>
          <w:color w:val="000000"/>
        </w:rPr>
      </w:pPr>
      <w:r w:rsidRPr="00052981">
        <w:rPr>
          <w:rFonts w:ascii="Arial" w:hAnsi="Arial" w:cs="Arial"/>
          <w:color w:val="000000"/>
        </w:rPr>
        <w:t>2.3.4.      Основными источниками получения информации являются:</w:t>
      </w:r>
    </w:p>
    <w:p w:rsidR="00700EBA" w:rsidRPr="00052981" w:rsidRDefault="00700EBA" w:rsidP="00700EBA">
      <w:pPr>
        <w:ind w:firstLine="426"/>
        <w:rPr>
          <w:rFonts w:ascii="Arial" w:hAnsi="Arial" w:cs="Arial"/>
          <w:color w:val="000000"/>
        </w:rPr>
      </w:pPr>
      <w:r w:rsidRPr="00052981">
        <w:rPr>
          <w:rFonts w:ascii="Arial" w:hAnsi="Arial" w:cs="Arial"/>
          <w:color w:val="000000"/>
        </w:rPr>
        <w:t>–        субъекты теплоснабжения;</w:t>
      </w:r>
    </w:p>
    <w:p w:rsidR="00700EBA" w:rsidRPr="00052981" w:rsidRDefault="00700EBA" w:rsidP="00700EBA">
      <w:pPr>
        <w:ind w:firstLine="426"/>
        <w:rPr>
          <w:rFonts w:ascii="Arial" w:hAnsi="Arial" w:cs="Arial"/>
          <w:color w:val="000000"/>
        </w:rPr>
      </w:pPr>
      <w:r w:rsidRPr="00052981">
        <w:rPr>
          <w:rFonts w:ascii="Arial" w:hAnsi="Arial" w:cs="Arial"/>
          <w:color w:val="000000"/>
        </w:rPr>
        <w:t>–        потребители тепловой энергии;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700EBA" w:rsidRPr="00052981" w:rsidRDefault="00700EBA" w:rsidP="00700EBA">
      <w:pPr>
        <w:ind w:firstLine="426"/>
        <w:rPr>
          <w:rFonts w:ascii="Arial" w:hAnsi="Arial" w:cs="Arial"/>
          <w:color w:val="000000"/>
        </w:rPr>
      </w:pPr>
      <w:r w:rsidRPr="00052981">
        <w:rPr>
          <w:rFonts w:ascii="Arial" w:hAnsi="Arial" w:cs="Arial"/>
          <w:color w:val="000000"/>
        </w:rPr>
        <w:t> </w:t>
      </w:r>
    </w:p>
    <w:p w:rsidR="00700EBA" w:rsidRPr="00052981" w:rsidRDefault="00700EBA" w:rsidP="00700EBA">
      <w:pPr>
        <w:ind w:firstLine="426"/>
        <w:jc w:val="center"/>
        <w:rPr>
          <w:rFonts w:ascii="Arial" w:hAnsi="Arial" w:cs="Arial"/>
          <w:b/>
          <w:color w:val="000000"/>
        </w:rPr>
      </w:pPr>
      <w:r w:rsidRPr="00052981">
        <w:rPr>
          <w:rFonts w:ascii="Arial" w:hAnsi="Arial" w:cs="Arial"/>
          <w:b/>
          <w:color w:val="000000"/>
        </w:rPr>
        <w:t>2.5.      Анализ информации и формирование рекомендаций</w:t>
      </w:r>
    </w:p>
    <w:p w:rsidR="00700EBA" w:rsidRPr="00052981" w:rsidRDefault="00700EBA" w:rsidP="00700EBA">
      <w:pPr>
        <w:ind w:firstLine="426"/>
        <w:rPr>
          <w:rFonts w:ascii="Arial" w:hAnsi="Arial" w:cs="Arial"/>
          <w:b/>
          <w:color w:val="000000"/>
        </w:rPr>
      </w:pP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2.5.1.      Основными этапами анализа информации о проведении,</w:t>
      </w:r>
      <w:r w:rsidR="00052981">
        <w:rPr>
          <w:rFonts w:ascii="Arial" w:hAnsi="Arial" w:cs="Arial"/>
          <w:color w:val="000000"/>
        </w:rPr>
        <w:t xml:space="preserve"> </w:t>
      </w:r>
      <w:r w:rsidRPr="00052981">
        <w:rPr>
          <w:rFonts w:ascii="Arial" w:hAnsi="Arial" w:cs="Arial"/>
          <w:color w:val="000000"/>
        </w:rPr>
        <w:t>развития систем теплоснабжения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052981" w:rsidRDefault="00700EBA" w:rsidP="00700EBA">
      <w:pPr>
        <w:ind w:firstLine="426"/>
        <w:rPr>
          <w:rFonts w:ascii="Arial" w:hAnsi="Arial" w:cs="Arial"/>
          <w:color w:val="000000"/>
        </w:rPr>
      </w:pPr>
      <w:r w:rsidRPr="00052981">
        <w:rPr>
          <w:rFonts w:ascii="Arial" w:hAnsi="Arial" w:cs="Arial"/>
          <w:color w:val="000000"/>
        </w:rPr>
        <w:t>–        сравнение затрат и эффектов;</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успехов и неудач;</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влияния изменений внешних условий;</w:t>
      </w:r>
    </w:p>
    <w:p w:rsidR="00700EBA" w:rsidRPr="00052981" w:rsidRDefault="00700EBA" w:rsidP="00700EBA">
      <w:pPr>
        <w:ind w:firstLine="426"/>
        <w:rPr>
          <w:rFonts w:ascii="Arial" w:hAnsi="Arial" w:cs="Arial"/>
          <w:color w:val="000000"/>
        </w:rPr>
      </w:pPr>
      <w:r w:rsidRPr="00052981">
        <w:rPr>
          <w:rFonts w:ascii="Arial" w:hAnsi="Arial" w:cs="Arial"/>
          <w:color w:val="000000"/>
        </w:rPr>
        <w:t>–        анализ эффективности эксплуатации;</w:t>
      </w:r>
    </w:p>
    <w:p w:rsidR="00700EBA" w:rsidRPr="00052981" w:rsidRDefault="00700EBA" w:rsidP="00700EBA">
      <w:pPr>
        <w:ind w:firstLine="426"/>
        <w:rPr>
          <w:rFonts w:ascii="Arial" w:hAnsi="Arial" w:cs="Arial"/>
          <w:color w:val="000000"/>
        </w:rPr>
      </w:pPr>
      <w:r w:rsidRPr="00052981">
        <w:rPr>
          <w:rFonts w:ascii="Arial" w:hAnsi="Arial" w:cs="Arial"/>
          <w:color w:val="000000"/>
        </w:rPr>
        <w:t>–        выводы;</w:t>
      </w:r>
    </w:p>
    <w:p w:rsidR="00700EBA" w:rsidRPr="00052981" w:rsidRDefault="00700EBA" w:rsidP="00700EBA">
      <w:pPr>
        <w:ind w:firstLine="426"/>
        <w:rPr>
          <w:rFonts w:ascii="Arial" w:hAnsi="Arial" w:cs="Arial"/>
          <w:color w:val="000000"/>
        </w:rPr>
      </w:pPr>
      <w:r w:rsidRPr="00052981">
        <w:rPr>
          <w:rFonts w:ascii="Arial" w:hAnsi="Arial" w:cs="Arial"/>
          <w:color w:val="000000"/>
        </w:rPr>
        <w:t>–        рекомендации.</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2.5.2.      Основными методами анализа информации являются:</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700EBA" w:rsidRPr="00052981" w:rsidRDefault="00700EBA" w:rsidP="00052981">
      <w:pPr>
        <w:ind w:firstLine="426"/>
        <w:jc w:val="both"/>
        <w:rPr>
          <w:rFonts w:ascii="Arial" w:hAnsi="Arial" w:cs="Arial"/>
          <w:color w:val="000000"/>
        </w:rPr>
      </w:pPr>
      <w:r w:rsidRPr="00052981">
        <w:rPr>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052981" w:rsidRDefault="00700EBA" w:rsidP="00052981">
      <w:pPr>
        <w:jc w:val="both"/>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C5" w:rsidRDefault="00DF07C5" w:rsidP="00CA51DE">
      <w:r>
        <w:separator/>
      </w:r>
    </w:p>
  </w:endnote>
  <w:endnote w:type="continuationSeparator" w:id="1">
    <w:p w:rsidR="00DF07C5" w:rsidRDefault="00DF07C5"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C5" w:rsidRDefault="00DF07C5" w:rsidP="00CA51DE">
      <w:r>
        <w:separator/>
      </w:r>
    </w:p>
  </w:footnote>
  <w:footnote w:type="continuationSeparator" w:id="1">
    <w:p w:rsidR="00DF07C5" w:rsidRDefault="00DF07C5"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1DE"/>
    <w:rsid w:val="00003877"/>
    <w:rsid w:val="000400A4"/>
    <w:rsid w:val="000473C2"/>
    <w:rsid w:val="00052981"/>
    <w:rsid w:val="0006152C"/>
    <w:rsid w:val="00066CDC"/>
    <w:rsid w:val="0012192A"/>
    <w:rsid w:val="001260BC"/>
    <w:rsid w:val="00133E77"/>
    <w:rsid w:val="00187022"/>
    <w:rsid w:val="001B09B1"/>
    <w:rsid w:val="00235238"/>
    <w:rsid w:val="00261DC3"/>
    <w:rsid w:val="00276049"/>
    <w:rsid w:val="002D2B0A"/>
    <w:rsid w:val="002E5B20"/>
    <w:rsid w:val="0030303C"/>
    <w:rsid w:val="00304463"/>
    <w:rsid w:val="00323D7C"/>
    <w:rsid w:val="00324EEE"/>
    <w:rsid w:val="00382161"/>
    <w:rsid w:val="00391F46"/>
    <w:rsid w:val="003B5AAD"/>
    <w:rsid w:val="003B6EA8"/>
    <w:rsid w:val="003D345A"/>
    <w:rsid w:val="004113C2"/>
    <w:rsid w:val="00426000"/>
    <w:rsid w:val="004C49B2"/>
    <w:rsid w:val="004D456F"/>
    <w:rsid w:val="00510519"/>
    <w:rsid w:val="00524B87"/>
    <w:rsid w:val="0056376F"/>
    <w:rsid w:val="00592D7B"/>
    <w:rsid w:val="005B3285"/>
    <w:rsid w:val="005B32B5"/>
    <w:rsid w:val="005B5055"/>
    <w:rsid w:val="00671D44"/>
    <w:rsid w:val="006C6AD4"/>
    <w:rsid w:val="006C7EF8"/>
    <w:rsid w:val="006F66F7"/>
    <w:rsid w:val="00700EBA"/>
    <w:rsid w:val="00754420"/>
    <w:rsid w:val="00870D8E"/>
    <w:rsid w:val="00880963"/>
    <w:rsid w:val="00887D01"/>
    <w:rsid w:val="008B741A"/>
    <w:rsid w:val="00925AB8"/>
    <w:rsid w:val="009E6032"/>
    <w:rsid w:val="009F31F7"/>
    <w:rsid w:val="00A67FCC"/>
    <w:rsid w:val="00AB3FD5"/>
    <w:rsid w:val="00B42325"/>
    <w:rsid w:val="00BC398F"/>
    <w:rsid w:val="00BC56B1"/>
    <w:rsid w:val="00C1018D"/>
    <w:rsid w:val="00C3206B"/>
    <w:rsid w:val="00C32474"/>
    <w:rsid w:val="00C74C21"/>
    <w:rsid w:val="00CA51DE"/>
    <w:rsid w:val="00CE4E12"/>
    <w:rsid w:val="00D52414"/>
    <w:rsid w:val="00D87889"/>
    <w:rsid w:val="00D9510A"/>
    <w:rsid w:val="00DF07C5"/>
    <w:rsid w:val="00E26422"/>
    <w:rsid w:val="00E46FED"/>
    <w:rsid w:val="00EA4739"/>
    <w:rsid w:val="00EE5340"/>
    <w:rsid w:val="00F45692"/>
    <w:rsid w:val="00F608C5"/>
    <w:rsid w:val="00F95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customStyle="1" w:styleId="ConsPlusNormal">
    <w:name w:val="ConsPlusNormal"/>
    <w:uiPriority w:val="99"/>
    <w:rsid w:val="00592D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8979</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7</cp:revision>
  <cp:lastPrinted>2022-06-02T12:13:00Z</cp:lastPrinted>
  <dcterms:created xsi:type="dcterms:W3CDTF">2022-05-19T08:34:00Z</dcterms:created>
  <dcterms:modified xsi:type="dcterms:W3CDTF">2022-06-03T09:49:00Z</dcterms:modified>
</cp:coreProperties>
</file>