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5" w:rsidRDefault="00670435" w:rsidP="00BD555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333333"/>
          <w:sz w:val="32"/>
          <w:szCs w:val="32"/>
        </w:rPr>
      </w:pPr>
    </w:p>
    <w:tbl>
      <w:tblPr>
        <w:tblW w:w="0" w:type="auto"/>
        <w:tblLook w:val="01E0"/>
      </w:tblPr>
      <w:tblGrid>
        <w:gridCol w:w="4602"/>
        <w:gridCol w:w="4969"/>
      </w:tblGrid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4602" w:type="dxa"/>
          </w:tcPr>
          <w:p w:rsidR="00670435" w:rsidRPr="00670435" w:rsidRDefault="008609FC" w:rsidP="008609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</w:t>
            </w:r>
            <w:r w:rsidR="00F34972">
              <w:rPr>
                <w:rFonts w:ascii="Arial" w:eastAsia="Calibri" w:hAnsi="Arial" w:cs="Arial"/>
                <w:b/>
                <w:sz w:val="24"/>
                <w:szCs w:val="24"/>
              </w:rPr>
              <w:t>от «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  <w:r w:rsidR="00F34972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июля</w:t>
            </w:r>
            <w:r w:rsidR="0092696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F34972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9" w:type="dxa"/>
          </w:tcPr>
          <w:p w:rsidR="00670435" w:rsidRPr="00670435" w:rsidRDefault="008609FC" w:rsidP="008609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№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201</w:t>
            </w:r>
          </w:p>
        </w:tc>
      </w:tr>
    </w:tbl>
    <w:p w:rsidR="00670435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670435" w:rsidRPr="00AD5EDE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40E48" w:rsidRDefault="00BD5552" w:rsidP="00BD55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постановление администрации муниципального </w:t>
      </w:r>
      <w:r w:rsidR="00740E4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рабочий поселок Первомайский Щекинского района от 26.05.2020 года </w:t>
      </w:r>
    </w:p>
    <w:p w:rsidR="00E443F5" w:rsidRPr="00BD5552" w:rsidRDefault="00BD5552" w:rsidP="00BD55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№ 130 «Об </w:t>
      </w:r>
      <w:r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044EDE" w:rsidRPr="005A4A1D" w:rsidRDefault="00044EDE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5A4A1D" w:rsidRDefault="0027548C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</w:t>
      </w:r>
      <w:r w:rsidR="00044EDE">
        <w:rPr>
          <w:rFonts w:ascii="Arial" w:hAnsi="Arial" w:cs="Arial"/>
          <w:color w:val="000000" w:themeColor="text1"/>
        </w:rPr>
        <w:t>в соответствии с ч. 2. ст. 34.2 Налогового кодекса Российской Федерации,</w:t>
      </w:r>
      <w:r w:rsidR="002D06D9" w:rsidRPr="005A4A1D">
        <w:rPr>
          <w:rFonts w:ascii="Arial" w:hAnsi="Arial" w:cs="Arial"/>
          <w:color w:val="000000" w:themeColor="text1"/>
        </w:rPr>
        <w:t xml:space="preserve"> </w:t>
      </w:r>
      <w:r w:rsidR="00E443F5" w:rsidRPr="005A4A1D">
        <w:rPr>
          <w:rFonts w:ascii="Arial" w:hAnsi="Arial" w:cs="Arial"/>
          <w:color w:val="000000" w:themeColor="text1"/>
        </w:rPr>
        <w:t xml:space="preserve">Уставом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E443F5" w:rsidRPr="005A4A1D">
        <w:rPr>
          <w:rFonts w:ascii="Arial" w:hAnsi="Arial" w:cs="Arial"/>
          <w:color w:val="000000" w:themeColor="text1"/>
        </w:rPr>
        <w:t xml:space="preserve">, в целях повышения качества предоставления муниципальных услуг, администрация </w:t>
      </w:r>
      <w:r w:rsidR="005A4A1D">
        <w:rPr>
          <w:rFonts w:ascii="Arial" w:hAnsi="Arial" w:cs="Arial"/>
          <w:color w:val="000000" w:themeColor="text1"/>
        </w:rPr>
        <w:t>МО р</w:t>
      </w:r>
      <w:proofErr w:type="gramEnd"/>
      <w:r w:rsidR="005A4A1D">
        <w:rPr>
          <w:rFonts w:ascii="Arial" w:hAnsi="Arial" w:cs="Arial"/>
          <w:color w:val="000000" w:themeColor="text1"/>
        </w:rPr>
        <w:t>.п. Первомайский Щекинского района</w:t>
      </w:r>
      <w:r w:rsidR="00670435">
        <w:rPr>
          <w:rFonts w:ascii="Arial" w:hAnsi="Arial" w:cs="Arial"/>
          <w:color w:val="000000" w:themeColor="text1"/>
        </w:rPr>
        <w:t xml:space="preserve"> </w:t>
      </w:r>
      <w:r w:rsidR="00670435">
        <w:rPr>
          <w:rFonts w:ascii="Arial" w:hAnsi="Arial" w:cs="Arial"/>
          <w:bCs/>
          <w:color w:val="000000" w:themeColor="text1"/>
        </w:rPr>
        <w:t>ПОСТАНОВЛЯЕТ</w:t>
      </w:r>
      <w:r w:rsidR="00E443F5" w:rsidRPr="005A4A1D">
        <w:rPr>
          <w:rFonts w:ascii="Arial" w:hAnsi="Arial" w:cs="Arial"/>
          <w:bCs/>
          <w:color w:val="000000" w:themeColor="text1"/>
        </w:rPr>
        <w:t>:</w:t>
      </w:r>
    </w:p>
    <w:p w:rsidR="00BD5552" w:rsidRDefault="00670435" w:rsidP="00BD55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  </w:t>
      </w:r>
      <w:r w:rsidR="00BD5552">
        <w:rPr>
          <w:rFonts w:ascii="Arial" w:hAnsi="Arial" w:cs="Arial"/>
          <w:color w:val="000000" w:themeColor="text1"/>
        </w:rPr>
        <w:t xml:space="preserve">1.  Внести в Приложение к постановлению администрации муниципального образования рабочий поселок Первомайский Щекинского района от </w:t>
      </w:r>
      <w:r w:rsidR="00BD5552" w:rsidRPr="00F95D63">
        <w:rPr>
          <w:rFonts w:ascii="Arial" w:hAnsi="Arial" w:cs="Arial"/>
          <w:bCs/>
          <w:color w:val="000000" w:themeColor="text1"/>
        </w:rPr>
        <w:t>26.05.2020 года № 130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BD5552">
        <w:rPr>
          <w:rFonts w:ascii="Arial" w:hAnsi="Arial" w:cs="Arial"/>
          <w:bCs/>
          <w:color w:val="000000" w:themeColor="text1"/>
        </w:rPr>
        <w:t>, следующее изменение:</w:t>
      </w:r>
    </w:p>
    <w:p w:rsidR="00BD5552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Пункт 1.2. изложить в новой редакции:</w:t>
      </w:r>
      <w:r w:rsidRPr="002D06D9">
        <w:rPr>
          <w:rFonts w:ascii="Arial" w:hAnsi="Arial" w:cs="Arial"/>
          <w:color w:val="000000" w:themeColor="text1"/>
        </w:rPr>
        <w:t>    </w:t>
      </w:r>
    </w:p>
    <w:p w:rsidR="00BD5552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5552">
        <w:rPr>
          <w:rFonts w:ascii="Arial" w:hAnsi="Arial" w:cs="Arial"/>
          <w:color w:val="000000" w:themeColor="text1"/>
        </w:rPr>
        <w:t>«1.2. Заявителем при предоставлении муниципальной услуги является налоговые органы, физическое или юридическое лицо, налоговые агенты (за исключением государственных органов, территориальных органов, органов государственных</w:t>
      </w:r>
      <w:r w:rsidRPr="002D06D9">
        <w:rPr>
          <w:rFonts w:ascii="Arial" w:hAnsi="Arial" w:cs="Arial"/>
          <w:color w:val="000000" w:themeColor="text1"/>
        </w:rPr>
        <w:t xml:space="preserve">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Заявитель вправе обращаться: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лично либо через своего уполномоченного представителя;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телефонной, факсимильной связи;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электронной связи;</w:t>
      </w:r>
    </w:p>
    <w:p w:rsidR="00E443F5" w:rsidRPr="005A4A1D" w:rsidRDefault="00BD5552" w:rsidP="00044E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почтовой связи</w:t>
      </w:r>
      <w:proofErr w:type="gramStart"/>
      <w:r w:rsidRPr="002D06D9">
        <w:rPr>
          <w:rFonts w:ascii="Arial" w:hAnsi="Arial" w:cs="Arial"/>
          <w:color w:val="000000" w:themeColor="text1"/>
        </w:rPr>
        <w:t>.</w:t>
      </w:r>
      <w:r w:rsidR="00F34972">
        <w:rPr>
          <w:rFonts w:ascii="Arial" w:hAnsi="Arial" w:cs="Arial"/>
          <w:color w:val="000000" w:themeColor="text1"/>
        </w:rPr>
        <w:t>».</w:t>
      </w:r>
      <w:r w:rsidRPr="002D06D9">
        <w:rPr>
          <w:rFonts w:ascii="Arial" w:hAnsi="Arial" w:cs="Arial"/>
          <w:color w:val="000000" w:themeColor="text1"/>
        </w:rPr>
        <w:t> </w:t>
      </w:r>
      <w:proofErr w:type="gramEnd"/>
    </w:p>
    <w:p w:rsidR="0067043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lastRenderedPageBreak/>
        <w:t xml:space="preserve">  2. </w:t>
      </w:r>
      <w:r w:rsidR="00670435">
        <w:rPr>
          <w:rFonts w:ascii="Arial" w:hAnsi="Arial" w:cs="Arial"/>
          <w:color w:val="000000" w:themeColor="text1"/>
        </w:rPr>
        <w:t>Опубликовать н</w:t>
      </w:r>
      <w:r w:rsidRPr="005A4A1D">
        <w:rPr>
          <w:rFonts w:ascii="Arial" w:hAnsi="Arial" w:cs="Arial"/>
          <w:color w:val="000000" w:themeColor="text1"/>
        </w:rPr>
        <w:t>астоящее постановление </w:t>
      </w:r>
      <w:r w:rsidR="00670435">
        <w:rPr>
          <w:rFonts w:ascii="Arial" w:hAnsi="Arial" w:cs="Arial"/>
          <w:color w:val="000000" w:themeColor="text1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E443F5" w:rsidRPr="005A4A1D" w:rsidRDefault="00150C4B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</w:t>
      </w:r>
      <w:r w:rsidR="0027548C">
        <w:rPr>
          <w:rFonts w:ascii="Arial" w:hAnsi="Arial" w:cs="Arial"/>
          <w:color w:val="000000" w:themeColor="text1"/>
        </w:rPr>
        <w:t>3. 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Контроль за</w:t>
      </w:r>
      <w:proofErr w:type="gramEnd"/>
      <w:r w:rsidR="00E443F5" w:rsidRPr="005A4A1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F1B65" w:rsidRPr="00080AF6" w:rsidRDefault="00E443F5" w:rsidP="008F1B65">
      <w:pPr>
        <w:ind w:left="709"/>
        <w:jc w:val="both"/>
        <w:rPr>
          <w:rFonts w:ascii="Arial" w:hAnsi="Arial" w:cs="Arial"/>
          <w:sz w:val="24"/>
          <w:szCs w:val="24"/>
        </w:rPr>
      </w:pPr>
      <w:r w:rsidRPr="00E443F5">
        <w:rPr>
          <w:rFonts w:ascii="Arial" w:hAnsi="Arial" w:cs="Arial"/>
          <w:color w:val="333333"/>
        </w:rPr>
        <w:t> </w:t>
      </w:r>
      <w:r w:rsidR="008F1B65">
        <w:rPr>
          <w:rFonts w:ascii="Arial" w:hAnsi="Arial" w:cs="Arial"/>
          <w:sz w:val="24"/>
          <w:szCs w:val="24"/>
        </w:rPr>
        <w:t>4</w:t>
      </w:r>
      <w:r w:rsidR="008F1B65" w:rsidRPr="00080AF6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670435" w:rsidRPr="00E443F5" w:rsidRDefault="0067043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5A4A1D" w:rsidRDefault="008F12AE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Первый заместитель</w:t>
      </w:r>
    </w:p>
    <w:p w:rsidR="00E443F5" w:rsidRPr="005A4A1D" w:rsidRDefault="008F12AE" w:rsidP="00905A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главы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администрации</w:t>
      </w:r>
    </w:p>
    <w:p w:rsidR="00E443F5" w:rsidRPr="005A4A1D" w:rsidRDefault="008F12AE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A4A1D" w:rsidRPr="005A4A1D">
        <w:rPr>
          <w:rFonts w:ascii="Arial" w:hAnsi="Arial" w:cs="Arial"/>
          <w:color w:val="000000" w:themeColor="text1"/>
        </w:rPr>
        <w:t>МО р.п.</w:t>
      </w:r>
      <w:r w:rsidR="005A4A1D">
        <w:rPr>
          <w:rFonts w:ascii="Arial" w:hAnsi="Arial" w:cs="Arial"/>
          <w:color w:val="000000" w:themeColor="text1"/>
        </w:rPr>
        <w:t> </w:t>
      </w:r>
      <w:r w:rsidR="005A4A1D" w:rsidRPr="005A4A1D">
        <w:rPr>
          <w:rFonts w:ascii="Arial" w:hAnsi="Arial" w:cs="Arial"/>
          <w:color w:val="000000" w:themeColor="text1"/>
        </w:rPr>
        <w:t xml:space="preserve">Первомайский </w:t>
      </w:r>
      <w:r w:rsidR="00E443F5" w:rsidRPr="005A4A1D">
        <w:rPr>
          <w:rFonts w:ascii="Arial" w:hAnsi="Arial" w:cs="Arial"/>
          <w:color w:val="000000" w:themeColor="text1"/>
        </w:rPr>
        <w:t>                                                     </w:t>
      </w:r>
      <w:r>
        <w:rPr>
          <w:rFonts w:ascii="Arial" w:hAnsi="Arial" w:cs="Arial"/>
          <w:color w:val="000000" w:themeColor="text1"/>
        </w:rPr>
        <w:t>П</w:t>
      </w:r>
      <w:r w:rsidR="00905AFB">
        <w:rPr>
          <w:rFonts w:ascii="Arial" w:hAnsi="Arial" w:cs="Arial"/>
          <w:color w:val="000000" w:themeColor="text1"/>
        </w:rPr>
        <w:t xml:space="preserve">.И. </w:t>
      </w:r>
      <w:r>
        <w:rPr>
          <w:rFonts w:ascii="Arial" w:hAnsi="Arial" w:cs="Arial"/>
          <w:color w:val="000000" w:themeColor="text1"/>
        </w:rPr>
        <w:t>Мамай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 </w:t>
      </w: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sectPr w:rsidR="00A04CA2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6D4"/>
    <w:multiLevelType w:val="multilevel"/>
    <w:tmpl w:val="10E21BB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5" w:hanging="915"/>
      </w:pPr>
      <w:rPr>
        <w:rFonts w:hint="default"/>
      </w:rPr>
    </w:lvl>
    <w:lvl w:ilvl="3">
      <w:start w:val="2"/>
      <w:numFmt w:val="russianLower"/>
      <w:lvlText w:val="%4)"/>
      <w:lvlJc w:val="left"/>
      <w:pPr>
        <w:ind w:left="1890" w:hanging="1080"/>
      </w:pPr>
      <w:rPr>
        <w:rFonts w:hint="default"/>
      </w:rPr>
    </w:lvl>
    <w:lvl w:ilvl="4">
      <w:start w:val="2"/>
      <w:numFmt w:val="russianLower"/>
      <w:lvlText w:val="%5)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5"/>
    <w:rsid w:val="00020105"/>
    <w:rsid w:val="00030206"/>
    <w:rsid w:val="00044EDE"/>
    <w:rsid w:val="0009783B"/>
    <w:rsid w:val="000B50B5"/>
    <w:rsid w:val="000F6BDD"/>
    <w:rsid w:val="00104BB0"/>
    <w:rsid w:val="00150C4B"/>
    <w:rsid w:val="00167957"/>
    <w:rsid w:val="00182DFC"/>
    <w:rsid w:val="00195627"/>
    <w:rsid w:val="001A50A9"/>
    <w:rsid w:val="001B72C7"/>
    <w:rsid w:val="001D45ED"/>
    <w:rsid w:val="001E2F0D"/>
    <w:rsid w:val="00262BF0"/>
    <w:rsid w:val="002706C5"/>
    <w:rsid w:val="0027548C"/>
    <w:rsid w:val="00296D6C"/>
    <w:rsid w:val="002A1367"/>
    <w:rsid w:val="002D06D9"/>
    <w:rsid w:val="002E7453"/>
    <w:rsid w:val="00310DEA"/>
    <w:rsid w:val="00377D45"/>
    <w:rsid w:val="00377D56"/>
    <w:rsid w:val="00392CAF"/>
    <w:rsid w:val="003A6CF6"/>
    <w:rsid w:val="003E6AC6"/>
    <w:rsid w:val="004331BD"/>
    <w:rsid w:val="0048011D"/>
    <w:rsid w:val="004860B0"/>
    <w:rsid w:val="004936DA"/>
    <w:rsid w:val="005A4A1D"/>
    <w:rsid w:val="005A70A9"/>
    <w:rsid w:val="005D67D4"/>
    <w:rsid w:val="005F6B7E"/>
    <w:rsid w:val="006032CE"/>
    <w:rsid w:val="00670435"/>
    <w:rsid w:val="00740E48"/>
    <w:rsid w:val="007A40C0"/>
    <w:rsid w:val="007C3089"/>
    <w:rsid w:val="00811F41"/>
    <w:rsid w:val="008609FC"/>
    <w:rsid w:val="00876429"/>
    <w:rsid w:val="00895482"/>
    <w:rsid w:val="008E33F9"/>
    <w:rsid w:val="008F12AE"/>
    <w:rsid w:val="008F1B65"/>
    <w:rsid w:val="008F778A"/>
    <w:rsid w:val="00905AFB"/>
    <w:rsid w:val="009116D2"/>
    <w:rsid w:val="00913BD9"/>
    <w:rsid w:val="00926963"/>
    <w:rsid w:val="009560E5"/>
    <w:rsid w:val="009B6FE8"/>
    <w:rsid w:val="009E0572"/>
    <w:rsid w:val="00A04CA2"/>
    <w:rsid w:val="00A20434"/>
    <w:rsid w:val="00A34311"/>
    <w:rsid w:val="00A55EC3"/>
    <w:rsid w:val="00A802DE"/>
    <w:rsid w:val="00AA6F8F"/>
    <w:rsid w:val="00AB5391"/>
    <w:rsid w:val="00AC3D38"/>
    <w:rsid w:val="00AD5EDE"/>
    <w:rsid w:val="00AE11A7"/>
    <w:rsid w:val="00AE2E6A"/>
    <w:rsid w:val="00AF5CC0"/>
    <w:rsid w:val="00BD5552"/>
    <w:rsid w:val="00BF0293"/>
    <w:rsid w:val="00CB50F1"/>
    <w:rsid w:val="00CD27B1"/>
    <w:rsid w:val="00CF6F8C"/>
    <w:rsid w:val="00D10E59"/>
    <w:rsid w:val="00D12F76"/>
    <w:rsid w:val="00D30ADE"/>
    <w:rsid w:val="00D32433"/>
    <w:rsid w:val="00D40B3E"/>
    <w:rsid w:val="00D5699F"/>
    <w:rsid w:val="00DA1239"/>
    <w:rsid w:val="00DA473C"/>
    <w:rsid w:val="00E27D41"/>
    <w:rsid w:val="00E338EF"/>
    <w:rsid w:val="00E443F5"/>
    <w:rsid w:val="00E5049D"/>
    <w:rsid w:val="00EB6D8F"/>
    <w:rsid w:val="00ED129D"/>
    <w:rsid w:val="00EF1354"/>
    <w:rsid w:val="00F3497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ТЗ список"/>
    <w:basedOn w:val="a"/>
    <w:link w:val="a9"/>
    <w:uiPriority w:val="34"/>
    <w:qFormat/>
    <w:rsid w:val="00CF6F8C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CF6F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25F-3D24-450B-901B-C603170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58</cp:revision>
  <cp:lastPrinted>2020-05-27T07:13:00Z</cp:lastPrinted>
  <dcterms:created xsi:type="dcterms:W3CDTF">2020-04-07T11:21:00Z</dcterms:created>
  <dcterms:modified xsi:type="dcterms:W3CDTF">2022-07-19T12:08:00Z</dcterms:modified>
</cp:coreProperties>
</file>