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BE49D3" w:rsidRPr="00BE49D3" w:rsidRDefault="00015632" w:rsidP="00BE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BE49D3">
        <w:rPr>
          <w:sz w:val="28"/>
          <w:szCs w:val="28"/>
        </w:rPr>
        <w:t>14</w:t>
      </w:r>
      <w:r w:rsidR="009317ED" w:rsidRPr="00AB1A4D">
        <w:rPr>
          <w:sz w:val="28"/>
          <w:szCs w:val="28"/>
        </w:rPr>
        <w:t xml:space="preserve"> </w:t>
      </w:r>
      <w:r w:rsidR="00BE49D3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BE49D3" w:rsidRPr="00BE49D3" w:rsidRDefault="00BE49D3" w:rsidP="00BE49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49D3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МО р.п. Первомайский от 19.01.2021 № 9 «Об утверждении Положения об условиях </w:t>
      </w:r>
      <w:proofErr w:type="gramStart"/>
      <w:r w:rsidRPr="00BE49D3">
        <w:rPr>
          <w:rFonts w:ascii="Times New Roman" w:hAnsi="Times New Roman"/>
          <w:b w:val="0"/>
          <w:color w:val="000000"/>
          <w:sz w:val="28"/>
          <w:szCs w:val="28"/>
        </w:rPr>
        <w:t>оплаты труда работников муниципальных учреждений культуры МО</w:t>
      </w:r>
      <w:proofErr w:type="gramEnd"/>
      <w:r w:rsidRPr="00BE49D3">
        <w:rPr>
          <w:rFonts w:ascii="Times New Roman" w:hAnsi="Times New Roman"/>
          <w:b w:val="0"/>
          <w:color w:val="000000"/>
          <w:sz w:val="28"/>
          <w:szCs w:val="28"/>
        </w:rPr>
        <w:t xml:space="preserve"> р.п.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BE49D3">
        <w:rPr>
          <w:sz w:val="28"/>
          <w:szCs w:val="28"/>
        </w:rPr>
        <w:t>14</w:t>
      </w:r>
      <w:r w:rsidR="00812962">
        <w:rPr>
          <w:sz w:val="28"/>
          <w:szCs w:val="28"/>
        </w:rPr>
        <w:t xml:space="preserve"> </w:t>
      </w:r>
      <w:r w:rsidR="00BE49D3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BE49D3">
        <w:rPr>
          <w:sz w:val="28"/>
          <w:szCs w:val="28"/>
        </w:rPr>
        <w:t>2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BE49D3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BE49D3" w:rsidP="004239BC">
      <w:r>
        <w:rPr>
          <w:sz w:val="28"/>
          <w:szCs w:val="28"/>
        </w:rPr>
        <w:t>14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80A3F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E49D3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2021-07-26T13:18:00Z</dcterms:modified>
</cp:coreProperties>
</file>