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A61FCB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45" cy="906145"/>
            <wp:effectExtent l="0" t="0" r="8255" b="825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600FA" w:rsidRPr="006600FA" w:rsidRDefault="006600FA" w:rsidP="006600FA"/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06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0294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30-126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FA" w:rsidRDefault="006600FA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1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9C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от 22.03.2012 №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520">
        <w:rPr>
          <w:rFonts w:ascii="Times New Roman" w:hAnsi="Times New Roman" w:cs="Times New Roman"/>
          <w:b/>
          <w:sz w:val="28"/>
          <w:szCs w:val="28"/>
        </w:rPr>
        <w:t>40-194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8" w:history="1">
        <w:r w:rsidRPr="00E15520">
          <w:rPr>
            <w:b w:val="0"/>
          </w:rPr>
          <w:t>статьями 31</w:t>
        </w:r>
      </w:hyperlink>
      <w:r w:rsidRPr="00E15520">
        <w:rPr>
          <w:b w:val="0"/>
        </w:rPr>
        <w:t xml:space="preserve"> - </w:t>
      </w:r>
      <w:hyperlink r:id="rId9" w:history="1">
        <w:r w:rsidRPr="00E15520">
          <w:rPr>
            <w:b w:val="0"/>
          </w:rPr>
          <w:t>33</w:t>
        </w:r>
      </w:hyperlink>
      <w:r w:rsidRPr="00E15520">
        <w:rPr>
          <w:b w:val="0"/>
        </w:rPr>
        <w:t xml:space="preserve"> Градостроительного кодекса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10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hyperlink r:id="rId11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р.п. Первомайский Щекинского района РЕШИЛО:</w:t>
      </w:r>
    </w:p>
    <w:p w:rsidR="009B3297" w:rsidRPr="0017635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Внести изменения в Правила землепользования и застройки муниципального образования р.п. Первомайский Щекинского района, утвержденные решением Собрания депутатов</w:t>
      </w:r>
      <w:r w:rsidR="0069689C">
        <w:rPr>
          <w:rFonts w:ascii="Times New Roman" w:hAnsi="Times New Roman" w:cs="Times New Roman"/>
          <w:sz w:val="28"/>
          <w:szCs w:val="28"/>
        </w:rPr>
        <w:t xml:space="preserve"> МО р.п. Первомайский Щёкинского района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от 22.03.2012 №</w:t>
      </w:r>
      <w:r w:rsidR="00176357">
        <w:rPr>
          <w:rFonts w:ascii="Times New Roman" w:hAnsi="Times New Roman" w:cs="Times New Roman"/>
          <w:sz w:val="28"/>
          <w:szCs w:val="28"/>
        </w:rPr>
        <w:t xml:space="preserve"> </w:t>
      </w:r>
      <w:r w:rsidR="00E15520" w:rsidRPr="00176357">
        <w:rPr>
          <w:rFonts w:ascii="Times New Roman" w:hAnsi="Times New Roman" w:cs="Times New Roman"/>
          <w:sz w:val="28"/>
          <w:szCs w:val="28"/>
        </w:rPr>
        <w:t>40-194, следующее изменение</w:t>
      </w:r>
      <w:r w:rsidR="0069689C" w:rsidRPr="0069689C">
        <w:rPr>
          <w:rFonts w:ascii="Times New Roman" w:hAnsi="Times New Roman" w:cs="Times New Roman"/>
          <w:sz w:val="28"/>
          <w:szCs w:val="28"/>
        </w:rPr>
        <w:t xml:space="preserve"> </w:t>
      </w:r>
      <w:r w:rsidR="0069689C">
        <w:rPr>
          <w:rFonts w:ascii="Times New Roman" w:hAnsi="Times New Roman" w:cs="Times New Roman"/>
          <w:sz w:val="28"/>
          <w:szCs w:val="28"/>
        </w:rPr>
        <w:t>(</w:t>
      </w:r>
      <w:r w:rsidR="0069689C" w:rsidRPr="00176357">
        <w:rPr>
          <w:rFonts w:ascii="Times New Roman" w:hAnsi="Times New Roman" w:cs="Times New Roman"/>
          <w:sz w:val="28"/>
          <w:szCs w:val="28"/>
        </w:rPr>
        <w:t>на территории</w:t>
      </w:r>
      <w:r w:rsidR="0069689C">
        <w:rPr>
          <w:rFonts w:ascii="Times New Roman" w:hAnsi="Times New Roman" w:cs="Times New Roman"/>
          <w:sz w:val="28"/>
          <w:szCs w:val="28"/>
        </w:rPr>
        <w:t>: Тульская область, Щёкинский район, р.п. Первомайский, пр. Улитина, д. 16а)</w:t>
      </w:r>
      <w:r w:rsidR="00E15520" w:rsidRPr="00176357">
        <w:rPr>
          <w:rFonts w:ascii="Times New Roman" w:hAnsi="Times New Roman" w:cs="Times New Roman"/>
          <w:sz w:val="28"/>
          <w:szCs w:val="28"/>
        </w:rPr>
        <w:t>:</w:t>
      </w:r>
    </w:p>
    <w:p w:rsidR="00E15520" w:rsidRDefault="00E15520" w:rsidP="00C47D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 xml:space="preserve">1.1. Изменить в карте градостроительного зонирования Правил землепользования и застройки муниципального образования р.п. Первомайский Щекинского района зону Р-3 (Зона парков, набережных сохраняемой исторической среды) и зону </w:t>
      </w:r>
      <w:r w:rsidRPr="00176357">
        <w:rPr>
          <w:rFonts w:ascii="Times New Roman" w:hAnsi="Times New Roman" w:cs="Times New Roman"/>
          <w:bCs/>
          <w:sz w:val="28"/>
          <w:szCs w:val="28"/>
        </w:rPr>
        <w:t xml:space="preserve">ОИ - 1 (Зона общественно-деловой активности исторического центра) на зону ОЖ-2 </w:t>
      </w:r>
      <w:r w:rsidR="00A14EAE">
        <w:rPr>
          <w:rFonts w:ascii="Times New Roman" w:hAnsi="Times New Roman" w:cs="Times New Roman"/>
          <w:bCs/>
          <w:sz w:val="28"/>
          <w:szCs w:val="28"/>
        </w:rPr>
        <w:t>(</w:t>
      </w:r>
      <w:r w:rsidRPr="00176357">
        <w:rPr>
          <w:rFonts w:ascii="Times New Roman" w:hAnsi="Times New Roman" w:cs="Times New Roman"/>
          <w:sz w:val="28"/>
          <w:szCs w:val="28"/>
        </w:rPr>
        <w:t>Зона общественно-жилого назначения</w:t>
      </w:r>
      <w:r w:rsidRPr="00176357">
        <w:rPr>
          <w:rFonts w:ascii="Times New Roman" w:hAnsi="Times New Roman" w:cs="Times New Roman"/>
          <w:bCs/>
          <w:sz w:val="28"/>
          <w:szCs w:val="28"/>
        </w:rPr>
        <w:t>)</w:t>
      </w:r>
      <w:r w:rsidR="00A14EAE">
        <w:rPr>
          <w:rFonts w:ascii="Times New Roman" w:hAnsi="Times New Roman" w:cs="Times New Roman"/>
          <w:bCs/>
          <w:sz w:val="28"/>
          <w:szCs w:val="28"/>
        </w:rPr>
        <w:t xml:space="preserve"> в части следующих земельных участков (Приложение):</w:t>
      </w:r>
    </w:p>
    <w:p w:rsidR="00A14EAE" w:rsidRPr="00A14EAE" w:rsidRDefault="00A14EAE" w:rsidP="00A14EAE">
      <w:pPr>
        <w:pStyle w:val="afff3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EAE">
        <w:rPr>
          <w:rFonts w:ascii="Times New Roman" w:hAnsi="Times New Roman"/>
          <w:sz w:val="28"/>
          <w:szCs w:val="28"/>
        </w:rPr>
        <w:t xml:space="preserve">с кадастровым номером 71:22:030303:331, площадью 4375 кв.м., расположенного по адресу: Тульская область, Щекинский район, р.п. Первомайский, пр. Улитина, категория земель: земли населенных пунктов; </w:t>
      </w:r>
    </w:p>
    <w:p w:rsidR="00A14EAE" w:rsidRPr="00A14EAE" w:rsidRDefault="00A14EAE" w:rsidP="00A14E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EAE">
        <w:rPr>
          <w:rFonts w:ascii="Times New Roman" w:hAnsi="Times New Roman" w:cs="Times New Roman"/>
          <w:sz w:val="28"/>
          <w:szCs w:val="28"/>
        </w:rPr>
        <w:t xml:space="preserve">с кадастровым номером 71:22:030303:260, площадью 210 кв.м., расположенного по адресу: Тульская область, Щекинский район, р.п. Первомайский, пр. Улитина, д. 16а, категория земель: земли населенных </w:t>
      </w:r>
      <w:r w:rsidRPr="00A14EAE">
        <w:rPr>
          <w:rFonts w:ascii="Times New Roman" w:hAnsi="Times New Roman" w:cs="Times New Roman"/>
          <w:sz w:val="28"/>
          <w:szCs w:val="28"/>
        </w:rPr>
        <w:lastRenderedPageBreak/>
        <w:t>пунктов</w:t>
      </w:r>
      <w:r w:rsidRPr="00A14EA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.Решение подлежит опубликованию </w:t>
      </w:r>
      <w:r w:rsidR="00495883">
        <w:rPr>
          <w:sz w:val="28"/>
          <w:szCs w:val="28"/>
        </w:rPr>
        <w:t>в 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.Решение вступает в силу со дня его официального опубликования.</w:t>
      </w:r>
    </w:p>
    <w:p w:rsidR="00920294" w:rsidRDefault="00920294" w:rsidP="00E357EF">
      <w:pPr>
        <w:pStyle w:val="afff0"/>
        <w:ind w:firstLine="709"/>
        <w:jc w:val="both"/>
        <w:rPr>
          <w:sz w:val="28"/>
          <w:szCs w:val="28"/>
        </w:rPr>
      </w:pP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6600FA" w:rsidRDefault="006600FA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00FA" w:rsidRDefault="006600FA" w:rsidP="006600FA">
      <w:pPr>
        <w:tabs>
          <w:tab w:val="left" w:pos="5430"/>
        </w:tabs>
        <w:ind w:left="15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3EB" w:rsidRPr="00336485" w:rsidRDefault="002033EB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313EDF"/>
    <w:rsid w:val="00321EA2"/>
    <w:rsid w:val="00334737"/>
    <w:rsid w:val="003358B6"/>
    <w:rsid w:val="00336485"/>
    <w:rsid w:val="00355152"/>
    <w:rsid w:val="00377213"/>
    <w:rsid w:val="003C1F95"/>
    <w:rsid w:val="003D4AF3"/>
    <w:rsid w:val="003E79AA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75C2A"/>
    <w:rsid w:val="0069689C"/>
    <w:rsid w:val="006A6CA2"/>
    <w:rsid w:val="006D1DB9"/>
    <w:rsid w:val="006D3DD8"/>
    <w:rsid w:val="007624FC"/>
    <w:rsid w:val="00771DB0"/>
    <w:rsid w:val="007B17F9"/>
    <w:rsid w:val="00893E7D"/>
    <w:rsid w:val="008A2262"/>
    <w:rsid w:val="008C033C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61FCB"/>
    <w:rsid w:val="00A853AD"/>
    <w:rsid w:val="00AF3F70"/>
    <w:rsid w:val="00BD3E65"/>
    <w:rsid w:val="00BE008E"/>
    <w:rsid w:val="00C0090C"/>
    <w:rsid w:val="00C47DAE"/>
    <w:rsid w:val="00C55FA7"/>
    <w:rsid w:val="00CB5FA6"/>
    <w:rsid w:val="00CE5E46"/>
    <w:rsid w:val="00D57398"/>
    <w:rsid w:val="00E0596F"/>
    <w:rsid w:val="00E15520"/>
    <w:rsid w:val="00E21D84"/>
    <w:rsid w:val="00E357EF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D2645V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04EF700D2BB3D3A509494C460C803AF4440C6AE0814B58B9E080DBD51960EA4B4D44A8912F101BCD52CtER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1C0163D0409F53E7A103BEB2EB328E8FAAF02832AF9B2AEAA85AE46773e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726E88F7F894C9E56487018B15DE25BCF19B165719BEFCD61AC90219ABE0A0C9EFB3F38A432C2F45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1535-29E6-4EF4-9C73-09CEED6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2016-06-06T09:34:00Z</cp:lastPrinted>
  <dcterms:created xsi:type="dcterms:W3CDTF">2022-01-23T19:33:00Z</dcterms:created>
  <dcterms:modified xsi:type="dcterms:W3CDTF">2022-01-23T19:33:00Z</dcterms:modified>
</cp:coreProperties>
</file>