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49" w:rsidRDefault="002C4C49" w:rsidP="002C4C49">
      <w:pPr>
        <w:pStyle w:val="1"/>
        <w:jc w:val="center"/>
        <w:rPr>
          <w:rFonts w:ascii="Times New Roman" w:hAnsi="Times New Roman"/>
          <w:sz w:val="26"/>
          <w:szCs w:val="26"/>
          <w:lang w:val="en-US"/>
        </w:rPr>
      </w:pPr>
      <w:r>
        <w:rPr>
          <w:rFonts w:ascii="Times New Roman" w:hAnsi="Times New Roman" w:cs="Times New Roman"/>
          <w:noProof/>
        </w:rPr>
        <w:drawing>
          <wp:inline distT="0" distB="0" distL="0" distR="0">
            <wp:extent cx="930275" cy="1097280"/>
            <wp:effectExtent l="19050" t="0" r="3175" b="0"/>
            <wp:docPr id="4" name="Рисунок 7"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кр"/>
                    <pic:cNvPicPr>
                      <a:picLocks noChangeAspect="1" noChangeArrowheads="1"/>
                    </pic:cNvPicPr>
                  </pic:nvPicPr>
                  <pic:blipFill>
                    <a:blip r:embed="rId6" cstate="print"/>
                    <a:srcRect t="25806"/>
                    <a:stretch>
                      <a:fillRect/>
                    </a:stretch>
                  </pic:blipFill>
                  <pic:spPr bwMode="auto">
                    <a:xfrm>
                      <a:off x="0" y="0"/>
                      <a:ext cx="930275" cy="1097280"/>
                    </a:xfrm>
                    <a:prstGeom prst="rect">
                      <a:avLst/>
                    </a:prstGeom>
                    <a:noFill/>
                    <a:ln w="9525">
                      <a:noFill/>
                      <a:miter lim="800000"/>
                      <a:headEnd/>
                      <a:tailEnd/>
                    </a:ln>
                  </pic:spPr>
                </pic:pic>
              </a:graphicData>
            </a:graphic>
          </wp:inline>
        </w:drawing>
      </w:r>
    </w:p>
    <w:p w:rsidR="002C4C49" w:rsidRDefault="002C4C49" w:rsidP="002C4C49">
      <w:pPr>
        <w:pStyle w:val="1"/>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Тульская область</w:t>
      </w:r>
    </w:p>
    <w:p w:rsidR="002C4C49" w:rsidRDefault="002C4C49" w:rsidP="002C4C49">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рабочий поселок Первомайский</w:t>
      </w:r>
    </w:p>
    <w:p w:rsidR="002C4C49" w:rsidRDefault="002C4C49" w:rsidP="002C4C49">
      <w:pPr>
        <w:spacing w:after="0" w:line="240" w:lineRule="auto"/>
        <w:jc w:val="center"/>
        <w:rPr>
          <w:rFonts w:ascii="Times New Roman" w:hAnsi="Times New Roman"/>
          <w:b/>
          <w:sz w:val="28"/>
          <w:szCs w:val="28"/>
        </w:rPr>
      </w:pPr>
      <w:r>
        <w:rPr>
          <w:rFonts w:ascii="Times New Roman" w:hAnsi="Times New Roman"/>
          <w:b/>
          <w:sz w:val="28"/>
          <w:szCs w:val="28"/>
        </w:rPr>
        <w:t>Щекинского района</w:t>
      </w:r>
    </w:p>
    <w:p w:rsidR="002C4C49" w:rsidRDefault="002C4C49" w:rsidP="002C4C49">
      <w:pPr>
        <w:spacing w:line="240" w:lineRule="auto"/>
        <w:jc w:val="center"/>
        <w:rPr>
          <w:rFonts w:ascii="Times New Roman" w:hAnsi="Times New Roman"/>
          <w:b/>
          <w:sz w:val="28"/>
          <w:szCs w:val="28"/>
        </w:rPr>
      </w:pPr>
      <w:r>
        <w:rPr>
          <w:rFonts w:ascii="Times New Roman" w:hAnsi="Times New Roman"/>
          <w:b/>
          <w:sz w:val="28"/>
          <w:szCs w:val="28"/>
        </w:rPr>
        <w:t>СОБРАНИЕ ДЕПУТАТОВ</w:t>
      </w:r>
    </w:p>
    <w:p w:rsidR="002C4C49" w:rsidRDefault="002C4C49" w:rsidP="002C4C49">
      <w:pPr>
        <w:spacing w:after="0" w:line="240" w:lineRule="auto"/>
        <w:jc w:val="center"/>
        <w:rPr>
          <w:rFonts w:ascii="Times New Roman" w:hAnsi="Times New Roman"/>
          <w:b/>
          <w:sz w:val="28"/>
          <w:szCs w:val="28"/>
        </w:rPr>
      </w:pPr>
      <w:r>
        <w:rPr>
          <w:rFonts w:ascii="Times New Roman" w:hAnsi="Times New Roman"/>
          <w:b/>
          <w:sz w:val="28"/>
          <w:szCs w:val="28"/>
        </w:rPr>
        <w:t>Р Е Ш Е Н И Е</w:t>
      </w:r>
    </w:p>
    <w:p w:rsidR="002C4C49" w:rsidRDefault="002C4C49" w:rsidP="002C4C49">
      <w:pPr>
        <w:spacing w:after="0" w:line="240" w:lineRule="auto"/>
        <w:jc w:val="center"/>
        <w:rPr>
          <w:rFonts w:ascii="Times New Roman" w:hAnsi="Times New Roman"/>
          <w:b/>
          <w:sz w:val="28"/>
          <w:szCs w:val="28"/>
        </w:rPr>
      </w:pPr>
    </w:p>
    <w:p w:rsidR="002C4C49" w:rsidRDefault="00673618" w:rsidP="002C4C49">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w:t>
      </w:r>
      <w:r w:rsidR="00A0444F">
        <w:rPr>
          <w:rFonts w:ascii="Times New Roman" w:hAnsi="Times New Roman"/>
          <w:sz w:val="28"/>
          <w:szCs w:val="28"/>
        </w:rPr>
        <w:t>23</w:t>
      </w:r>
      <w:r>
        <w:rPr>
          <w:rFonts w:ascii="Times New Roman" w:hAnsi="Times New Roman"/>
          <w:sz w:val="28"/>
          <w:szCs w:val="28"/>
        </w:rPr>
        <w:t xml:space="preserve">» сентября </w:t>
      </w:r>
      <w:r w:rsidR="007B4A6A">
        <w:rPr>
          <w:rFonts w:ascii="Times New Roman" w:hAnsi="Times New Roman"/>
          <w:sz w:val="28"/>
          <w:szCs w:val="28"/>
        </w:rPr>
        <w:t>2019  года</w:t>
      </w:r>
      <w:r w:rsidR="002C4C49">
        <w:rPr>
          <w:rFonts w:ascii="Times New Roman" w:hAnsi="Times New Roman"/>
          <w:sz w:val="28"/>
          <w:szCs w:val="28"/>
        </w:rPr>
        <w:t xml:space="preserve">                                </w:t>
      </w:r>
      <w:r>
        <w:rPr>
          <w:rFonts w:ascii="Times New Roman" w:hAnsi="Times New Roman"/>
          <w:sz w:val="28"/>
          <w:szCs w:val="28"/>
        </w:rPr>
        <w:t xml:space="preserve">                </w:t>
      </w:r>
      <w:r w:rsidR="002C4C49">
        <w:rPr>
          <w:rFonts w:ascii="Times New Roman" w:hAnsi="Times New Roman"/>
          <w:sz w:val="28"/>
          <w:szCs w:val="28"/>
        </w:rPr>
        <w:t xml:space="preserve">№ </w:t>
      </w:r>
      <w:r w:rsidR="00A0444F">
        <w:rPr>
          <w:rFonts w:ascii="Times New Roman" w:hAnsi="Times New Roman"/>
          <w:sz w:val="28"/>
          <w:szCs w:val="28"/>
        </w:rPr>
        <w:t>92-428</w:t>
      </w:r>
    </w:p>
    <w:p w:rsidR="002C4C49" w:rsidRDefault="002C4C49" w:rsidP="002C4C49">
      <w:pPr>
        <w:spacing w:after="0" w:line="240" w:lineRule="auto"/>
        <w:jc w:val="center"/>
        <w:rPr>
          <w:rFonts w:ascii="Times New Roman" w:hAnsi="Times New Roman"/>
          <w:b/>
          <w:sz w:val="28"/>
          <w:szCs w:val="28"/>
        </w:rPr>
      </w:pPr>
    </w:p>
    <w:p w:rsidR="00E36A07" w:rsidRPr="00E36A07" w:rsidRDefault="00E36A07" w:rsidP="002C4C49">
      <w:pPr>
        <w:spacing w:after="0" w:line="240" w:lineRule="auto"/>
        <w:jc w:val="center"/>
        <w:rPr>
          <w:rFonts w:ascii="Times New Roman" w:hAnsi="Times New Roman" w:cs="Times New Roman"/>
          <w:b/>
          <w:sz w:val="28"/>
          <w:szCs w:val="28"/>
        </w:rPr>
      </w:pPr>
    </w:p>
    <w:p w:rsidR="00E36A07" w:rsidRPr="00E36A07" w:rsidRDefault="00E36A07" w:rsidP="00E36A07">
      <w:pPr>
        <w:spacing w:after="0" w:line="240" w:lineRule="auto"/>
        <w:jc w:val="center"/>
        <w:outlineLvl w:val="0"/>
        <w:rPr>
          <w:rFonts w:ascii="Times New Roman" w:hAnsi="Times New Roman"/>
          <w:sz w:val="28"/>
          <w:szCs w:val="28"/>
        </w:rPr>
      </w:pPr>
      <w:r w:rsidRPr="00E36A07">
        <w:rPr>
          <w:rFonts w:ascii="Times New Roman" w:hAnsi="Times New Roman" w:cs="Times New Roman"/>
          <w:b/>
          <w:bCs/>
          <w:sz w:val="28"/>
          <w:szCs w:val="28"/>
        </w:rPr>
        <w:t>О внесение изменения в решение Собрания депутатов МО р.п. Первома</w:t>
      </w:r>
      <w:r>
        <w:rPr>
          <w:rFonts w:ascii="Times New Roman" w:hAnsi="Times New Roman" w:cs="Times New Roman"/>
          <w:b/>
          <w:bCs/>
          <w:sz w:val="28"/>
          <w:szCs w:val="28"/>
        </w:rPr>
        <w:t>йский Щекинского района от 23.04.2009 № 3-12</w:t>
      </w:r>
      <w:r w:rsidRPr="00E36A07">
        <w:rPr>
          <w:rFonts w:ascii="Times New Roman" w:hAnsi="Times New Roman" w:cs="Times New Roman"/>
          <w:b/>
          <w:bCs/>
          <w:sz w:val="28"/>
          <w:szCs w:val="28"/>
        </w:rPr>
        <w:t xml:space="preserve"> «</w:t>
      </w:r>
      <w:r>
        <w:rPr>
          <w:rFonts w:ascii="Times New Roman" w:eastAsia="Times New Roman" w:hAnsi="Times New Roman" w:cs="Times New Roman"/>
          <w:b/>
          <w:sz w:val="26"/>
          <w:szCs w:val="26"/>
        </w:rPr>
        <w:t>О Регламенте Собрания депутатов МО р.п. Первомайский</w:t>
      </w:r>
      <w:r w:rsidR="005D15BD">
        <w:rPr>
          <w:rFonts w:ascii="Times New Roman" w:eastAsia="Times New Roman" w:hAnsi="Times New Roman" w:cs="Times New Roman"/>
          <w:b/>
          <w:sz w:val="26"/>
          <w:szCs w:val="26"/>
        </w:rPr>
        <w:t xml:space="preserve"> Щекинского района</w:t>
      </w:r>
      <w:r w:rsidRPr="00E36A07">
        <w:rPr>
          <w:rFonts w:ascii="Times New Roman" w:hAnsi="Times New Roman" w:cs="Times New Roman"/>
          <w:b/>
          <w:bCs/>
          <w:sz w:val="28"/>
          <w:szCs w:val="28"/>
        </w:rPr>
        <w:t>»</w:t>
      </w:r>
    </w:p>
    <w:p w:rsidR="00E36A07" w:rsidRDefault="00E36A07" w:rsidP="00E36A07">
      <w:pPr>
        <w:autoSpaceDE w:val="0"/>
        <w:autoSpaceDN w:val="0"/>
        <w:adjustRightInd w:val="0"/>
        <w:spacing w:after="0" w:line="240" w:lineRule="auto"/>
        <w:outlineLvl w:val="0"/>
        <w:rPr>
          <w:rFonts w:ascii="Times New Roman" w:hAnsi="Times New Roman" w:cs="Times New Roman"/>
          <w:b/>
          <w:bCs/>
          <w:sz w:val="28"/>
          <w:szCs w:val="28"/>
        </w:rPr>
      </w:pPr>
    </w:p>
    <w:p w:rsidR="00E36A07" w:rsidRDefault="00E36A07" w:rsidP="00E36A07">
      <w:pPr>
        <w:adjustRightInd w:val="0"/>
        <w:spacing w:after="0" w:line="240" w:lineRule="auto"/>
        <w:ind w:firstLine="540"/>
        <w:jc w:val="both"/>
        <w:rPr>
          <w:rFonts w:ascii="Times New Roman" w:hAnsi="Times New Roman"/>
          <w:sz w:val="28"/>
          <w:szCs w:val="28"/>
        </w:rPr>
      </w:pPr>
    </w:p>
    <w:p w:rsidR="002C4C49" w:rsidRDefault="00E36A07" w:rsidP="00E36A07">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w:t>
      </w:r>
      <w:r w:rsidR="00FF18B8">
        <w:rPr>
          <w:rFonts w:ascii="Times New Roman" w:hAnsi="Times New Roman"/>
          <w:sz w:val="28"/>
          <w:szCs w:val="28"/>
        </w:rPr>
        <w:t xml:space="preserve"> Законом Тульской области от 10</w:t>
      </w:r>
      <w:r>
        <w:rPr>
          <w:rFonts w:ascii="Times New Roman" w:hAnsi="Times New Roman"/>
          <w:sz w:val="28"/>
          <w:szCs w:val="28"/>
        </w:rPr>
        <w:t xml:space="preserve">.07.2014 </w:t>
      </w:r>
      <w:r>
        <w:rPr>
          <w:rFonts w:ascii="Times New Roman" w:hAnsi="Times New Roman"/>
          <w:sz w:val="28"/>
          <w:szCs w:val="28"/>
          <w:lang w:val="en-US"/>
        </w:rPr>
        <w:t>N</w:t>
      </w:r>
      <w:r w:rsidR="00FF18B8">
        <w:rPr>
          <w:rFonts w:ascii="Times New Roman" w:hAnsi="Times New Roman"/>
          <w:sz w:val="28"/>
          <w:szCs w:val="28"/>
        </w:rPr>
        <w:t xml:space="preserve"> 2168</w:t>
      </w:r>
      <w:r w:rsidRPr="00E36A07">
        <w:rPr>
          <w:rFonts w:ascii="Times New Roman" w:hAnsi="Times New Roman"/>
          <w:sz w:val="28"/>
          <w:szCs w:val="28"/>
        </w:rPr>
        <w:t>-</w:t>
      </w:r>
      <w:r>
        <w:rPr>
          <w:rFonts w:ascii="Times New Roman" w:hAnsi="Times New Roman"/>
          <w:sz w:val="28"/>
          <w:szCs w:val="28"/>
        </w:rPr>
        <w:t>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r w:rsidR="002C4C49">
        <w:rPr>
          <w:rFonts w:ascii="Times New Roman" w:hAnsi="Times New Roman"/>
          <w:sz w:val="28"/>
          <w:szCs w:val="28"/>
        </w:rPr>
        <w:t xml:space="preserve"> статьи 27 Устава муниципального образования рабочий посёлок Первомайский Щекинского района, Собрание депутатов МО р.п. Первомайский</w:t>
      </w:r>
      <w:r w:rsidR="005D15BD">
        <w:rPr>
          <w:rFonts w:ascii="Times New Roman" w:hAnsi="Times New Roman"/>
          <w:sz w:val="28"/>
          <w:szCs w:val="28"/>
        </w:rPr>
        <w:t xml:space="preserve"> Щекинского района</w:t>
      </w:r>
      <w:r w:rsidR="002C4C49">
        <w:rPr>
          <w:rFonts w:ascii="Times New Roman" w:hAnsi="Times New Roman"/>
          <w:sz w:val="28"/>
          <w:szCs w:val="28"/>
        </w:rPr>
        <w:t xml:space="preserve">, </w:t>
      </w:r>
      <w:r w:rsidR="002C4C49">
        <w:rPr>
          <w:rFonts w:ascii="Times New Roman" w:hAnsi="Times New Roman"/>
          <w:b/>
          <w:sz w:val="28"/>
          <w:szCs w:val="28"/>
        </w:rPr>
        <w:t>РЕШИЛО</w:t>
      </w:r>
      <w:r w:rsidR="002C4C49">
        <w:rPr>
          <w:rFonts w:ascii="Times New Roman" w:hAnsi="Times New Roman"/>
          <w:sz w:val="28"/>
          <w:szCs w:val="28"/>
        </w:rPr>
        <w:t>:</w:t>
      </w:r>
    </w:p>
    <w:p w:rsidR="00673618" w:rsidRPr="00D96C45" w:rsidRDefault="00E36A07" w:rsidP="00D96C45">
      <w:pPr>
        <w:spacing w:after="0" w:line="240" w:lineRule="auto"/>
        <w:jc w:val="both"/>
        <w:rPr>
          <w:rFonts w:ascii="Times New Roman" w:hAnsi="Times New Roman"/>
          <w:sz w:val="28"/>
          <w:szCs w:val="28"/>
        </w:rPr>
      </w:pPr>
      <w:r w:rsidRPr="00D96C45">
        <w:rPr>
          <w:rFonts w:ascii="Times New Roman" w:hAnsi="Times New Roman"/>
          <w:sz w:val="28"/>
          <w:szCs w:val="28"/>
        </w:rPr>
        <w:t xml:space="preserve">Внести изменения в </w:t>
      </w:r>
      <w:r w:rsidR="00FF18B8" w:rsidRPr="00D96C45">
        <w:rPr>
          <w:rFonts w:ascii="Times New Roman" w:hAnsi="Times New Roman"/>
          <w:sz w:val="28"/>
          <w:szCs w:val="28"/>
        </w:rPr>
        <w:t>решение</w:t>
      </w:r>
      <w:r w:rsidR="000C1FBD" w:rsidRPr="00D96C45">
        <w:rPr>
          <w:rFonts w:ascii="Times New Roman" w:hAnsi="Times New Roman"/>
          <w:sz w:val="28"/>
          <w:szCs w:val="28"/>
        </w:rPr>
        <w:t xml:space="preserve"> Собрания депутатов МО р.п. Первомайский Щекинского района от 23.04.2009 № 3-12 «О Регламенте Собрания депутатов МО р.п Первомайский»,</w:t>
      </w:r>
      <w:r w:rsidR="00FF18B8" w:rsidRPr="00D96C45">
        <w:rPr>
          <w:rFonts w:ascii="Times New Roman" w:hAnsi="Times New Roman"/>
          <w:sz w:val="28"/>
          <w:szCs w:val="28"/>
        </w:rPr>
        <w:t xml:space="preserve"> следующие изменения</w:t>
      </w:r>
      <w:r w:rsidR="000C1FBD" w:rsidRPr="00D96C45">
        <w:rPr>
          <w:rFonts w:ascii="Times New Roman" w:hAnsi="Times New Roman"/>
          <w:sz w:val="28"/>
          <w:szCs w:val="28"/>
        </w:rPr>
        <w:t>:</w:t>
      </w:r>
    </w:p>
    <w:p w:rsidR="00D96C45" w:rsidRDefault="00D96C45" w:rsidP="00D96C45">
      <w:pPr>
        <w:pStyle w:val="a7"/>
        <w:spacing w:after="0" w:line="240" w:lineRule="auto"/>
        <w:ind w:left="795"/>
        <w:jc w:val="both"/>
        <w:rPr>
          <w:rFonts w:ascii="Times New Roman" w:hAnsi="Times New Roman"/>
          <w:sz w:val="28"/>
          <w:szCs w:val="28"/>
        </w:rPr>
      </w:pPr>
      <w:r>
        <w:rPr>
          <w:rFonts w:ascii="Times New Roman" w:hAnsi="Times New Roman" w:cs="Times New Roman"/>
          <w:color w:val="000000"/>
          <w:sz w:val="28"/>
          <w:szCs w:val="28"/>
        </w:rPr>
        <w:t>1.1.Статью 2 изложить в новой редакции:</w:t>
      </w:r>
    </w:p>
    <w:p w:rsidR="00D96C45" w:rsidRDefault="00D96C45" w:rsidP="00D96C45">
      <w:pPr>
        <w:widowControl w:val="0"/>
        <w:shd w:val="clear" w:color="auto" w:fill="FFFFFF"/>
        <w:autoSpaceDE w:val="0"/>
        <w:autoSpaceDN w:val="0"/>
        <w:adjustRightInd w:val="0"/>
        <w:spacing w:after="0" w:line="240" w:lineRule="auto"/>
        <w:ind w:right="5"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«Собрание депутатов МО р. П. Первомайский Щекинского района (далее по тексту - Собрание) – является постоянно действующим выборным </w:t>
      </w:r>
      <w:r>
        <w:rPr>
          <w:rFonts w:ascii="Times New Roman" w:eastAsia="Times New Roman" w:hAnsi="Times New Roman" w:cs="Times New Roman"/>
          <w:spacing w:val="-3"/>
          <w:sz w:val="28"/>
          <w:szCs w:val="28"/>
        </w:rPr>
        <w:t xml:space="preserve">представительным органом местного </w:t>
      </w:r>
      <w:r>
        <w:rPr>
          <w:rFonts w:ascii="Times New Roman" w:eastAsia="Times New Roman" w:hAnsi="Times New Roman" w:cs="Times New Roman"/>
          <w:spacing w:val="-2"/>
          <w:sz w:val="28"/>
          <w:szCs w:val="28"/>
        </w:rPr>
        <w:t xml:space="preserve">самоуправления, осуществляет власть местного самоуправления на основе Устава муниципального образования р.п. Первомайский Щёкинского района (далее по тексту – Устав) в пределах собственной компетенции. </w:t>
      </w:r>
    </w:p>
    <w:p w:rsidR="00D96C45" w:rsidRDefault="00D96C45" w:rsidP="00D96C4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Срок полномочий депутатов Собрания 5 лет.</w:t>
      </w:r>
    </w:p>
    <w:p w:rsidR="00D96C45" w:rsidRPr="00952C8A" w:rsidRDefault="00D96C45" w:rsidP="00D96C45">
      <w:pPr>
        <w:tabs>
          <w:tab w:val="left" w:pos="708"/>
        </w:tabs>
        <w:autoSpaceDE w:val="0"/>
        <w:autoSpaceDN w:val="0"/>
        <w:adjustRightInd w:val="0"/>
        <w:spacing w:after="0"/>
        <w:ind w:firstLine="720"/>
        <w:jc w:val="both"/>
        <w:rPr>
          <w:rFonts w:ascii="Times New Roman" w:hAnsi="Times New Roman" w:cs="Times New Roman"/>
          <w:sz w:val="28"/>
          <w:szCs w:val="28"/>
        </w:rPr>
      </w:pPr>
      <w:r w:rsidRPr="00F72079">
        <w:rPr>
          <w:rFonts w:ascii="Times New Roman" w:hAnsi="Times New Roman" w:cs="Times New Roman"/>
          <w:color w:val="000000"/>
          <w:sz w:val="28"/>
          <w:szCs w:val="28"/>
        </w:rPr>
        <w:t>Срок полномочий Собрания депутатов муниципального образования 4 созыва составляет 4 года.</w:t>
      </w:r>
    </w:p>
    <w:p w:rsidR="00D96C45" w:rsidRDefault="00D96C45" w:rsidP="00D96C45">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Собрание обладает правами юридического лица.</w:t>
      </w:r>
    </w:p>
    <w:p w:rsidR="00D96C45" w:rsidRPr="00D96C45" w:rsidRDefault="00D96C45" w:rsidP="00D96C45">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Работу Собрания депутатов организуют его председатель и заместитель председателя. Председателем Собрания депутатов является глава муниципального образования, избираемый из числа  депутатов Собрания </w:t>
      </w:r>
      <w:r>
        <w:rPr>
          <w:rFonts w:ascii="Times New Roman" w:eastAsia="Times New Roman" w:hAnsi="Times New Roman" w:cs="Times New Roman"/>
          <w:sz w:val="28"/>
          <w:szCs w:val="28"/>
        </w:rPr>
        <w:lastRenderedPageBreak/>
        <w:t>депутатов.</w:t>
      </w:r>
    </w:p>
    <w:p w:rsidR="000C1FBD" w:rsidRDefault="00D96C45" w:rsidP="00FF18B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1.2</w:t>
      </w:r>
      <w:r w:rsidR="00FF18B8">
        <w:rPr>
          <w:rFonts w:ascii="Times New Roman" w:hAnsi="Times New Roman"/>
          <w:sz w:val="28"/>
          <w:szCs w:val="28"/>
        </w:rPr>
        <w:t>. Статью</w:t>
      </w:r>
      <w:r w:rsidR="000C1FBD">
        <w:rPr>
          <w:rFonts w:ascii="Times New Roman" w:hAnsi="Times New Roman"/>
          <w:sz w:val="28"/>
          <w:szCs w:val="28"/>
        </w:rPr>
        <w:t xml:space="preserve"> 59</w:t>
      </w:r>
      <w:r w:rsidR="00FF18B8">
        <w:rPr>
          <w:rFonts w:ascii="Times New Roman" w:hAnsi="Times New Roman" w:cs="Times New Roman"/>
          <w:sz w:val="28"/>
          <w:szCs w:val="28"/>
        </w:rPr>
        <w:t xml:space="preserve"> изложить в новой  редакции:</w:t>
      </w:r>
    </w:p>
    <w:p w:rsidR="00673618" w:rsidRPr="000C1FBD" w:rsidRDefault="007B4A6A" w:rsidP="007B4A6A">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0C1FBD">
        <w:rPr>
          <w:rFonts w:ascii="Times New Roman" w:hAnsi="Times New Roman" w:cs="Times New Roman"/>
          <w:sz w:val="28"/>
          <w:szCs w:val="28"/>
        </w:rPr>
        <w:t>«</w:t>
      </w:r>
      <w:r>
        <w:rPr>
          <w:rFonts w:ascii="Times New Roman" w:hAnsi="Times New Roman" w:cs="Times New Roman"/>
          <w:sz w:val="28"/>
          <w:szCs w:val="28"/>
        </w:rPr>
        <w:t>. </w:t>
      </w:r>
      <w:r w:rsidR="00D96C45">
        <w:rPr>
          <w:rFonts w:ascii="Times New Roman" w:hAnsi="Times New Roman" w:cs="Times New Roman"/>
          <w:sz w:val="28"/>
          <w:szCs w:val="28"/>
        </w:rPr>
        <w:t>1. </w:t>
      </w:r>
      <w:r w:rsidR="00673618" w:rsidRPr="00673618">
        <w:rPr>
          <w:rFonts w:ascii="Times New Roman" w:hAnsi="Times New Roman" w:cs="Times New Roman"/>
          <w:sz w:val="28"/>
          <w:szCs w:val="28"/>
        </w:rPr>
        <w:t>Глава муниципального образования избирается открытым голосованием большинством голосов от установленной численности депутатов Собрания депутатов.</w:t>
      </w:r>
    </w:p>
    <w:p w:rsidR="00673618" w:rsidRPr="00673618" w:rsidRDefault="007B4A6A"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73618" w:rsidRPr="00673618">
        <w:rPr>
          <w:rFonts w:ascii="Times New Roman" w:hAnsi="Times New Roman" w:cs="Times New Roman"/>
          <w:sz w:val="28"/>
          <w:szCs w:val="28"/>
        </w:rPr>
        <w:t>Для проведения голосований по вопросам избрания главы муниципального образования, определения их результатов Собрания депутатов избирает из своего состава счетную комиссию в количестве трех человек. Счетная комиссия из своего состава избирает председателя. На заседании Собрания депутатов счетная комиссия регистрирует депутатов, следит за наличием кворума на заседании, осуществляет подсчет голосов при проведении открытого голосования, объявляет результаты голосования.</w:t>
      </w:r>
    </w:p>
    <w:p w:rsidR="00673618" w:rsidRPr="00673618" w:rsidRDefault="007B4A6A"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73618" w:rsidRPr="00673618">
        <w:rPr>
          <w:rFonts w:ascii="Times New Roman" w:hAnsi="Times New Roman" w:cs="Times New Roman"/>
          <w:sz w:val="28"/>
          <w:szCs w:val="28"/>
        </w:rPr>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Собрания депутатов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Собрания депутатов. Кандидатам предоставляется слово для выступления и ответов на вопросы.</w:t>
      </w:r>
    </w:p>
    <w:p w:rsidR="00673618" w:rsidRPr="00673618" w:rsidRDefault="007B4A6A"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73618" w:rsidRPr="00673618">
        <w:rPr>
          <w:rFonts w:ascii="Times New Roman" w:hAnsi="Times New Roman" w:cs="Times New Roman"/>
          <w:sz w:val="28"/>
          <w:szCs w:val="28"/>
        </w:rPr>
        <w:t>Если член счетной комиссии включен в число кандидатов, то решением Собрания депутатов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Собрания депутатов.</w:t>
      </w:r>
    </w:p>
    <w:p w:rsidR="00673618" w:rsidRPr="00673618" w:rsidRDefault="00673618"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5. Открытое голосование осуществляется депутатом поднятием руки.</w:t>
      </w:r>
    </w:p>
    <w:p w:rsidR="00673618" w:rsidRPr="00673618" w:rsidRDefault="00673618"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При проведении голосования каждый депутат может голосовать только за одного кандидата на должность главы муниципального образования.</w:t>
      </w:r>
    </w:p>
    <w:p w:rsidR="00673618" w:rsidRPr="00673618" w:rsidRDefault="007B4A6A"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73618" w:rsidRPr="00673618">
        <w:rPr>
          <w:rFonts w:ascii="Times New Roman" w:hAnsi="Times New Roman" w:cs="Times New Roman"/>
          <w:sz w:val="28"/>
          <w:szCs w:val="28"/>
        </w:rPr>
        <w:t>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Собрания депутатов.</w:t>
      </w:r>
    </w:p>
    <w:p w:rsidR="00673618" w:rsidRPr="00673618" w:rsidRDefault="00673618"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В случае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73618" w:rsidRPr="00673618" w:rsidRDefault="00673618"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 xml:space="preserve">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w:t>
      </w:r>
      <w:r w:rsidR="00D96C45">
        <w:rPr>
          <w:rFonts w:ascii="Times New Roman" w:hAnsi="Times New Roman" w:cs="Times New Roman"/>
          <w:sz w:val="28"/>
          <w:szCs w:val="28"/>
        </w:rPr>
        <w:t>Собрания депутатов».</w:t>
      </w:r>
    </w:p>
    <w:p w:rsidR="00673618" w:rsidRPr="00673618" w:rsidRDefault="00673618"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7. Результаты голосования вносятся в протокол об итогах голосования, который подписывается членами счетной комиссии и утверждается Собранием депутатов открытым голосованием большинством голосов от числа избранных депутатов Собрания депутатов.</w:t>
      </w:r>
    </w:p>
    <w:p w:rsidR="00673618" w:rsidRPr="00673618" w:rsidRDefault="00673618"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618">
        <w:rPr>
          <w:rFonts w:ascii="Times New Roman" w:hAnsi="Times New Roman" w:cs="Times New Roman"/>
          <w:sz w:val="28"/>
          <w:szCs w:val="28"/>
        </w:rPr>
        <w:t xml:space="preserve">8. В случае если во втором туре голосования глава муниципального </w:t>
      </w:r>
      <w:r w:rsidRPr="00673618">
        <w:rPr>
          <w:rFonts w:ascii="Times New Roman" w:hAnsi="Times New Roman" w:cs="Times New Roman"/>
          <w:sz w:val="28"/>
          <w:szCs w:val="28"/>
        </w:rPr>
        <w:lastRenderedPageBreak/>
        <w:t>образования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673618" w:rsidRPr="00673618" w:rsidRDefault="007B4A6A" w:rsidP="006736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73618" w:rsidRPr="00673618">
        <w:rPr>
          <w:rFonts w:ascii="Times New Roman" w:hAnsi="Times New Roman" w:cs="Times New Roman"/>
          <w:sz w:val="28"/>
          <w:szCs w:val="28"/>
        </w:rPr>
        <w:t>Избрание главы муниципального образования оформляется решением Собрания депутатов, которое подлежит опубликованию в средствах массовой информации.</w:t>
      </w:r>
    </w:p>
    <w:p w:rsidR="007B4A6A" w:rsidRPr="007B4A6A" w:rsidRDefault="007B4A6A" w:rsidP="007B4A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A6A">
        <w:rPr>
          <w:rFonts w:ascii="Times New Roman" w:hAnsi="Times New Roman" w:cs="Times New Roman"/>
          <w:sz w:val="28"/>
          <w:szCs w:val="28"/>
        </w:rPr>
        <w:t>Избранный из состава Собрания депутатов глава муниципального образования приступает к осуществлению своих полномочий со дня принятия решения о его избрании</w:t>
      </w:r>
      <w:r w:rsidR="00A43D58">
        <w:rPr>
          <w:rFonts w:ascii="Times New Roman" w:hAnsi="Times New Roman" w:cs="Times New Roman"/>
          <w:sz w:val="28"/>
          <w:szCs w:val="28"/>
        </w:rPr>
        <w:t>»</w:t>
      </w:r>
      <w:r w:rsidRPr="007B4A6A">
        <w:rPr>
          <w:rFonts w:ascii="Times New Roman" w:hAnsi="Times New Roman" w:cs="Times New Roman"/>
          <w:sz w:val="28"/>
          <w:szCs w:val="28"/>
        </w:rPr>
        <w:t>.</w:t>
      </w:r>
    </w:p>
    <w:p w:rsidR="000C1FBD" w:rsidRPr="00001B07" w:rsidRDefault="000C1FBD" w:rsidP="007B4A6A">
      <w:pPr>
        <w:pStyle w:val="a5"/>
        <w:keepLines/>
        <w:ind w:firstLine="709"/>
        <w:jc w:val="both"/>
        <w:rPr>
          <w:sz w:val="28"/>
          <w:szCs w:val="28"/>
        </w:rPr>
      </w:pPr>
      <w:r>
        <w:rPr>
          <w:sz w:val="28"/>
          <w:szCs w:val="28"/>
        </w:rPr>
        <w:t>2</w:t>
      </w:r>
      <w:r w:rsidR="007B4A6A">
        <w:rPr>
          <w:sz w:val="28"/>
          <w:szCs w:val="28"/>
        </w:rPr>
        <w:t>. </w:t>
      </w:r>
      <w:r w:rsidRPr="001D5189">
        <w:rPr>
          <w:sz w:val="28"/>
          <w:szCs w:val="28"/>
        </w:rPr>
        <w:t>Опубликовать настоящее решение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r>
        <w:rPr>
          <w:sz w:val="28"/>
          <w:szCs w:val="28"/>
        </w:rPr>
        <w:t>.</w:t>
      </w:r>
    </w:p>
    <w:p w:rsidR="000C1FBD" w:rsidRPr="000C1FBD" w:rsidRDefault="000C1FBD" w:rsidP="007B4A6A">
      <w:pPr>
        <w:pStyle w:val="a5"/>
        <w:keepLines/>
        <w:ind w:firstLine="709"/>
        <w:jc w:val="both"/>
        <w:rPr>
          <w:sz w:val="28"/>
          <w:szCs w:val="28"/>
        </w:rPr>
      </w:pPr>
      <w:r>
        <w:rPr>
          <w:sz w:val="28"/>
          <w:szCs w:val="28"/>
        </w:rPr>
        <w:t>3. Решение вступает в силу со дня подписания.</w:t>
      </w:r>
    </w:p>
    <w:p w:rsidR="000C1FBD" w:rsidRDefault="000C1FBD" w:rsidP="000C1FBD">
      <w:pPr>
        <w:spacing w:after="0" w:line="240" w:lineRule="auto"/>
        <w:rPr>
          <w:rFonts w:ascii="Times New Roman" w:eastAsia="Times New Roman" w:hAnsi="Times New Roman" w:cs="Times New Roman"/>
          <w:sz w:val="26"/>
          <w:szCs w:val="26"/>
        </w:rPr>
      </w:pPr>
    </w:p>
    <w:p w:rsidR="000C1FBD" w:rsidRDefault="000C1FBD" w:rsidP="000C1FBD">
      <w:pPr>
        <w:spacing w:after="0" w:line="240" w:lineRule="auto"/>
        <w:outlineLvl w:val="0"/>
        <w:rPr>
          <w:rFonts w:ascii="Times New Roman" w:hAnsi="Times New Roman"/>
          <w:sz w:val="28"/>
          <w:szCs w:val="28"/>
        </w:rPr>
      </w:pPr>
      <w:r>
        <w:rPr>
          <w:rFonts w:ascii="Times New Roman" w:hAnsi="Times New Roman"/>
          <w:sz w:val="28"/>
          <w:szCs w:val="28"/>
        </w:rPr>
        <w:t>Глава муниципального образования</w:t>
      </w:r>
    </w:p>
    <w:p w:rsidR="004A775A" w:rsidRPr="007B4A6A" w:rsidRDefault="000C1FBD" w:rsidP="007B4A6A">
      <w:pPr>
        <w:spacing w:after="0" w:line="240" w:lineRule="auto"/>
        <w:outlineLvl w:val="0"/>
        <w:rPr>
          <w:rFonts w:ascii="Times New Roman" w:hAnsi="Times New Roman"/>
          <w:sz w:val="28"/>
          <w:szCs w:val="28"/>
        </w:rPr>
      </w:pPr>
      <w:r>
        <w:rPr>
          <w:rFonts w:ascii="Times New Roman" w:hAnsi="Times New Roman"/>
          <w:sz w:val="28"/>
          <w:szCs w:val="28"/>
        </w:rPr>
        <w:t>рабочий поселок Первомайский                                               М.А. Хакимов</w:t>
      </w:r>
    </w:p>
    <w:sectPr w:rsidR="004A775A" w:rsidRPr="007B4A6A" w:rsidSect="00497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7A1"/>
    <w:multiLevelType w:val="hybridMultilevel"/>
    <w:tmpl w:val="4CA607A4"/>
    <w:lvl w:ilvl="0" w:tplc="AB9ACEB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5A4271"/>
    <w:multiLevelType w:val="hybridMultilevel"/>
    <w:tmpl w:val="D71AB274"/>
    <w:lvl w:ilvl="0" w:tplc="0ED8EDE4">
      <w:start w:val="1"/>
      <w:numFmt w:val="decimal"/>
      <w:lvlText w:val="%1."/>
      <w:lvlJc w:val="left"/>
      <w:pPr>
        <w:ind w:left="795" w:hanging="51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4C49"/>
    <w:rsid w:val="000C1FBD"/>
    <w:rsid w:val="002C4C49"/>
    <w:rsid w:val="00453634"/>
    <w:rsid w:val="004A775A"/>
    <w:rsid w:val="00580B65"/>
    <w:rsid w:val="005D15BD"/>
    <w:rsid w:val="006558E5"/>
    <w:rsid w:val="00673618"/>
    <w:rsid w:val="00721DC4"/>
    <w:rsid w:val="0076295A"/>
    <w:rsid w:val="007B4A6A"/>
    <w:rsid w:val="0080422F"/>
    <w:rsid w:val="0085031E"/>
    <w:rsid w:val="0096721A"/>
    <w:rsid w:val="009F0BB3"/>
    <w:rsid w:val="00A0444F"/>
    <w:rsid w:val="00A43D58"/>
    <w:rsid w:val="00AE5A4F"/>
    <w:rsid w:val="00B163F1"/>
    <w:rsid w:val="00B41A14"/>
    <w:rsid w:val="00B53AA9"/>
    <w:rsid w:val="00CA78D7"/>
    <w:rsid w:val="00D2048A"/>
    <w:rsid w:val="00D96C45"/>
    <w:rsid w:val="00E36A07"/>
    <w:rsid w:val="00E37DEF"/>
    <w:rsid w:val="00F667AE"/>
    <w:rsid w:val="00FF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C4"/>
  </w:style>
  <w:style w:type="paragraph" w:styleId="1">
    <w:name w:val="heading 1"/>
    <w:basedOn w:val="a"/>
    <w:next w:val="a"/>
    <w:link w:val="10"/>
    <w:qFormat/>
    <w:rsid w:val="002C4C4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C49"/>
    <w:rPr>
      <w:rFonts w:ascii="Arial" w:eastAsia="Times New Roman" w:hAnsi="Arial" w:cs="Arial"/>
      <w:b/>
      <w:bCs/>
      <w:kern w:val="32"/>
      <w:sz w:val="32"/>
      <w:szCs w:val="32"/>
    </w:rPr>
  </w:style>
  <w:style w:type="paragraph" w:styleId="a3">
    <w:name w:val="Balloon Text"/>
    <w:basedOn w:val="a"/>
    <w:link w:val="a4"/>
    <w:uiPriority w:val="99"/>
    <w:semiHidden/>
    <w:unhideWhenUsed/>
    <w:rsid w:val="002C4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C49"/>
    <w:rPr>
      <w:rFonts w:ascii="Tahoma" w:hAnsi="Tahoma" w:cs="Tahoma"/>
      <w:sz w:val="16"/>
      <w:szCs w:val="16"/>
    </w:rPr>
  </w:style>
  <w:style w:type="paragraph" w:styleId="a5">
    <w:name w:val="Body Text"/>
    <w:basedOn w:val="a"/>
    <w:link w:val="a6"/>
    <w:uiPriority w:val="99"/>
    <w:unhideWhenUsed/>
    <w:rsid w:val="00E36A07"/>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rsid w:val="00E36A07"/>
    <w:rPr>
      <w:rFonts w:ascii="Times New Roman" w:eastAsia="Times New Roman" w:hAnsi="Times New Roman" w:cs="Times New Roman"/>
      <w:sz w:val="24"/>
      <w:szCs w:val="20"/>
    </w:rPr>
  </w:style>
  <w:style w:type="paragraph" w:styleId="a7">
    <w:name w:val="List Paragraph"/>
    <w:basedOn w:val="a"/>
    <w:uiPriority w:val="34"/>
    <w:qFormat/>
    <w:rsid w:val="00D96C45"/>
    <w:pPr>
      <w:ind w:left="720"/>
      <w:contextualSpacing/>
    </w:pPr>
  </w:style>
</w:styles>
</file>

<file path=word/webSettings.xml><?xml version="1.0" encoding="utf-8"?>
<w:webSettings xmlns:r="http://schemas.openxmlformats.org/officeDocument/2006/relationships" xmlns:w="http://schemas.openxmlformats.org/wordprocessingml/2006/main">
  <w:divs>
    <w:div w:id="3065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AA9F-62BE-4AB2-B26C-013EC130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18</cp:revision>
  <cp:lastPrinted>2019-02-05T11:44:00Z</cp:lastPrinted>
  <dcterms:created xsi:type="dcterms:W3CDTF">2019-01-24T13:47:00Z</dcterms:created>
  <dcterms:modified xsi:type="dcterms:W3CDTF">2019-09-24T08:27:00Z</dcterms:modified>
</cp:coreProperties>
</file>