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36" w:rsidRPr="00E45283" w:rsidRDefault="00E02636" w:rsidP="00E02636">
      <w:pPr>
        <w:jc w:val="center"/>
        <w:rPr>
          <w:rFonts w:ascii="PT Astra Serif" w:hAnsi="PT Astra Serif"/>
          <w:b/>
          <w:bCs/>
        </w:rPr>
      </w:pPr>
      <w:r w:rsidRPr="00E45283">
        <w:rPr>
          <w:rFonts w:ascii="PT Astra Serif" w:hAnsi="PT Astra Serif"/>
          <w:noProof/>
          <w:szCs w:val="28"/>
        </w:rPr>
        <w:drawing>
          <wp:inline distT="0" distB="0" distL="0" distR="0" wp14:anchorId="4C9804F2" wp14:editId="7F0291D3">
            <wp:extent cx="914400"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9658"/>
                    <a:stretch>
                      <a:fillRect/>
                    </a:stretch>
                  </pic:blipFill>
                  <pic:spPr bwMode="auto">
                    <a:xfrm>
                      <a:off x="0" y="0"/>
                      <a:ext cx="914400" cy="1123950"/>
                    </a:xfrm>
                    <a:prstGeom prst="rect">
                      <a:avLst/>
                    </a:prstGeom>
                    <a:noFill/>
                    <a:ln>
                      <a:noFill/>
                    </a:ln>
                  </pic:spPr>
                </pic:pic>
              </a:graphicData>
            </a:graphic>
          </wp:inline>
        </w:drawing>
      </w:r>
    </w:p>
    <w:p w:rsidR="00E02636" w:rsidRPr="00E45283" w:rsidRDefault="00E02636" w:rsidP="00E02636">
      <w:pPr>
        <w:jc w:val="center"/>
        <w:rPr>
          <w:rFonts w:ascii="PT Astra Serif" w:hAnsi="PT Astra Serif"/>
          <w:b/>
          <w:bCs/>
          <w:szCs w:val="28"/>
        </w:rPr>
      </w:pPr>
      <w:r w:rsidRPr="00E45283">
        <w:rPr>
          <w:rFonts w:ascii="PT Astra Serif" w:hAnsi="PT Astra Serif"/>
          <w:b/>
          <w:bCs/>
          <w:szCs w:val="28"/>
        </w:rPr>
        <w:t>Тульская область</w:t>
      </w:r>
    </w:p>
    <w:p w:rsidR="00E02636" w:rsidRPr="00E45283" w:rsidRDefault="00E02636" w:rsidP="00E02636">
      <w:pPr>
        <w:jc w:val="center"/>
        <w:rPr>
          <w:rFonts w:ascii="PT Astra Serif" w:hAnsi="PT Astra Serif"/>
          <w:b/>
          <w:bCs/>
          <w:szCs w:val="28"/>
        </w:rPr>
      </w:pPr>
      <w:r w:rsidRPr="00E45283">
        <w:rPr>
          <w:rFonts w:ascii="PT Astra Serif" w:hAnsi="PT Astra Serif"/>
          <w:b/>
          <w:bCs/>
          <w:szCs w:val="28"/>
        </w:rPr>
        <w:t>Муниципальное образование рабочий поселок Первомайский</w:t>
      </w:r>
    </w:p>
    <w:p w:rsidR="00E02636" w:rsidRPr="00E45283" w:rsidRDefault="00E02636" w:rsidP="00E02636">
      <w:pPr>
        <w:jc w:val="center"/>
        <w:rPr>
          <w:rFonts w:ascii="PT Astra Serif" w:hAnsi="PT Astra Serif"/>
          <w:b/>
          <w:bCs/>
          <w:szCs w:val="28"/>
        </w:rPr>
      </w:pPr>
      <w:r w:rsidRPr="00E45283">
        <w:rPr>
          <w:rFonts w:ascii="PT Astra Serif" w:hAnsi="PT Astra Serif"/>
          <w:b/>
          <w:bCs/>
          <w:szCs w:val="28"/>
        </w:rPr>
        <w:t>Щекинского района</w:t>
      </w:r>
    </w:p>
    <w:p w:rsidR="00E02636" w:rsidRPr="00E45283" w:rsidRDefault="00E02636" w:rsidP="00E02636">
      <w:pPr>
        <w:jc w:val="center"/>
        <w:rPr>
          <w:rFonts w:ascii="PT Astra Serif" w:hAnsi="PT Astra Serif"/>
          <w:b/>
          <w:bCs/>
          <w:szCs w:val="28"/>
        </w:rPr>
      </w:pPr>
      <w:r w:rsidRPr="00E45283">
        <w:rPr>
          <w:rFonts w:ascii="PT Astra Serif" w:hAnsi="PT Astra Serif"/>
          <w:b/>
          <w:bCs/>
          <w:szCs w:val="28"/>
        </w:rPr>
        <w:t>СОБРАНИЕ ДЕПУТАТОВ</w:t>
      </w:r>
    </w:p>
    <w:p w:rsidR="00E02636" w:rsidRPr="00E45283" w:rsidRDefault="00E02636" w:rsidP="00E02636">
      <w:pPr>
        <w:pStyle w:val="ConsPlusTitle"/>
        <w:widowControl/>
        <w:spacing w:line="360" w:lineRule="auto"/>
        <w:jc w:val="both"/>
        <w:rPr>
          <w:rFonts w:ascii="PT Astra Serif" w:hAnsi="PT Astra Serif"/>
        </w:rPr>
      </w:pPr>
    </w:p>
    <w:p w:rsidR="00E02636" w:rsidRPr="00E45283" w:rsidRDefault="00E02636" w:rsidP="00E02636">
      <w:pPr>
        <w:pStyle w:val="ConsPlusTitle"/>
        <w:widowControl/>
        <w:spacing w:line="360" w:lineRule="auto"/>
        <w:jc w:val="center"/>
        <w:rPr>
          <w:rFonts w:ascii="PT Astra Serif" w:hAnsi="PT Astra Serif"/>
        </w:rPr>
      </w:pPr>
      <w:r w:rsidRPr="00E45283">
        <w:rPr>
          <w:rFonts w:ascii="PT Astra Serif" w:hAnsi="PT Astra Serif"/>
        </w:rPr>
        <w:t>Решение</w:t>
      </w:r>
    </w:p>
    <w:p w:rsidR="00E02636" w:rsidRPr="00E45283" w:rsidRDefault="00E02636" w:rsidP="00E02636">
      <w:pPr>
        <w:pStyle w:val="ConsPlusTitle"/>
        <w:widowControl/>
        <w:spacing w:line="360" w:lineRule="auto"/>
        <w:jc w:val="both"/>
        <w:rPr>
          <w:rFonts w:ascii="PT Astra Serif" w:hAnsi="PT Astra Serif"/>
          <w:b w:val="0"/>
        </w:rPr>
      </w:pPr>
      <w:r>
        <w:rPr>
          <w:rFonts w:ascii="PT Astra Serif" w:hAnsi="PT Astra Serif"/>
          <w:b w:val="0"/>
        </w:rPr>
        <w:t>о</w:t>
      </w:r>
      <w:r w:rsidRPr="00E45283">
        <w:rPr>
          <w:rFonts w:ascii="PT Astra Serif" w:hAnsi="PT Astra Serif"/>
          <w:b w:val="0"/>
        </w:rPr>
        <w:t>т</w:t>
      </w:r>
      <w:r>
        <w:rPr>
          <w:rFonts w:ascii="PT Astra Serif" w:hAnsi="PT Astra Serif"/>
          <w:b w:val="0"/>
        </w:rPr>
        <w:t xml:space="preserve"> 18 декабря </w:t>
      </w:r>
      <w:r w:rsidRPr="00E45283">
        <w:rPr>
          <w:rFonts w:ascii="PT Astra Serif" w:hAnsi="PT Astra Serif"/>
          <w:b w:val="0"/>
        </w:rPr>
        <w:t>20</w:t>
      </w:r>
      <w:r>
        <w:rPr>
          <w:rFonts w:ascii="PT Astra Serif" w:hAnsi="PT Astra Serif"/>
          <w:b w:val="0"/>
        </w:rPr>
        <w:t>20</w:t>
      </w:r>
      <w:r w:rsidRPr="00E45283">
        <w:rPr>
          <w:rFonts w:ascii="PT Astra Serif" w:hAnsi="PT Astra Serif"/>
          <w:b w:val="0"/>
        </w:rPr>
        <w:t xml:space="preserve"> года </w:t>
      </w:r>
      <w:r w:rsidRPr="00E45283">
        <w:rPr>
          <w:rFonts w:ascii="PT Astra Serif" w:hAnsi="PT Astra Serif"/>
          <w:b w:val="0"/>
        </w:rPr>
        <w:tab/>
      </w:r>
      <w:r w:rsidRPr="00E45283">
        <w:rPr>
          <w:rFonts w:ascii="PT Astra Serif" w:hAnsi="PT Astra Serif"/>
          <w:b w:val="0"/>
        </w:rPr>
        <w:tab/>
      </w:r>
      <w:r w:rsidRPr="00E45283">
        <w:rPr>
          <w:rFonts w:ascii="PT Astra Serif" w:hAnsi="PT Astra Serif"/>
          <w:b w:val="0"/>
        </w:rPr>
        <w:tab/>
      </w:r>
      <w:r w:rsidRPr="00E45283">
        <w:rPr>
          <w:rFonts w:ascii="PT Astra Serif" w:hAnsi="PT Astra Serif"/>
          <w:b w:val="0"/>
        </w:rPr>
        <w:tab/>
      </w:r>
      <w:r w:rsidRPr="00E45283">
        <w:rPr>
          <w:rFonts w:ascii="PT Astra Serif" w:hAnsi="PT Astra Serif"/>
          <w:b w:val="0"/>
        </w:rPr>
        <w:tab/>
      </w:r>
      <w:r w:rsidRPr="00E45283">
        <w:rPr>
          <w:rFonts w:ascii="PT Astra Serif" w:hAnsi="PT Astra Serif"/>
          <w:b w:val="0"/>
        </w:rPr>
        <w:tab/>
      </w:r>
      <w:r w:rsidRPr="00E45283">
        <w:rPr>
          <w:rFonts w:ascii="PT Astra Serif" w:hAnsi="PT Astra Serif"/>
          <w:b w:val="0"/>
        </w:rPr>
        <w:tab/>
        <w:t>№</w:t>
      </w:r>
      <w:r>
        <w:rPr>
          <w:rFonts w:ascii="PT Astra Serif" w:hAnsi="PT Astra Serif"/>
          <w:b w:val="0"/>
        </w:rPr>
        <w:t xml:space="preserve"> 28-111</w:t>
      </w:r>
    </w:p>
    <w:p w:rsidR="00E02636" w:rsidRDefault="00E02636" w:rsidP="00E02636">
      <w:pPr>
        <w:pStyle w:val="ConsPlusTitle"/>
        <w:jc w:val="center"/>
        <w:outlineLvl w:val="0"/>
        <w:rPr>
          <w:rFonts w:ascii="PT Astra Serif" w:hAnsi="PT Astra Serif"/>
        </w:rPr>
      </w:pPr>
    </w:p>
    <w:p w:rsidR="00E02636" w:rsidRPr="00A359F2" w:rsidRDefault="00E02636" w:rsidP="00E02636">
      <w:pPr>
        <w:pStyle w:val="ConsPlusTitle"/>
        <w:jc w:val="center"/>
        <w:outlineLvl w:val="0"/>
        <w:rPr>
          <w:rFonts w:ascii="PT Astra Serif" w:hAnsi="PT Astra Serif"/>
        </w:rPr>
      </w:pPr>
      <w:r w:rsidRPr="00E45283">
        <w:rPr>
          <w:rFonts w:ascii="PT Astra Serif" w:hAnsi="PT Astra Serif"/>
        </w:rPr>
        <w:t xml:space="preserve">О бюджете муниципального образования рабочий поселок Первомайский Щекинского района </w:t>
      </w:r>
      <w:r w:rsidRPr="00A359F2">
        <w:rPr>
          <w:rFonts w:ascii="PT Astra Serif" w:hAnsi="PT Astra Serif"/>
        </w:rPr>
        <w:t>на 2021 год</w:t>
      </w:r>
    </w:p>
    <w:p w:rsidR="00E02636" w:rsidRPr="00E45283" w:rsidRDefault="00E02636" w:rsidP="00E02636">
      <w:pPr>
        <w:pStyle w:val="ConsPlusTitle"/>
        <w:widowControl/>
        <w:jc w:val="center"/>
        <w:outlineLvl w:val="0"/>
        <w:rPr>
          <w:rFonts w:ascii="PT Astra Serif" w:hAnsi="PT Astra Serif"/>
        </w:rPr>
      </w:pPr>
      <w:r w:rsidRPr="00A359F2">
        <w:rPr>
          <w:rFonts w:ascii="PT Astra Serif" w:hAnsi="PT Astra Serif"/>
        </w:rPr>
        <w:t>и на плановый период 2022 и 2023 годов</w:t>
      </w:r>
      <w:r>
        <w:rPr>
          <w:rFonts w:ascii="PT Astra Serif" w:hAnsi="PT Astra Serif"/>
        </w:rPr>
        <w:t xml:space="preserve"> (второе и третье чтение)</w:t>
      </w:r>
    </w:p>
    <w:p w:rsidR="00E02636" w:rsidRPr="00E45283" w:rsidRDefault="00E02636" w:rsidP="00E02636">
      <w:pPr>
        <w:tabs>
          <w:tab w:val="left" w:pos="4536"/>
        </w:tabs>
        <w:ind w:firstLine="720"/>
        <w:jc w:val="both"/>
        <w:rPr>
          <w:rFonts w:ascii="PT Astra Serif" w:hAnsi="PT Astra Serif"/>
          <w:szCs w:val="28"/>
        </w:rPr>
      </w:pPr>
    </w:p>
    <w:tbl>
      <w:tblPr>
        <w:tblW w:w="0" w:type="auto"/>
        <w:jc w:val="center"/>
        <w:tblLook w:val="01E0" w:firstRow="1" w:lastRow="1" w:firstColumn="1" w:lastColumn="1" w:noHBand="0" w:noVBand="0"/>
      </w:tblPr>
      <w:tblGrid>
        <w:gridCol w:w="1417"/>
        <w:gridCol w:w="7655"/>
      </w:tblGrid>
      <w:tr w:rsidR="00E02636" w:rsidRPr="00E45283" w:rsidTr="000E06FA">
        <w:trPr>
          <w:jc w:val="center"/>
        </w:trPr>
        <w:tc>
          <w:tcPr>
            <w:tcW w:w="1417"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1.</w:t>
            </w:r>
          </w:p>
        </w:tc>
        <w:tc>
          <w:tcPr>
            <w:tcW w:w="7655" w:type="dxa"/>
          </w:tcPr>
          <w:p w:rsidR="00E02636" w:rsidRPr="00E45283" w:rsidRDefault="00E02636" w:rsidP="000E06FA">
            <w:pPr>
              <w:autoSpaceDE w:val="0"/>
              <w:autoSpaceDN w:val="0"/>
              <w:adjustRightInd w:val="0"/>
              <w:jc w:val="both"/>
              <w:rPr>
                <w:rFonts w:ascii="PT Astra Serif" w:hAnsi="PT Astra Serif"/>
                <w:szCs w:val="28"/>
              </w:rPr>
            </w:pPr>
            <w:r w:rsidRPr="00E45283">
              <w:rPr>
                <w:rFonts w:ascii="PT Astra Serif" w:hAnsi="PT Astra Serif"/>
                <w:b/>
                <w:szCs w:val="28"/>
              </w:rPr>
              <w:t xml:space="preserve">Основные характеристики бюджета муниципального образования рабочий поселок Первомайский Щекинского района </w:t>
            </w:r>
            <w:r w:rsidRPr="00A359F2">
              <w:rPr>
                <w:rFonts w:ascii="PT Astra Serif" w:hAnsi="PT Astra Serif"/>
                <w:b/>
                <w:szCs w:val="28"/>
              </w:rPr>
              <w:t>на 2021 годи на плановый период 2022 и 2023 годов</w:t>
            </w:r>
          </w:p>
        </w:tc>
      </w:tr>
    </w:tbl>
    <w:p w:rsidR="00E02636" w:rsidRPr="00E45283" w:rsidRDefault="00E02636" w:rsidP="00E02636">
      <w:pPr>
        <w:autoSpaceDE w:val="0"/>
        <w:autoSpaceDN w:val="0"/>
        <w:adjustRightInd w:val="0"/>
        <w:ind w:firstLine="709"/>
        <w:jc w:val="both"/>
        <w:rPr>
          <w:rFonts w:ascii="PT Astra Serif" w:hAnsi="PT Astra Serif"/>
          <w:szCs w:val="28"/>
        </w:rPr>
      </w:pPr>
      <w:r w:rsidRPr="00E45283">
        <w:rPr>
          <w:rFonts w:ascii="PT Astra Serif" w:hAnsi="PT Astra Serif"/>
          <w:bCs/>
          <w:szCs w:val="28"/>
        </w:rPr>
        <w:t xml:space="preserve">1. </w:t>
      </w:r>
      <w:r w:rsidRPr="00E45283">
        <w:rPr>
          <w:rFonts w:ascii="PT Astra Serif" w:hAnsi="PT Astra Serif"/>
          <w:szCs w:val="28"/>
        </w:rPr>
        <w:t xml:space="preserve">Утвердить основные характеристики бюджета муниципального образования рабочий поселок Первомайский Щекинского района (далее </w:t>
      </w:r>
      <w:r w:rsidRPr="00E45283">
        <w:rPr>
          <w:rFonts w:ascii="PT Astra Serif" w:hAnsi="PT Astra Serif"/>
        </w:rPr>
        <w:t>–</w:t>
      </w:r>
      <w:r w:rsidRPr="00E45283">
        <w:rPr>
          <w:rFonts w:ascii="PT Astra Serif" w:hAnsi="PT Astra Serif"/>
          <w:szCs w:val="28"/>
        </w:rPr>
        <w:t xml:space="preserve"> бюджет муниципального образования) на 20</w:t>
      </w:r>
      <w:r>
        <w:rPr>
          <w:rFonts w:ascii="PT Astra Serif" w:hAnsi="PT Astra Serif"/>
          <w:szCs w:val="28"/>
        </w:rPr>
        <w:t>21</w:t>
      </w:r>
      <w:r w:rsidRPr="00E45283">
        <w:rPr>
          <w:rFonts w:ascii="PT Astra Serif" w:hAnsi="PT Astra Serif"/>
          <w:szCs w:val="28"/>
        </w:rPr>
        <w:t xml:space="preserve"> год:</w:t>
      </w:r>
    </w:p>
    <w:p w:rsidR="00E02636" w:rsidRPr="00637433" w:rsidRDefault="00E02636" w:rsidP="00E02636">
      <w:pPr>
        <w:autoSpaceDE w:val="0"/>
        <w:autoSpaceDN w:val="0"/>
        <w:adjustRightInd w:val="0"/>
        <w:ind w:firstLine="709"/>
        <w:jc w:val="both"/>
        <w:rPr>
          <w:rFonts w:ascii="PT Astra Serif" w:hAnsi="PT Astra Serif"/>
          <w:szCs w:val="28"/>
        </w:rPr>
      </w:pPr>
      <w:r w:rsidRPr="00637433">
        <w:rPr>
          <w:rFonts w:ascii="PT Astra Serif" w:hAnsi="PT Astra Serif"/>
          <w:szCs w:val="28"/>
        </w:rPr>
        <w:t xml:space="preserve">1) общий объем доходов бюджета муниципального образования в сумме </w:t>
      </w:r>
      <w:r>
        <w:rPr>
          <w:rFonts w:ascii="PT Astra Serif" w:hAnsi="PT Astra Serif"/>
          <w:szCs w:val="28"/>
        </w:rPr>
        <w:t>122 638 648,09</w:t>
      </w:r>
      <w:r w:rsidRPr="00637433">
        <w:rPr>
          <w:rFonts w:ascii="PT Astra Serif" w:hAnsi="PT Astra Serif"/>
          <w:szCs w:val="28"/>
        </w:rPr>
        <w:t xml:space="preserve"> рублей;</w:t>
      </w:r>
    </w:p>
    <w:p w:rsidR="00E02636" w:rsidRPr="00637433" w:rsidRDefault="00E02636" w:rsidP="00E02636">
      <w:pPr>
        <w:autoSpaceDE w:val="0"/>
        <w:autoSpaceDN w:val="0"/>
        <w:adjustRightInd w:val="0"/>
        <w:ind w:firstLine="709"/>
        <w:jc w:val="both"/>
        <w:rPr>
          <w:rFonts w:ascii="PT Astra Serif" w:hAnsi="PT Astra Serif"/>
          <w:szCs w:val="28"/>
        </w:rPr>
      </w:pPr>
      <w:r w:rsidRPr="00637433">
        <w:rPr>
          <w:rFonts w:ascii="PT Astra Serif" w:hAnsi="PT Astra Serif"/>
          <w:szCs w:val="28"/>
        </w:rPr>
        <w:t xml:space="preserve">2) общий объем расходов бюджета муниципального образования в сумме </w:t>
      </w:r>
      <w:r>
        <w:rPr>
          <w:rFonts w:ascii="PT Astra Serif" w:hAnsi="PT Astra Serif"/>
          <w:szCs w:val="28"/>
        </w:rPr>
        <w:t>122 638 648,09</w:t>
      </w:r>
      <w:r w:rsidRPr="00637433">
        <w:rPr>
          <w:rFonts w:ascii="PT Astra Serif" w:hAnsi="PT Astra Serif"/>
          <w:szCs w:val="28"/>
        </w:rPr>
        <w:t>рублей;</w:t>
      </w:r>
    </w:p>
    <w:p w:rsidR="00E02636" w:rsidRPr="00E45283" w:rsidRDefault="00E02636" w:rsidP="00E02636">
      <w:pPr>
        <w:autoSpaceDE w:val="0"/>
        <w:autoSpaceDN w:val="0"/>
        <w:adjustRightInd w:val="0"/>
        <w:ind w:firstLine="709"/>
        <w:jc w:val="both"/>
        <w:rPr>
          <w:rFonts w:ascii="PT Astra Serif" w:hAnsi="PT Astra Serif"/>
          <w:szCs w:val="28"/>
        </w:rPr>
      </w:pPr>
      <w:r w:rsidRPr="00637433">
        <w:rPr>
          <w:rFonts w:ascii="PT Astra Serif" w:hAnsi="PT Astra Serif"/>
          <w:szCs w:val="28"/>
        </w:rPr>
        <w:t xml:space="preserve">3) дефицит бюджета муниципального образования в сумме </w:t>
      </w:r>
      <w:r>
        <w:rPr>
          <w:rFonts w:ascii="PT Astra Serif" w:hAnsi="PT Astra Serif"/>
          <w:szCs w:val="28"/>
        </w:rPr>
        <w:t>0,00</w:t>
      </w:r>
      <w:r w:rsidRPr="00637433">
        <w:rPr>
          <w:rFonts w:ascii="PT Astra Serif" w:hAnsi="PT Astra Serif"/>
          <w:szCs w:val="28"/>
        </w:rPr>
        <w:t xml:space="preserve"> рублей.</w:t>
      </w:r>
    </w:p>
    <w:p w:rsidR="00E02636" w:rsidRPr="00E45283" w:rsidRDefault="00E02636" w:rsidP="00E02636">
      <w:pPr>
        <w:widowControl w:val="0"/>
        <w:autoSpaceDE w:val="0"/>
        <w:autoSpaceDN w:val="0"/>
        <w:adjustRightInd w:val="0"/>
        <w:ind w:firstLine="708"/>
        <w:jc w:val="both"/>
        <w:rPr>
          <w:rFonts w:ascii="PT Astra Serif" w:hAnsi="PT Astra Serif"/>
          <w:szCs w:val="28"/>
        </w:rPr>
      </w:pPr>
      <w:r w:rsidRPr="00E45283">
        <w:rPr>
          <w:rFonts w:ascii="PT Astra Serif" w:hAnsi="PT Astra Serif"/>
          <w:szCs w:val="28"/>
        </w:rPr>
        <w:t>2. 2. Утвердить основные характеристики бюджета му</w:t>
      </w:r>
      <w:r>
        <w:rPr>
          <w:rFonts w:ascii="PT Astra Serif" w:hAnsi="PT Astra Serif"/>
          <w:szCs w:val="28"/>
        </w:rPr>
        <w:t>ниципального образования на 2022</w:t>
      </w:r>
      <w:r w:rsidRPr="00E45283">
        <w:rPr>
          <w:rFonts w:ascii="PT Astra Serif" w:hAnsi="PT Astra Serif"/>
          <w:szCs w:val="28"/>
        </w:rPr>
        <w:t xml:space="preserve"> год и на 202</w:t>
      </w:r>
      <w:r>
        <w:rPr>
          <w:rFonts w:ascii="PT Astra Serif" w:hAnsi="PT Astra Serif"/>
          <w:szCs w:val="28"/>
        </w:rPr>
        <w:t>3</w:t>
      </w:r>
      <w:r w:rsidRPr="00E45283">
        <w:rPr>
          <w:rFonts w:ascii="PT Astra Serif" w:hAnsi="PT Astra Serif"/>
          <w:szCs w:val="28"/>
        </w:rPr>
        <w:t xml:space="preserve"> год:</w:t>
      </w:r>
    </w:p>
    <w:p w:rsidR="00E02636" w:rsidRPr="00E45283" w:rsidRDefault="00E02636" w:rsidP="00E02636">
      <w:pPr>
        <w:widowControl w:val="0"/>
        <w:autoSpaceDE w:val="0"/>
        <w:autoSpaceDN w:val="0"/>
        <w:adjustRightInd w:val="0"/>
        <w:ind w:firstLine="708"/>
        <w:jc w:val="both"/>
        <w:rPr>
          <w:rFonts w:ascii="PT Astra Serif" w:hAnsi="PT Astra Serif"/>
          <w:szCs w:val="28"/>
        </w:rPr>
      </w:pPr>
      <w:r w:rsidRPr="00E45283">
        <w:rPr>
          <w:rFonts w:ascii="PT Astra Serif" w:hAnsi="PT Astra Serif"/>
          <w:szCs w:val="28"/>
        </w:rPr>
        <w:t>1) общий объем доходов бюджета му</w:t>
      </w:r>
      <w:r>
        <w:rPr>
          <w:rFonts w:ascii="PT Astra Serif" w:hAnsi="PT Astra Serif"/>
          <w:szCs w:val="28"/>
        </w:rPr>
        <w:t>ниципального образования на 2022</w:t>
      </w:r>
      <w:r w:rsidRPr="00E45283">
        <w:rPr>
          <w:rFonts w:ascii="PT Astra Serif" w:hAnsi="PT Astra Serif"/>
          <w:szCs w:val="28"/>
        </w:rPr>
        <w:t xml:space="preserve"> год в сумме </w:t>
      </w:r>
      <w:r>
        <w:rPr>
          <w:rFonts w:ascii="PT Astra Serif" w:hAnsi="PT Astra Serif"/>
          <w:szCs w:val="28"/>
        </w:rPr>
        <w:t>126 000 270,29</w:t>
      </w:r>
      <w:r w:rsidRPr="00E45283">
        <w:rPr>
          <w:rFonts w:ascii="PT Astra Serif" w:hAnsi="PT Astra Serif"/>
          <w:szCs w:val="28"/>
        </w:rPr>
        <w:t xml:space="preserve"> рублей и на 202</w:t>
      </w:r>
      <w:r>
        <w:rPr>
          <w:rFonts w:ascii="PT Astra Serif" w:hAnsi="PT Astra Serif"/>
          <w:szCs w:val="28"/>
        </w:rPr>
        <w:t>3</w:t>
      </w:r>
      <w:r w:rsidRPr="00E45283">
        <w:rPr>
          <w:rFonts w:ascii="PT Astra Serif" w:hAnsi="PT Astra Serif"/>
          <w:szCs w:val="28"/>
        </w:rPr>
        <w:t xml:space="preserve"> год в сумме </w:t>
      </w:r>
      <w:r>
        <w:rPr>
          <w:rFonts w:ascii="PT Astra Serif" w:hAnsi="PT Astra Serif"/>
          <w:szCs w:val="28"/>
        </w:rPr>
        <w:t xml:space="preserve">129 581 993,83 </w:t>
      </w:r>
      <w:r w:rsidRPr="00E45283">
        <w:rPr>
          <w:rFonts w:ascii="PT Astra Serif" w:hAnsi="PT Astra Serif"/>
          <w:szCs w:val="28"/>
        </w:rPr>
        <w:t>рублей;</w:t>
      </w:r>
    </w:p>
    <w:p w:rsidR="00E02636" w:rsidRPr="00E45283" w:rsidRDefault="00E02636" w:rsidP="00E02636">
      <w:pPr>
        <w:widowControl w:val="0"/>
        <w:autoSpaceDE w:val="0"/>
        <w:autoSpaceDN w:val="0"/>
        <w:adjustRightInd w:val="0"/>
        <w:ind w:firstLine="708"/>
        <w:jc w:val="both"/>
        <w:rPr>
          <w:rFonts w:ascii="PT Astra Serif" w:hAnsi="PT Astra Serif"/>
          <w:szCs w:val="28"/>
        </w:rPr>
      </w:pPr>
      <w:r w:rsidRPr="00E45283">
        <w:rPr>
          <w:rFonts w:ascii="PT Astra Serif" w:hAnsi="PT Astra Serif"/>
          <w:szCs w:val="28"/>
        </w:rPr>
        <w:t>2) общий объем расходов бюджета муниципального образования на 202</w:t>
      </w:r>
      <w:r>
        <w:rPr>
          <w:rFonts w:ascii="PT Astra Serif" w:hAnsi="PT Astra Serif"/>
          <w:szCs w:val="28"/>
        </w:rPr>
        <w:t>2</w:t>
      </w:r>
      <w:r w:rsidRPr="00E45283">
        <w:rPr>
          <w:rFonts w:ascii="PT Astra Serif" w:hAnsi="PT Astra Serif"/>
          <w:szCs w:val="28"/>
        </w:rPr>
        <w:t xml:space="preserve"> год в сумме </w:t>
      </w:r>
      <w:r>
        <w:rPr>
          <w:rFonts w:ascii="PT Astra Serif" w:hAnsi="PT Astra Serif"/>
          <w:szCs w:val="28"/>
        </w:rPr>
        <w:t>126 000 270,29</w:t>
      </w:r>
      <w:r w:rsidRPr="00E45283">
        <w:rPr>
          <w:rFonts w:ascii="PT Astra Serif" w:hAnsi="PT Astra Serif"/>
          <w:szCs w:val="28"/>
        </w:rPr>
        <w:t xml:space="preserve"> рублей, в том числе условно утвержденные расходы в сумме </w:t>
      </w:r>
      <w:r>
        <w:rPr>
          <w:rFonts w:ascii="PT Astra Serif" w:hAnsi="PT Astra Serif"/>
          <w:szCs w:val="28"/>
        </w:rPr>
        <w:t>7 </w:t>
      </w:r>
      <w:r w:rsidRPr="00E45283">
        <w:rPr>
          <w:rFonts w:ascii="PT Astra Serif" w:hAnsi="PT Astra Serif"/>
          <w:szCs w:val="28"/>
        </w:rPr>
        <w:t>800</w:t>
      </w:r>
      <w:r>
        <w:rPr>
          <w:rFonts w:ascii="PT Astra Serif" w:hAnsi="PT Astra Serif"/>
          <w:szCs w:val="28"/>
        </w:rPr>
        <w:t xml:space="preserve"> 000</w:t>
      </w:r>
      <w:r w:rsidRPr="00E45283">
        <w:rPr>
          <w:rFonts w:ascii="PT Astra Serif" w:hAnsi="PT Astra Serif"/>
          <w:szCs w:val="28"/>
        </w:rPr>
        <w:t>,</w:t>
      </w:r>
      <w:r>
        <w:rPr>
          <w:rFonts w:ascii="PT Astra Serif" w:hAnsi="PT Astra Serif"/>
          <w:szCs w:val="28"/>
        </w:rPr>
        <w:t>0</w:t>
      </w:r>
      <w:r w:rsidRPr="00E45283">
        <w:rPr>
          <w:rFonts w:ascii="PT Astra Serif" w:hAnsi="PT Astra Serif"/>
          <w:szCs w:val="28"/>
        </w:rPr>
        <w:t xml:space="preserve">0 </w:t>
      </w:r>
      <w:r>
        <w:rPr>
          <w:rFonts w:ascii="PT Astra Serif" w:hAnsi="PT Astra Serif"/>
          <w:szCs w:val="28"/>
        </w:rPr>
        <w:t>рублей, и на 2023</w:t>
      </w:r>
      <w:r w:rsidRPr="00E45283">
        <w:rPr>
          <w:rFonts w:ascii="PT Astra Serif" w:hAnsi="PT Astra Serif"/>
          <w:szCs w:val="28"/>
        </w:rPr>
        <w:t xml:space="preserve"> год в сумме </w:t>
      </w:r>
      <w:r>
        <w:rPr>
          <w:rFonts w:ascii="PT Astra Serif" w:hAnsi="PT Astra Serif"/>
          <w:szCs w:val="28"/>
        </w:rPr>
        <w:t>129 581 993,83</w:t>
      </w:r>
      <w:r w:rsidRPr="00E45283">
        <w:rPr>
          <w:rFonts w:ascii="PT Astra Serif" w:hAnsi="PT Astra Serif"/>
          <w:szCs w:val="28"/>
        </w:rPr>
        <w:t xml:space="preserve"> рублей, в том числе условно утвержденные расходы в сумме </w:t>
      </w:r>
      <w:r>
        <w:rPr>
          <w:rFonts w:ascii="PT Astra Serif" w:hAnsi="PT Astra Serif"/>
          <w:szCs w:val="28"/>
        </w:rPr>
        <w:t>7 800 000,00ру</w:t>
      </w:r>
      <w:r w:rsidRPr="00E45283">
        <w:rPr>
          <w:rFonts w:ascii="PT Astra Serif" w:hAnsi="PT Astra Serif"/>
          <w:szCs w:val="28"/>
        </w:rPr>
        <w:t>блей;</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3) дефицит бюджета муниципального образования на 202</w:t>
      </w:r>
      <w:r>
        <w:rPr>
          <w:rFonts w:ascii="PT Astra Serif" w:hAnsi="PT Astra Serif"/>
          <w:szCs w:val="28"/>
        </w:rPr>
        <w:t>2</w:t>
      </w:r>
      <w:r w:rsidRPr="00E45283">
        <w:rPr>
          <w:rFonts w:ascii="PT Astra Serif" w:hAnsi="PT Astra Serif"/>
          <w:szCs w:val="28"/>
        </w:rPr>
        <w:t xml:space="preserve"> год в сумме 0,</w:t>
      </w:r>
      <w:r>
        <w:rPr>
          <w:rFonts w:ascii="PT Astra Serif" w:hAnsi="PT Astra Serif"/>
          <w:szCs w:val="28"/>
        </w:rPr>
        <w:t>0</w:t>
      </w:r>
      <w:r w:rsidRPr="00E45283">
        <w:rPr>
          <w:rFonts w:ascii="PT Astra Serif" w:hAnsi="PT Astra Serif"/>
          <w:szCs w:val="28"/>
        </w:rPr>
        <w:t>0 рублей и на 202</w:t>
      </w:r>
      <w:r>
        <w:rPr>
          <w:rFonts w:ascii="PT Astra Serif" w:hAnsi="PT Astra Serif"/>
          <w:szCs w:val="28"/>
        </w:rPr>
        <w:t>3</w:t>
      </w:r>
      <w:r w:rsidRPr="00E45283">
        <w:rPr>
          <w:rFonts w:ascii="PT Astra Serif" w:hAnsi="PT Astra Serif"/>
          <w:szCs w:val="28"/>
        </w:rPr>
        <w:t xml:space="preserve"> год в сумме 0,</w:t>
      </w:r>
      <w:r>
        <w:rPr>
          <w:rFonts w:ascii="PT Astra Serif" w:hAnsi="PT Astra Serif"/>
          <w:szCs w:val="28"/>
        </w:rPr>
        <w:t>0</w:t>
      </w:r>
      <w:r w:rsidRPr="00E45283">
        <w:rPr>
          <w:rFonts w:ascii="PT Astra Serif" w:hAnsi="PT Astra Serif"/>
          <w:szCs w:val="28"/>
        </w:rPr>
        <w:t>0 рублей.</w:t>
      </w:r>
    </w:p>
    <w:p w:rsidR="00E02636" w:rsidRPr="00E45283" w:rsidRDefault="00E02636" w:rsidP="00E02636">
      <w:pPr>
        <w:widowControl w:val="0"/>
        <w:autoSpaceDE w:val="0"/>
        <w:autoSpaceDN w:val="0"/>
        <w:adjustRightInd w:val="0"/>
        <w:ind w:firstLine="540"/>
        <w:jc w:val="both"/>
        <w:rPr>
          <w:rFonts w:ascii="PT Astra Serif" w:hAnsi="PT Astra Serif"/>
          <w:szCs w:val="28"/>
        </w:rPr>
      </w:pPr>
    </w:p>
    <w:tbl>
      <w:tblPr>
        <w:tblW w:w="0" w:type="auto"/>
        <w:jc w:val="center"/>
        <w:tblLook w:val="01E0" w:firstRow="1" w:lastRow="1" w:firstColumn="1" w:lastColumn="1" w:noHBand="0" w:noVBand="0"/>
      </w:tblPr>
      <w:tblGrid>
        <w:gridCol w:w="1417"/>
        <w:gridCol w:w="7655"/>
      </w:tblGrid>
      <w:tr w:rsidR="00E02636" w:rsidRPr="00E45283" w:rsidTr="000E06FA">
        <w:trPr>
          <w:jc w:val="center"/>
        </w:trPr>
        <w:tc>
          <w:tcPr>
            <w:tcW w:w="1417"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2.</w:t>
            </w:r>
          </w:p>
        </w:tc>
        <w:tc>
          <w:tcPr>
            <w:tcW w:w="7655" w:type="dxa"/>
          </w:tcPr>
          <w:p w:rsidR="00E02636" w:rsidRPr="00E45283" w:rsidRDefault="00E02636" w:rsidP="000E06FA">
            <w:pPr>
              <w:autoSpaceDE w:val="0"/>
              <w:autoSpaceDN w:val="0"/>
              <w:adjustRightInd w:val="0"/>
              <w:jc w:val="both"/>
              <w:rPr>
                <w:rFonts w:ascii="PT Astra Serif" w:hAnsi="PT Astra Serif"/>
                <w:szCs w:val="28"/>
              </w:rPr>
            </w:pPr>
            <w:r w:rsidRPr="00E45283">
              <w:rPr>
                <w:rFonts w:ascii="PT Astra Serif" w:hAnsi="PT Astra Serif"/>
                <w:b/>
                <w:szCs w:val="28"/>
              </w:rPr>
              <w:t xml:space="preserve">Доходы бюджета муниципального образования </w:t>
            </w:r>
            <w:r w:rsidRPr="00C96642">
              <w:rPr>
                <w:rFonts w:ascii="PT Astra Serif" w:hAnsi="PT Astra Serif"/>
                <w:b/>
                <w:szCs w:val="28"/>
              </w:rPr>
              <w:t>на 2021 год и на плановый период 2022 и 2023 годов</w:t>
            </w:r>
          </w:p>
        </w:tc>
      </w:tr>
    </w:tbl>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lastRenderedPageBreak/>
        <w:t>1. Утвердить объем доходов бюджета муниципального образования по группам, подгруппам и статьям классификации доходов бюджетов Российской Федерации на 202</w:t>
      </w:r>
      <w:r>
        <w:rPr>
          <w:rFonts w:ascii="PT Astra Serif" w:hAnsi="PT Astra Serif"/>
          <w:szCs w:val="28"/>
        </w:rPr>
        <w:t>1</w:t>
      </w:r>
      <w:r w:rsidRPr="00E45283">
        <w:rPr>
          <w:rFonts w:ascii="PT Astra Serif" w:hAnsi="PT Astra Serif"/>
          <w:szCs w:val="28"/>
        </w:rPr>
        <w:t xml:space="preserve"> год согласно приложению 1 к настоящему Решению.</w:t>
      </w:r>
    </w:p>
    <w:p w:rsidR="00E02636"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Утвердить объем доходов бюджета муниципального образования по группам, подгруппам и статьям классификации доходов бюджетов Российской Федерации на плановый период 202</w:t>
      </w:r>
      <w:r>
        <w:rPr>
          <w:rFonts w:ascii="PT Astra Serif" w:hAnsi="PT Astra Serif"/>
          <w:szCs w:val="28"/>
        </w:rPr>
        <w:t>2</w:t>
      </w:r>
      <w:r w:rsidRPr="00E45283">
        <w:rPr>
          <w:rFonts w:ascii="PT Astra Serif" w:hAnsi="PT Astra Serif"/>
          <w:szCs w:val="28"/>
        </w:rPr>
        <w:t xml:space="preserve"> и 202</w:t>
      </w:r>
      <w:r>
        <w:rPr>
          <w:rFonts w:ascii="PT Astra Serif" w:hAnsi="PT Astra Serif"/>
          <w:szCs w:val="28"/>
        </w:rPr>
        <w:t>3</w:t>
      </w:r>
      <w:r w:rsidRPr="00E45283">
        <w:rPr>
          <w:rFonts w:ascii="PT Astra Serif" w:hAnsi="PT Astra Serif"/>
          <w:szCs w:val="28"/>
        </w:rPr>
        <w:t xml:space="preserve"> годов согласно приложению </w:t>
      </w:r>
      <w:r>
        <w:rPr>
          <w:rFonts w:ascii="PT Astra Serif" w:hAnsi="PT Astra Serif"/>
          <w:szCs w:val="28"/>
        </w:rPr>
        <w:t>2</w:t>
      </w:r>
      <w:r w:rsidRPr="00E45283">
        <w:rPr>
          <w:rFonts w:ascii="PT Astra Serif" w:hAnsi="PT Astra Serif"/>
          <w:szCs w:val="28"/>
        </w:rPr>
        <w:t xml:space="preserve"> к настоящему Решению.</w:t>
      </w:r>
    </w:p>
    <w:tbl>
      <w:tblPr>
        <w:tblW w:w="0" w:type="auto"/>
        <w:jc w:val="center"/>
        <w:tblLook w:val="01E0" w:firstRow="1" w:lastRow="1" w:firstColumn="1" w:lastColumn="1" w:noHBand="0" w:noVBand="0"/>
      </w:tblPr>
      <w:tblGrid>
        <w:gridCol w:w="1417"/>
        <w:gridCol w:w="7655"/>
      </w:tblGrid>
      <w:tr w:rsidR="00E02636" w:rsidRPr="00E45283" w:rsidTr="000E06FA">
        <w:trPr>
          <w:jc w:val="center"/>
        </w:trPr>
        <w:tc>
          <w:tcPr>
            <w:tcW w:w="1417"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3.</w:t>
            </w:r>
          </w:p>
        </w:tc>
        <w:tc>
          <w:tcPr>
            <w:tcW w:w="7655" w:type="dxa"/>
          </w:tcPr>
          <w:p w:rsidR="00E02636" w:rsidRPr="00E45283" w:rsidRDefault="00E02636" w:rsidP="000E06FA">
            <w:pPr>
              <w:autoSpaceDE w:val="0"/>
              <w:autoSpaceDN w:val="0"/>
              <w:adjustRightInd w:val="0"/>
              <w:jc w:val="both"/>
              <w:rPr>
                <w:rFonts w:ascii="PT Astra Serif" w:hAnsi="PT Astra Serif"/>
                <w:szCs w:val="28"/>
              </w:rPr>
            </w:pPr>
            <w:r w:rsidRPr="00E45283">
              <w:rPr>
                <w:rFonts w:ascii="PT Astra Serif" w:hAnsi="PT Astra Serif"/>
                <w:b/>
                <w:szCs w:val="28"/>
              </w:rPr>
              <w:t>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и главные администраторы отдельных источников доходов бюджета муниципального образования</w:t>
            </w:r>
          </w:p>
        </w:tc>
      </w:tr>
    </w:tbl>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1. Утвердить перечень главных администраторов доходов бюджета муниципального образования согласно приложению 3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 xml:space="preserve">Уполномочить главных администраторов доходов бюджета муниципального образования на использование межбюджетных трансфертов, предусмотренных в приложениях </w:t>
      </w:r>
      <w:r>
        <w:rPr>
          <w:rFonts w:ascii="PT Astra Serif" w:hAnsi="PT Astra Serif"/>
          <w:szCs w:val="28"/>
        </w:rPr>
        <w:t>8</w:t>
      </w:r>
      <w:r w:rsidRPr="00E45283">
        <w:rPr>
          <w:rFonts w:ascii="PT Astra Serif" w:hAnsi="PT Astra Serif"/>
          <w:szCs w:val="28"/>
        </w:rPr>
        <w:t xml:space="preserve"> и </w:t>
      </w:r>
      <w:r>
        <w:rPr>
          <w:rFonts w:ascii="PT Astra Serif" w:hAnsi="PT Astra Serif"/>
          <w:szCs w:val="28"/>
        </w:rPr>
        <w:t>9</w:t>
      </w:r>
      <w:r w:rsidRPr="00E45283">
        <w:rPr>
          <w:rFonts w:ascii="PT Astra Serif" w:hAnsi="PT Astra Serif"/>
          <w:szCs w:val="28"/>
        </w:rPr>
        <w:t xml:space="preserve"> к настоящему Решению. </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Утвердить перечень главных администраторов источников финансирования дефицита бюджета муниципального образования согласно приложению 4 к настоящему Решению.</w:t>
      </w:r>
    </w:p>
    <w:p w:rsidR="00E02636"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3. В случаях изменения состава и (или) функций главных администраторов доходов бюджета, главных администраторов источников финансирования дефицитов бюджета, а также изменения принципов назначения и присвоения структуры кодов классификации, изменения в перечень главных администраторов, предусмотренных приложением3 к настоящему Решению, а также в состав закрепленных за ними кодов классификации вносятся на основании Распоряжения администрации МО р.п. Первомайский Щекинского района без внесения изменений в решение о бюджете муниципального образования.</w:t>
      </w:r>
    </w:p>
    <w:tbl>
      <w:tblPr>
        <w:tblW w:w="0" w:type="auto"/>
        <w:jc w:val="center"/>
        <w:tblLook w:val="01E0" w:firstRow="1" w:lastRow="1" w:firstColumn="1" w:lastColumn="1" w:noHBand="0" w:noVBand="0"/>
      </w:tblPr>
      <w:tblGrid>
        <w:gridCol w:w="1417"/>
        <w:gridCol w:w="7655"/>
      </w:tblGrid>
      <w:tr w:rsidR="00E02636" w:rsidRPr="00E45283" w:rsidTr="000E06FA">
        <w:trPr>
          <w:jc w:val="center"/>
        </w:trPr>
        <w:tc>
          <w:tcPr>
            <w:tcW w:w="1417"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4.</w:t>
            </w:r>
          </w:p>
        </w:tc>
        <w:tc>
          <w:tcPr>
            <w:tcW w:w="7655" w:type="dxa"/>
          </w:tcPr>
          <w:p w:rsidR="00E02636" w:rsidRPr="00E45283" w:rsidRDefault="00E02636" w:rsidP="000E06FA">
            <w:pPr>
              <w:autoSpaceDE w:val="0"/>
              <w:autoSpaceDN w:val="0"/>
              <w:adjustRightInd w:val="0"/>
              <w:jc w:val="both"/>
              <w:rPr>
                <w:rFonts w:ascii="PT Astra Serif" w:hAnsi="PT Astra Serif"/>
                <w:szCs w:val="28"/>
              </w:rPr>
            </w:pPr>
            <w:r w:rsidRPr="00E45283">
              <w:rPr>
                <w:rFonts w:ascii="PT Astra Serif" w:hAnsi="PT Astra Serif"/>
                <w:b/>
                <w:szCs w:val="28"/>
              </w:rPr>
              <w:t xml:space="preserve">Особенности использования средств, получаемых </w:t>
            </w:r>
            <w:r w:rsidRPr="00E45283">
              <w:rPr>
                <w:rFonts w:ascii="PT Astra Serif" w:hAnsi="PT Astra Serif"/>
                <w:b/>
                <w:bCs/>
                <w:szCs w:val="28"/>
              </w:rPr>
              <w:t xml:space="preserve">казенными </w:t>
            </w:r>
            <w:r w:rsidRPr="00E45283">
              <w:rPr>
                <w:rFonts w:ascii="PT Astra Serif" w:hAnsi="PT Astra Serif"/>
                <w:b/>
                <w:szCs w:val="28"/>
              </w:rPr>
              <w:t xml:space="preserve">учреждениями муниципального образования рабочий поселок Первомайский Щекинского района </w:t>
            </w:r>
          </w:p>
        </w:tc>
      </w:tr>
    </w:tbl>
    <w:p w:rsidR="00E02636"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Главные распорядители средств бюджета муниципального образования, в ведении которых находятся казенные учреждения муниципального образования рабочий поселок Первомайский Щекинского района, осуществляющие приносящую доходы деятельность, имеют право распределять бюджетные ассигнования между указанными учреждениями с учетом зачисляемых в бюджет муниципального образования объемов доходов от приносящей доходы деятельности, осуществляемой этими учреждениями.</w:t>
      </w:r>
    </w:p>
    <w:tbl>
      <w:tblPr>
        <w:tblW w:w="0" w:type="auto"/>
        <w:jc w:val="center"/>
        <w:tblLook w:val="01E0" w:firstRow="1" w:lastRow="1" w:firstColumn="1" w:lastColumn="1" w:noHBand="0" w:noVBand="0"/>
      </w:tblPr>
      <w:tblGrid>
        <w:gridCol w:w="1417"/>
        <w:gridCol w:w="7797"/>
      </w:tblGrid>
      <w:tr w:rsidR="00E02636" w:rsidRPr="00E45283" w:rsidTr="000E06FA">
        <w:trPr>
          <w:jc w:val="center"/>
        </w:trPr>
        <w:tc>
          <w:tcPr>
            <w:tcW w:w="1417"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5.</w:t>
            </w:r>
          </w:p>
        </w:tc>
        <w:tc>
          <w:tcPr>
            <w:tcW w:w="7797" w:type="dxa"/>
          </w:tcPr>
          <w:p w:rsidR="00E02636" w:rsidRPr="00E45283" w:rsidRDefault="00E02636" w:rsidP="000E06FA">
            <w:pPr>
              <w:autoSpaceDE w:val="0"/>
              <w:autoSpaceDN w:val="0"/>
              <w:adjustRightInd w:val="0"/>
              <w:jc w:val="both"/>
              <w:rPr>
                <w:rFonts w:ascii="PT Astra Serif" w:hAnsi="PT Astra Serif"/>
                <w:b/>
                <w:szCs w:val="28"/>
              </w:rPr>
            </w:pPr>
            <w:r w:rsidRPr="00E45283">
              <w:rPr>
                <w:rFonts w:ascii="PT Astra Serif" w:hAnsi="PT Astra Serif"/>
                <w:b/>
                <w:szCs w:val="28"/>
              </w:rPr>
              <w:t>Безвозмездные поступления в бюджет муниципального образования</w:t>
            </w:r>
          </w:p>
        </w:tc>
      </w:tr>
    </w:tbl>
    <w:p w:rsidR="00E02636" w:rsidRPr="00E45283" w:rsidRDefault="00E02636" w:rsidP="00E02636">
      <w:pPr>
        <w:widowControl w:val="0"/>
        <w:autoSpaceDE w:val="0"/>
        <w:autoSpaceDN w:val="0"/>
        <w:adjustRightInd w:val="0"/>
        <w:ind w:firstLine="709"/>
        <w:jc w:val="both"/>
        <w:rPr>
          <w:rFonts w:ascii="PT Astra Serif" w:hAnsi="PT Astra Serif"/>
          <w:szCs w:val="28"/>
        </w:rPr>
      </w:pPr>
      <w:r w:rsidRPr="00E45283">
        <w:rPr>
          <w:rFonts w:ascii="PT Astra Serif" w:hAnsi="PT Astra Serif"/>
          <w:szCs w:val="28"/>
        </w:rPr>
        <w:t>1</w:t>
      </w:r>
      <w:r w:rsidRPr="00E45283">
        <w:rPr>
          <w:rFonts w:ascii="PT Astra Serif" w:hAnsi="PT Astra Serif"/>
          <w:bCs/>
          <w:szCs w:val="28"/>
        </w:rPr>
        <w:t xml:space="preserve">. </w:t>
      </w:r>
      <w:r w:rsidRPr="00637433">
        <w:rPr>
          <w:rFonts w:ascii="PT Astra Serif" w:hAnsi="PT Astra Serif"/>
          <w:szCs w:val="28"/>
        </w:rPr>
        <w:t xml:space="preserve">Утвердить объем межбюджетных трансфертов, получаемых из </w:t>
      </w:r>
      <w:r w:rsidRPr="00637433">
        <w:rPr>
          <w:rFonts w:ascii="PT Astra Serif" w:hAnsi="PT Astra Serif"/>
          <w:szCs w:val="28"/>
        </w:rPr>
        <w:lastRenderedPageBreak/>
        <w:t>бюджета МО Щекинский район в 202</w:t>
      </w:r>
      <w:r>
        <w:rPr>
          <w:rFonts w:ascii="PT Astra Serif" w:hAnsi="PT Astra Serif"/>
          <w:szCs w:val="28"/>
        </w:rPr>
        <w:t>1</w:t>
      </w:r>
      <w:r w:rsidRPr="00637433">
        <w:rPr>
          <w:rFonts w:ascii="PT Astra Serif" w:hAnsi="PT Astra Serif"/>
          <w:szCs w:val="28"/>
        </w:rPr>
        <w:t xml:space="preserve"> году в сумме </w:t>
      </w:r>
      <w:r>
        <w:rPr>
          <w:rFonts w:ascii="PT Astra Serif" w:hAnsi="PT Astra Serif"/>
          <w:szCs w:val="28"/>
        </w:rPr>
        <w:t>1 754 510,46 рублей, в 2022</w:t>
      </w:r>
      <w:r w:rsidRPr="00637433">
        <w:rPr>
          <w:rFonts w:ascii="PT Astra Serif" w:hAnsi="PT Astra Serif"/>
          <w:szCs w:val="28"/>
        </w:rPr>
        <w:t xml:space="preserve"> году в сумме </w:t>
      </w:r>
      <w:r>
        <w:rPr>
          <w:rFonts w:ascii="PT Astra Serif" w:hAnsi="PT Astra Serif"/>
          <w:szCs w:val="28"/>
        </w:rPr>
        <w:t>1 814 499,78</w:t>
      </w:r>
      <w:r w:rsidRPr="00637433">
        <w:rPr>
          <w:rFonts w:ascii="PT Astra Serif" w:hAnsi="PT Astra Serif"/>
          <w:szCs w:val="28"/>
        </w:rPr>
        <w:t xml:space="preserve"> рублей, в 202</w:t>
      </w:r>
      <w:r>
        <w:rPr>
          <w:rFonts w:ascii="PT Astra Serif" w:hAnsi="PT Astra Serif"/>
          <w:szCs w:val="28"/>
        </w:rPr>
        <w:t>3</w:t>
      </w:r>
      <w:r w:rsidRPr="00637433">
        <w:rPr>
          <w:rFonts w:ascii="PT Astra Serif" w:hAnsi="PT Astra Serif"/>
          <w:szCs w:val="28"/>
        </w:rPr>
        <w:t xml:space="preserve"> году в сумме </w:t>
      </w:r>
      <w:r>
        <w:rPr>
          <w:rFonts w:ascii="PT Astra Serif" w:hAnsi="PT Astra Serif"/>
          <w:szCs w:val="28"/>
        </w:rPr>
        <w:t>1 901 958,37</w:t>
      </w:r>
      <w:r w:rsidRPr="00637433">
        <w:rPr>
          <w:rFonts w:ascii="PT Astra Serif" w:hAnsi="PT Astra Serif"/>
          <w:szCs w:val="28"/>
        </w:rPr>
        <w:t xml:space="preserve"> рублей.</w:t>
      </w:r>
    </w:p>
    <w:tbl>
      <w:tblPr>
        <w:tblW w:w="0" w:type="auto"/>
        <w:jc w:val="center"/>
        <w:tblLook w:val="01E0" w:firstRow="1" w:lastRow="1" w:firstColumn="1" w:lastColumn="1" w:noHBand="0" w:noVBand="0"/>
      </w:tblPr>
      <w:tblGrid>
        <w:gridCol w:w="1417"/>
        <w:gridCol w:w="7655"/>
      </w:tblGrid>
      <w:tr w:rsidR="00E02636" w:rsidRPr="00E45283" w:rsidTr="000E06FA">
        <w:trPr>
          <w:jc w:val="center"/>
        </w:trPr>
        <w:tc>
          <w:tcPr>
            <w:tcW w:w="1417"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6.</w:t>
            </w:r>
          </w:p>
        </w:tc>
        <w:tc>
          <w:tcPr>
            <w:tcW w:w="7655" w:type="dxa"/>
          </w:tcPr>
          <w:p w:rsidR="00E02636" w:rsidRPr="00E45283" w:rsidRDefault="00E02636" w:rsidP="000E06FA">
            <w:pPr>
              <w:autoSpaceDE w:val="0"/>
              <w:autoSpaceDN w:val="0"/>
              <w:adjustRightInd w:val="0"/>
              <w:jc w:val="both"/>
              <w:rPr>
                <w:rFonts w:ascii="PT Astra Serif" w:hAnsi="PT Astra Serif"/>
                <w:b/>
                <w:bCs/>
                <w:szCs w:val="28"/>
              </w:rPr>
            </w:pPr>
            <w:r w:rsidRPr="00E45283">
              <w:rPr>
                <w:rFonts w:ascii="PT Astra Serif" w:hAnsi="PT Astra Serif"/>
                <w:b/>
                <w:szCs w:val="28"/>
              </w:rPr>
              <w:t>Межбюджетные трансферты из бюджета муниципального образования, предоставляемые в бюджет муниципального образования Щекинский район</w:t>
            </w:r>
            <w:r w:rsidRPr="00E45283">
              <w:rPr>
                <w:rFonts w:ascii="PT Astra Serif" w:hAnsi="PT Astra Serif"/>
                <w:b/>
                <w:bCs/>
                <w:szCs w:val="28"/>
              </w:rPr>
              <w:t>.</w:t>
            </w:r>
          </w:p>
        </w:tc>
      </w:tr>
    </w:tbl>
    <w:p w:rsidR="00E02636" w:rsidRPr="00E45283" w:rsidRDefault="00E02636" w:rsidP="00E02636">
      <w:pPr>
        <w:pStyle w:val="a6"/>
        <w:numPr>
          <w:ilvl w:val="0"/>
          <w:numId w:val="2"/>
        </w:numPr>
        <w:ind w:left="0" w:firstLine="709"/>
        <w:jc w:val="both"/>
        <w:rPr>
          <w:rFonts w:ascii="PT Astra Serif" w:hAnsi="PT Astra Serif"/>
          <w:szCs w:val="28"/>
        </w:rPr>
      </w:pPr>
      <w:r w:rsidRPr="00E45283">
        <w:rPr>
          <w:rFonts w:ascii="PT Astra Serif" w:hAnsi="PT Astra Serif"/>
          <w:szCs w:val="28"/>
        </w:rPr>
        <w:t>Утвердить объем межбюджетных трансфертов,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w:t>
      </w:r>
      <w:r>
        <w:rPr>
          <w:rFonts w:ascii="PT Astra Serif" w:hAnsi="PT Astra Serif"/>
          <w:szCs w:val="28"/>
        </w:rPr>
        <w:t>1</w:t>
      </w:r>
      <w:r w:rsidRPr="00E45283">
        <w:rPr>
          <w:rFonts w:ascii="PT Astra Serif" w:hAnsi="PT Astra Serif"/>
          <w:szCs w:val="28"/>
        </w:rPr>
        <w:t xml:space="preserve"> год в сумме </w:t>
      </w:r>
      <w:r>
        <w:rPr>
          <w:rFonts w:ascii="PT Astra Serif" w:hAnsi="PT Astra Serif"/>
          <w:szCs w:val="28"/>
        </w:rPr>
        <w:t>1 754 413,30</w:t>
      </w:r>
      <w:r w:rsidRPr="00E45283">
        <w:rPr>
          <w:rFonts w:ascii="PT Astra Serif" w:hAnsi="PT Astra Serif"/>
          <w:szCs w:val="28"/>
        </w:rPr>
        <w:t xml:space="preserve"> рублей, согласно таблицы 1 приложения 5 к настоящему Решению.</w:t>
      </w:r>
    </w:p>
    <w:p w:rsidR="00E02636" w:rsidRDefault="00E02636" w:rsidP="00E02636">
      <w:pPr>
        <w:pStyle w:val="a6"/>
        <w:numPr>
          <w:ilvl w:val="0"/>
          <w:numId w:val="2"/>
        </w:numPr>
        <w:ind w:left="0" w:firstLine="709"/>
        <w:jc w:val="both"/>
        <w:rPr>
          <w:rFonts w:ascii="PT Astra Serif" w:hAnsi="PT Astra Serif"/>
          <w:szCs w:val="28"/>
        </w:rPr>
      </w:pPr>
      <w:r w:rsidRPr="00E45283">
        <w:rPr>
          <w:rFonts w:ascii="PT Astra Serif" w:hAnsi="PT Astra Serif"/>
          <w:szCs w:val="28"/>
        </w:rPr>
        <w:t xml:space="preserve">Утвердить объем субсидий из бюджета муниципального образования рабочий поселок Первомайский Щекинского района бюджету муниципального образования город </w:t>
      </w:r>
      <w:r>
        <w:rPr>
          <w:rFonts w:ascii="PT Astra Serif" w:hAnsi="PT Astra Serif"/>
          <w:szCs w:val="28"/>
        </w:rPr>
        <w:t>Щекино Щекинского района на 2021</w:t>
      </w:r>
      <w:r w:rsidRPr="00E45283">
        <w:rPr>
          <w:rFonts w:ascii="PT Astra Serif" w:hAnsi="PT Astra Serif"/>
          <w:szCs w:val="28"/>
        </w:rPr>
        <w:t xml:space="preserve"> год в сумме </w:t>
      </w:r>
      <w:r>
        <w:rPr>
          <w:rFonts w:ascii="PT Astra Serif" w:hAnsi="PT Astra Serif"/>
          <w:szCs w:val="28"/>
        </w:rPr>
        <w:t xml:space="preserve">2 365 900,00 </w:t>
      </w:r>
      <w:r w:rsidRPr="00E45283">
        <w:rPr>
          <w:rFonts w:ascii="PT Astra Serif" w:hAnsi="PT Astra Serif"/>
          <w:szCs w:val="28"/>
        </w:rPr>
        <w:t>рублей, согласно таблицы 2 приложения 5 к настоящему Решению.</w:t>
      </w:r>
    </w:p>
    <w:tbl>
      <w:tblPr>
        <w:tblW w:w="0" w:type="auto"/>
        <w:jc w:val="center"/>
        <w:tblLook w:val="01E0" w:firstRow="1" w:lastRow="1" w:firstColumn="1" w:lastColumn="1" w:noHBand="0" w:noVBand="0"/>
      </w:tblPr>
      <w:tblGrid>
        <w:gridCol w:w="1417"/>
        <w:gridCol w:w="7655"/>
      </w:tblGrid>
      <w:tr w:rsidR="00E02636" w:rsidRPr="00E45283" w:rsidTr="000E06FA">
        <w:trPr>
          <w:jc w:val="center"/>
        </w:trPr>
        <w:tc>
          <w:tcPr>
            <w:tcW w:w="1417"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7.</w:t>
            </w:r>
          </w:p>
        </w:tc>
        <w:tc>
          <w:tcPr>
            <w:tcW w:w="7655" w:type="dxa"/>
          </w:tcPr>
          <w:p w:rsidR="00E02636" w:rsidRPr="00E45283" w:rsidRDefault="00E02636" w:rsidP="000E06FA">
            <w:pPr>
              <w:autoSpaceDE w:val="0"/>
              <w:autoSpaceDN w:val="0"/>
              <w:adjustRightInd w:val="0"/>
              <w:jc w:val="both"/>
              <w:rPr>
                <w:rFonts w:ascii="PT Astra Serif" w:hAnsi="PT Astra Serif"/>
                <w:b/>
                <w:szCs w:val="28"/>
              </w:rPr>
            </w:pPr>
            <w:r w:rsidRPr="00E45283">
              <w:rPr>
                <w:rFonts w:ascii="PT Astra Serif" w:hAnsi="PT Astra Serif"/>
                <w:b/>
                <w:szCs w:val="28"/>
              </w:rPr>
              <w:t>Бюджетные ассигнования бюджета муниципального образования на 2020 год и на плановый период 2021 и 2022 годов</w:t>
            </w:r>
          </w:p>
        </w:tc>
      </w:tr>
    </w:tbl>
    <w:p w:rsidR="00E02636" w:rsidRPr="00E45283" w:rsidRDefault="00E02636" w:rsidP="00E02636">
      <w:pPr>
        <w:widowControl w:val="0"/>
        <w:autoSpaceDE w:val="0"/>
        <w:autoSpaceDN w:val="0"/>
        <w:adjustRightInd w:val="0"/>
        <w:ind w:firstLine="540"/>
        <w:jc w:val="both"/>
        <w:rPr>
          <w:rFonts w:ascii="PT Astra Serif" w:hAnsi="PT Astra Serif"/>
          <w:szCs w:val="28"/>
        </w:rPr>
      </w:pPr>
      <w:bookmarkStart w:id="0" w:name="Par51"/>
      <w:bookmarkEnd w:id="0"/>
      <w:r w:rsidRPr="00E45283">
        <w:rPr>
          <w:rFonts w:ascii="PT Astra Serif" w:hAnsi="PT Astra Serif"/>
          <w:szCs w:val="28"/>
        </w:rPr>
        <w:t>1. Утвердить общий объем бюджетных ассигнований бюджета муниципального образования на исполнение публичных нормативных обязательств на 202</w:t>
      </w:r>
      <w:r>
        <w:rPr>
          <w:rFonts w:ascii="PT Astra Serif" w:hAnsi="PT Astra Serif"/>
          <w:szCs w:val="28"/>
        </w:rPr>
        <w:t>1</w:t>
      </w:r>
      <w:r w:rsidRPr="00E45283">
        <w:rPr>
          <w:rFonts w:ascii="PT Astra Serif" w:hAnsi="PT Astra Serif"/>
          <w:szCs w:val="28"/>
        </w:rPr>
        <w:t xml:space="preserve"> год в сумме 90</w:t>
      </w:r>
      <w:r>
        <w:rPr>
          <w:rFonts w:ascii="PT Astra Serif" w:hAnsi="PT Astra Serif"/>
          <w:szCs w:val="28"/>
        </w:rPr>
        <w:t xml:space="preserve"> 000</w:t>
      </w:r>
      <w:r w:rsidRPr="00E45283">
        <w:rPr>
          <w:rFonts w:ascii="PT Astra Serif" w:hAnsi="PT Astra Serif"/>
          <w:szCs w:val="28"/>
        </w:rPr>
        <w:t>,</w:t>
      </w:r>
      <w:r>
        <w:rPr>
          <w:rFonts w:ascii="PT Astra Serif" w:hAnsi="PT Astra Serif"/>
          <w:szCs w:val="28"/>
        </w:rPr>
        <w:t>0</w:t>
      </w:r>
      <w:r w:rsidRPr="00E45283">
        <w:rPr>
          <w:rFonts w:ascii="PT Astra Serif" w:hAnsi="PT Astra Serif"/>
          <w:szCs w:val="28"/>
        </w:rPr>
        <w:t>0 рублей, на 202</w:t>
      </w:r>
      <w:r>
        <w:rPr>
          <w:rFonts w:ascii="PT Astra Serif" w:hAnsi="PT Astra Serif"/>
          <w:szCs w:val="28"/>
        </w:rPr>
        <w:t>2</w:t>
      </w:r>
      <w:r w:rsidRPr="00E45283">
        <w:rPr>
          <w:rFonts w:ascii="PT Astra Serif" w:hAnsi="PT Astra Serif"/>
          <w:szCs w:val="28"/>
        </w:rPr>
        <w:t xml:space="preserve"> год в сумме 90</w:t>
      </w:r>
      <w:r>
        <w:rPr>
          <w:rFonts w:ascii="PT Astra Serif" w:hAnsi="PT Astra Serif"/>
          <w:szCs w:val="28"/>
        </w:rPr>
        <w:t xml:space="preserve"> 000</w:t>
      </w:r>
      <w:r w:rsidRPr="00E45283">
        <w:rPr>
          <w:rFonts w:ascii="PT Astra Serif" w:hAnsi="PT Astra Serif"/>
          <w:szCs w:val="28"/>
        </w:rPr>
        <w:t>,</w:t>
      </w:r>
      <w:r>
        <w:rPr>
          <w:rFonts w:ascii="PT Astra Serif" w:hAnsi="PT Astra Serif"/>
          <w:szCs w:val="28"/>
        </w:rPr>
        <w:t>0</w:t>
      </w:r>
      <w:r w:rsidRPr="00E45283">
        <w:rPr>
          <w:rFonts w:ascii="PT Astra Serif" w:hAnsi="PT Astra Serif"/>
          <w:szCs w:val="28"/>
        </w:rPr>
        <w:t>0 рублей и на 202</w:t>
      </w:r>
      <w:r>
        <w:rPr>
          <w:rFonts w:ascii="PT Astra Serif" w:hAnsi="PT Astra Serif"/>
          <w:szCs w:val="28"/>
        </w:rPr>
        <w:t>3</w:t>
      </w:r>
      <w:r w:rsidRPr="00E45283">
        <w:rPr>
          <w:rFonts w:ascii="PT Astra Serif" w:hAnsi="PT Astra Serif"/>
          <w:szCs w:val="28"/>
        </w:rPr>
        <w:t xml:space="preserve"> год в сумме 90</w:t>
      </w:r>
      <w:r>
        <w:rPr>
          <w:rFonts w:ascii="PT Astra Serif" w:hAnsi="PT Astra Serif"/>
          <w:szCs w:val="28"/>
        </w:rPr>
        <w:t xml:space="preserve"> 000</w:t>
      </w:r>
      <w:r w:rsidRPr="00E45283">
        <w:rPr>
          <w:rFonts w:ascii="PT Astra Serif" w:hAnsi="PT Astra Serif"/>
          <w:szCs w:val="28"/>
        </w:rPr>
        <w:t>,</w:t>
      </w:r>
      <w:r>
        <w:rPr>
          <w:rFonts w:ascii="PT Astra Serif" w:hAnsi="PT Astra Serif"/>
          <w:szCs w:val="28"/>
        </w:rPr>
        <w:t>0</w:t>
      </w:r>
      <w:r w:rsidRPr="00E45283">
        <w:rPr>
          <w:rFonts w:ascii="PT Astra Serif" w:hAnsi="PT Astra Serif"/>
          <w:szCs w:val="28"/>
        </w:rPr>
        <w:t>0 рублей.</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Утвердить:</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1) распределение бюджетных ассигнований бюджета муниципального образования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на 202</w:t>
      </w:r>
      <w:r>
        <w:rPr>
          <w:rFonts w:ascii="PT Astra Serif" w:hAnsi="PT Astra Serif"/>
          <w:szCs w:val="28"/>
        </w:rPr>
        <w:t>1</w:t>
      </w:r>
      <w:r w:rsidRPr="00E45283">
        <w:rPr>
          <w:rFonts w:ascii="PT Astra Serif" w:hAnsi="PT Astra Serif"/>
          <w:szCs w:val="28"/>
        </w:rPr>
        <w:t xml:space="preserve"> год согласно приложению </w:t>
      </w:r>
      <w:r>
        <w:rPr>
          <w:rFonts w:ascii="PT Astra Serif" w:hAnsi="PT Astra Serif"/>
          <w:szCs w:val="28"/>
        </w:rPr>
        <w:t>6</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распределение бюджетных ассигнований бюджета муниципального образования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образованияна плановый период 202</w:t>
      </w:r>
      <w:r>
        <w:rPr>
          <w:rFonts w:ascii="PT Astra Serif" w:hAnsi="PT Astra Serif"/>
          <w:szCs w:val="28"/>
        </w:rPr>
        <w:t>2</w:t>
      </w:r>
      <w:r w:rsidRPr="00E45283">
        <w:rPr>
          <w:rFonts w:ascii="PT Astra Serif" w:hAnsi="PT Astra Serif"/>
          <w:szCs w:val="28"/>
        </w:rPr>
        <w:t xml:space="preserve"> и 202</w:t>
      </w:r>
      <w:r>
        <w:rPr>
          <w:rFonts w:ascii="PT Astra Serif" w:hAnsi="PT Astra Serif"/>
          <w:szCs w:val="28"/>
        </w:rPr>
        <w:t>3</w:t>
      </w:r>
      <w:r w:rsidRPr="00E45283">
        <w:rPr>
          <w:rFonts w:ascii="PT Astra Serif" w:hAnsi="PT Astra Serif"/>
          <w:szCs w:val="28"/>
        </w:rPr>
        <w:t xml:space="preserve"> годов согласно приложению </w:t>
      </w:r>
      <w:r>
        <w:rPr>
          <w:rFonts w:ascii="PT Astra Serif" w:hAnsi="PT Astra Serif"/>
          <w:szCs w:val="28"/>
        </w:rPr>
        <w:t>7</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3. Утвердить:</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1) ведомственную структуру расходов бюджета муниципального образования на 2</w:t>
      </w:r>
      <w:r>
        <w:rPr>
          <w:rFonts w:ascii="PT Astra Serif" w:hAnsi="PT Astra Serif"/>
          <w:szCs w:val="28"/>
        </w:rPr>
        <w:t>021</w:t>
      </w:r>
      <w:r w:rsidRPr="00E45283">
        <w:rPr>
          <w:rFonts w:ascii="PT Astra Serif" w:hAnsi="PT Astra Serif"/>
          <w:szCs w:val="28"/>
        </w:rPr>
        <w:t xml:space="preserve"> год согласно приложению </w:t>
      </w:r>
      <w:r>
        <w:rPr>
          <w:rFonts w:ascii="PT Astra Serif" w:hAnsi="PT Astra Serif"/>
          <w:szCs w:val="28"/>
        </w:rPr>
        <w:t>8</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ведомственную структуру расходов бюджета муниципального образования на плановый период 202</w:t>
      </w:r>
      <w:r>
        <w:rPr>
          <w:rFonts w:ascii="PT Astra Serif" w:hAnsi="PT Astra Serif"/>
          <w:szCs w:val="28"/>
        </w:rPr>
        <w:t>2</w:t>
      </w:r>
      <w:r w:rsidRPr="00E45283">
        <w:rPr>
          <w:rFonts w:ascii="PT Astra Serif" w:hAnsi="PT Astra Serif"/>
          <w:szCs w:val="28"/>
        </w:rPr>
        <w:t xml:space="preserve"> и 202</w:t>
      </w:r>
      <w:r>
        <w:rPr>
          <w:rFonts w:ascii="PT Astra Serif" w:hAnsi="PT Astra Serif"/>
          <w:szCs w:val="28"/>
        </w:rPr>
        <w:t>3</w:t>
      </w:r>
      <w:r w:rsidRPr="00E45283">
        <w:rPr>
          <w:rFonts w:ascii="PT Astra Serif" w:hAnsi="PT Astra Serif"/>
          <w:szCs w:val="28"/>
        </w:rPr>
        <w:t xml:space="preserve"> годов согласно приложению </w:t>
      </w:r>
      <w:r>
        <w:rPr>
          <w:rFonts w:ascii="PT Astra Serif" w:hAnsi="PT Astra Serif"/>
          <w:szCs w:val="28"/>
        </w:rPr>
        <w:t>9</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4. Утвердить:</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 xml:space="preserve">1) распределение бюджетных ассигнований бюджета муниципального образования рабочий поселок Первомайский Щекинского района на </w:t>
      </w:r>
      <w:r w:rsidRPr="00E45283">
        <w:rPr>
          <w:rFonts w:ascii="PT Astra Serif" w:hAnsi="PT Astra Serif"/>
          <w:szCs w:val="28"/>
        </w:rPr>
        <w:lastRenderedPageBreak/>
        <w:t>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образования рабочий поселок Первомайский Щекинского района на 202</w:t>
      </w:r>
      <w:r>
        <w:rPr>
          <w:rFonts w:ascii="PT Astra Serif" w:hAnsi="PT Astra Serif"/>
          <w:szCs w:val="28"/>
        </w:rPr>
        <w:t>1</w:t>
      </w:r>
      <w:r w:rsidRPr="00E45283">
        <w:rPr>
          <w:rFonts w:ascii="PT Astra Serif" w:hAnsi="PT Astra Serif"/>
          <w:szCs w:val="28"/>
        </w:rPr>
        <w:t xml:space="preserve"> год согласно приложению </w:t>
      </w:r>
      <w:r>
        <w:rPr>
          <w:rFonts w:ascii="PT Astra Serif" w:hAnsi="PT Astra Serif"/>
          <w:szCs w:val="28"/>
        </w:rPr>
        <w:t>10</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распределение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w:t>
      </w:r>
      <w:r>
        <w:rPr>
          <w:rFonts w:ascii="PT Astra Serif" w:hAnsi="PT Astra Serif"/>
          <w:szCs w:val="28"/>
        </w:rPr>
        <w:t>азования на плановый период 2022</w:t>
      </w:r>
      <w:r w:rsidRPr="00E45283">
        <w:rPr>
          <w:rFonts w:ascii="PT Astra Serif" w:hAnsi="PT Astra Serif"/>
          <w:szCs w:val="28"/>
        </w:rPr>
        <w:t xml:space="preserve"> и 202</w:t>
      </w:r>
      <w:r>
        <w:rPr>
          <w:rFonts w:ascii="PT Astra Serif" w:hAnsi="PT Astra Serif"/>
          <w:szCs w:val="28"/>
        </w:rPr>
        <w:t>3</w:t>
      </w:r>
      <w:r w:rsidRPr="00E45283">
        <w:rPr>
          <w:rFonts w:ascii="PT Astra Serif" w:hAnsi="PT Astra Serif"/>
          <w:szCs w:val="28"/>
        </w:rPr>
        <w:t xml:space="preserve"> годов согласно приложению </w:t>
      </w:r>
      <w:r>
        <w:rPr>
          <w:rFonts w:ascii="PT Astra Serif" w:hAnsi="PT Astra Serif"/>
          <w:szCs w:val="28"/>
        </w:rPr>
        <w:t>11</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5. Утвердить:</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1) перечень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р.п. Первомайский по разделам, подразделам, целевым статьям, группам и подгруппам видов расходов классификации расходов бюджета муниципального образования рабочий поселок Первомайский Щекинского района на 202</w:t>
      </w:r>
      <w:r>
        <w:rPr>
          <w:rFonts w:ascii="PT Astra Serif" w:hAnsi="PT Astra Serif"/>
          <w:szCs w:val="28"/>
        </w:rPr>
        <w:t>1</w:t>
      </w:r>
      <w:r w:rsidRPr="00E45283">
        <w:rPr>
          <w:rFonts w:ascii="PT Astra Serif" w:hAnsi="PT Astra Serif"/>
          <w:szCs w:val="28"/>
        </w:rPr>
        <w:t xml:space="preserve"> годсогласно приложению </w:t>
      </w:r>
      <w:r>
        <w:rPr>
          <w:rFonts w:ascii="PT Astra Serif" w:hAnsi="PT Astra Serif"/>
          <w:szCs w:val="28"/>
        </w:rPr>
        <w:t>12</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перечень и объем бюджетных ассигнований бюджета муниципального образования рабочий поселок Первомайский Щекинского района на финансовое обеспечение реализации Решений Собрания депутатов МО р.п. Первомайский по разделам, подразделам, целевым статьям, группам и подгруппам видов расходов классификации расходов бюджета муниципального образования рабочий поселок Первомайский Щекинского района на плановый период 202</w:t>
      </w:r>
      <w:r>
        <w:rPr>
          <w:rFonts w:ascii="PT Astra Serif" w:hAnsi="PT Astra Serif"/>
          <w:szCs w:val="28"/>
        </w:rPr>
        <w:t>2</w:t>
      </w:r>
      <w:r w:rsidRPr="00E45283">
        <w:rPr>
          <w:rFonts w:ascii="PT Astra Serif" w:hAnsi="PT Astra Serif"/>
          <w:szCs w:val="28"/>
        </w:rPr>
        <w:t xml:space="preserve"> и 202</w:t>
      </w:r>
      <w:r>
        <w:rPr>
          <w:rFonts w:ascii="PT Astra Serif" w:hAnsi="PT Astra Serif"/>
          <w:szCs w:val="28"/>
        </w:rPr>
        <w:t>3</w:t>
      </w:r>
      <w:r w:rsidRPr="00E45283">
        <w:rPr>
          <w:rFonts w:ascii="PT Astra Serif" w:hAnsi="PT Astra Serif"/>
          <w:szCs w:val="28"/>
        </w:rPr>
        <w:t xml:space="preserve"> годов согласно приложению 1</w:t>
      </w:r>
      <w:r>
        <w:rPr>
          <w:rFonts w:ascii="PT Astra Serif" w:hAnsi="PT Astra Serif"/>
          <w:szCs w:val="28"/>
        </w:rPr>
        <w:t>3</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6. Субсидии юридическим лицам, индивидуальным предпринимателям, физическим лицам - производителям товаров (работ, услуг), предусмотренные настоящим Решением, предоставляются в случаях и порядках, установленных Администрацией муниципального образования рабочий поселок Первомайский Щекинского района.</w:t>
      </w:r>
    </w:p>
    <w:p w:rsidR="00E02636"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7. Субсидии иным некоммерческим организациям, не являющимся государственными и муниципальными учреждениями, предусмотренные настоящим Решением, предоставляются в порядке и на условиях, установленных Администрацией муниципального образования рабочий поселок Первомайский Щекинского района.</w:t>
      </w:r>
    </w:p>
    <w:tbl>
      <w:tblPr>
        <w:tblW w:w="9214" w:type="dxa"/>
        <w:jc w:val="center"/>
        <w:tblLook w:val="01E0" w:firstRow="1" w:lastRow="1" w:firstColumn="1" w:lastColumn="1" w:noHBand="0" w:noVBand="0"/>
      </w:tblPr>
      <w:tblGrid>
        <w:gridCol w:w="1648"/>
        <w:gridCol w:w="7566"/>
      </w:tblGrid>
      <w:tr w:rsidR="00E02636" w:rsidRPr="00E45283" w:rsidTr="000E06FA">
        <w:trPr>
          <w:jc w:val="center"/>
        </w:trPr>
        <w:tc>
          <w:tcPr>
            <w:tcW w:w="1648"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Статья 8.</w:t>
            </w:r>
          </w:p>
        </w:tc>
        <w:tc>
          <w:tcPr>
            <w:tcW w:w="7566" w:type="dxa"/>
          </w:tcPr>
          <w:p w:rsidR="00E02636" w:rsidRPr="00E45283" w:rsidRDefault="00E02636" w:rsidP="000E06FA">
            <w:pPr>
              <w:autoSpaceDE w:val="0"/>
              <w:autoSpaceDN w:val="0"/>
              <w:adjustRightInd w:val="0"/>
              <w:jc w:val="both"/>
              <w:rPr>
                <w:rFonts w:ascii="PT Astra Serif" w:hAnsi="PT Astra Serif"/>
                <w:b/>
                <w:szCs w:val="28"/>
              </w:rPr>
            </w:pPr>
            <w:r w:rsidRPr="00E45283">
              <w:rPr>
                <w:rFonts w:ascii="PT Astra Serif" w:hAnsi="PT Astra Serif"/>
                <w:b/>
                <w:szCs w:val="28"/>
              </w:rPr>
              <w:t>Дорожный фонд муниципального образования рабочий поселок Первомайский Щекинского района</w:t>
            </w:r>
          </w:p>
        </w:tc>
      </w:tr>
    </w:tbl>
    <w:p w:rsidR="00E02636"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Утвердить объем бюджетных ассигнований дорожного фонда муниципального образования рабочий поселок Первом</w:t>
      </w:r>
      <w:r>
        <w:rPr>
          <w:rFonts w:ascii="PT Astra Serif" w:hAnsi="PT Astra Serif"/>
          <w:szCs w:val="28"/>
        </w:rPr>
        <w:t>айский Щекинского района на 2021</w:t>
      </w:r>
      <w:r w:rsidRPr="00E45283">
        <w:rPr>
          <w:rFonts w:ascii="PT Astra Serif" w:hAnsi="PT Astra Serif"/>
          <w:szCs w:val="28"/>
        </w:rPr>
        <w:t xml:space="preserve"> год в сумме </w:t>
      </w:r>
      <w:r>
        <w:rPr>
          <w:rFonts w:ascii="PT Astra Serif" w:hAnsi="PT Astra Serif"/>
          <w:szCs w:val="28"/>
        </w:rPr>
        <w:t xml:space="preserve">14 497 152,00 </w:t>
      </w:r>
      <w:r w:rsidRPr="00E45283">
        <w:rPr>
          <w:rFonts w:ascii="PT Astra Serif" w:hAnsi="PT Astra Serif"/>
          <w:szCs w:val="28"/>
        </w:rPr>
        <w:t>рублей, на 202</w:t>
      </w:r>
      <w:r>
        <w:rPr>
          <w:rFonts w:ascii="PT Astra Serif" w:hAnsi="PT Astra Serif"/>
          <w:szCs w:val="28"/>
        </w:rPr>
        <w:t>2</w:t>
      </w:r>
      <w:r w:rsidRPr="00E45283">
        <w:rPr>
          <w:rFonts w:ascii="PT Astra Serif" w:hAnsi="PT Astra Serif"/>
          <w:szCs w:val="28"/>
        </w:rPr>
        <w:t xml:space="preserve"> год в сумме </w:t>
      </w:r>
      <w:r>
        <w:rPr>
          <w:rFonts w:ascii="PT Astra Serif" w:hAnsi="PT Astra Serif"/>
          <w:szCs w:val="28"/>
        </w:rPr>
        <w:t>14 572 435,20 рублей, на 2023</w:t>
      </w:r>
      <w:r w:rsidRPr="00E45283">
        <w:rPr>
          <w:rFonts w:ascii="PT Astra Serif" w:hAnsi="PT Astra Serif"/>
          <w:szCs w:val="28"/>
        </w:rPr>
        <w:t xml:space="preserve"> год в сумме </w:t>
      </w:r>
      <w:r>
        <w:rPr>
          <w:rFonts w:ascii="PT Astra Serif" w:hAnsi="PT Astra Serif"/>
          <w:szCs w:val="28"/>
        </w:rPr>
        <w:t>14 645 296,80 рублей согласно приложению 14</w:t>
      </w:r>
      <w:r w:rsidRPr="00E45283">
        <w:rPr>
          <w:rFonts w:ascii="PT Astra Serif" w:hAnsi="PT Astra Serif"/>
          <w:szCs w:val="28"/>
        </w:rPr>
        <w:t xml:space="preserve"> к настоящему Решению.</w:t>
      </w:r>
    </w:p>
    <w:tbl>
      <w:tblPr>
        <w:tblW w:w="9356" w:type="dxa"/>
        <w:tblInd w:w="142" w:type="dxa"/>
        <w:tblLook w:val="01E0" w:firstRow="1" w:lastRow="1" w:firstColumn="1" w:lastColumn="1" w:noHBand="0" w:noVBand="0"/>
      </w:tblPr>
      <w:tblGrid>
        <w:gridCol w:w="1648"/>
        <w:gridCol w:w="7708"/>
      </w:tblGrid>
      <w:tr w:rsidR="00E02636" w:rsidRPr="00E45283" w:rsidTr="000E06FA">
        <w:tc>
          <w:tcPr>
            <w:tcW w:w="1648"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lastRenderedPageBreak/>
              <w:t>Статья 9.</w:t>
            </w:r>
          </w:p>
        </w:tc>
        <w:tc>
          <w:tcPr>
            <w:tcW w:w="7708" w:type="dxa"/>
          </w:tcPr>
          <w:p w:rsidR="00E02636" w:rsidRPr="00E45283" w:rsidRDefault="00E02636" w:rsidP="000E06FA">
            <w:pPr>
              <w:autoSpaceDE w:val="0"/>
              <w:autoSpaceDN w:val="0"/>
              <w:adjustRightInd w:val="0"/>
              <w:jc w:val="both"/>
              <w:rPr>
                <w:rFonts w:ascii="PT Astra Serif" w:hAnsi="PT Astra Serif"/>
                <w:b/>
                <w:szCs w:val="28"/>
              </w:rPr>
            </w:pPr>
            <w:r w:rsidRPr="00E45283">
              <w:rPr>
                <w:rFonts w:ascii="PT Astra Serif" w:hAnsi="PT Astra Serif"/>
                <w:b/>
                <w:szCs w:val="28"/>
              </w:rPr>
              <w:t>Резервный фонд Администрации муниципального образования рабочий поселок Первомайский Щекинского района</w:t>
            </w:r>
          </w:p>
        </w:tc>
      </w:tr>
    </w:tbl>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 xml:space="preserve">1. Предусмотреть в составе расходов бюджета муниципального образованиярезервный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w:t>
      </w:r>
      <w:r w:rsidRPr="005C02B4">
        <w:rPr>
          <w:rFonts w:ascii="PT Astra Serif" w:hAnsi="PT Astra Serif"/>
          <w:szCs w:val="28"/>
        </w:rPr>
        <w:t xml:space="preserve">на 2021 год в сумме 100 000,00 рублей, на 2022 год в сумме </w:t>
      </w:r>
      <w:r>
        <w:rPr>
          <w:rFonts w:ascii="PT Astra Serif" w:hAnsi="PT Astra Serif"/>
          <w:szCs w:val="28"/>
        </w:rPr>
        <w:t>5</w:t>
      </w:r>
      <w:r w:rsidRPr="005C02B4">
        <w:rPr>
          <w:rFonts w:ascii="PT Astra Serif" w:hAnsi="PT Astra Serif"/>
          <w:szCs w:val="28"/>
        </w:rPr>
        <w:t xml:space="preserve">00 000,00 рублей, на 2023 год в сумме </w:t>
      </w:r>
      <w:r>
        <w:rPr>
          <w:rFonts w:ascii="PT Astra Serif" w:hAnsi="PT Astra Serif"/>
          <w:szCs w:val="28"/>
        </w:rPr>
        <w:t>5</w:t>
      </w:r>
      <w:r w:rsidRPr="005C02B4">
        <w:rPr>
          <w:rFonts w:ascii="PT Astra Serif" w:hAnsi="PT Astra Serif"/>
          <w:szCs w:val="28"/>
        </w:rPr>
        <w:t>00 000,00 рублей,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Порядок использования средств резервного фонда администрации муниципального образования рабочий поселок Первомайский Щекинского района устанавливается администрацией муниципального образования рабочий поселок Первомайский Щекинского района.</w:t>
      </w:r>
    </w:p>
    <w:tbl>
      <w:tblPr>
        <w:tblW w:w="9356" w:type="dxa"/>
        <w:tblLook w:val="01E0" w:firstRow="1" w:lastRow="1" w:firstColumn="1" w:lastColumn="1" w:noHBand="0" w:noVBand="0"/>
      </w:tblPr>
      <w:tblGrid>
        <w:gridCol w:w="1614"/>
        <w:gridCol w:w="7742"/>
      </w:tblGrid>
      <w:tr w:rsidR="00E02636" w:rsidRPr="00E45283" w:rsidTr="000E06FA">
        <w:tc>
          <w:tcPr>
            <w:tcW w:w="1614" w:type="dxa"/>
          </w:tcPr>
          <w:p w:rsidR="00E02636" w:rsidRPr="00E45283" w:rsidRDefault="00E02636" w:rsidP="000E06FA">
            <w:pPr>
              <w:autoSpaceDE w:val="0"/>
              <w:autoSpaceDN w:val="0"/>
              <w:adjustRightInd w:val="0"/>
              <w:ind w:right="-164"/>
              <w:rPr>
                <w:rFonts w:ascii="PT Astra Serif" w:hAnsi="PT Astra Serif"/>
                <w:b/>
                <w:szCs w:val="28"/>
              </w:rPr>
            </w:pPr>
            <w:r w:rsidRPr="00E45283">
              <w:rPr>
                <w:rFonts w:ascii="PT Astra Serif" w:hAnsi="PT Astra Serif"/>
                <w:b/>
                <w:szCs w:val="28"/>
              </w:rPr>
              <w:t>Статья 10.</w:t>
            </w:r>
          </w:p>
        </w:tc>
        <w:tc>
          <w:tcPr>
            <w:tcW w:w="7742" w:type="dxa"/>
          </w:tcPr>
          <w:p w:rsidR="00E02636" w:rsidRPr="00E45283" w:rsidRDefault="00E02636" w:rsidP="000E06FA">
            <w:pPr>
              <w:autoSpaceDE w:val="0"/>
              <w:autoSpaceDN w:val="0"/>
              <w:adjustRightInd w:val="0"/>
              <w:jc w:val="both"/>
              <w:rPr>
                <w:rFonts w:ascii="PT Astra Serif" w:hAnsi="PT Astra Serif"/>
                <w:b/>
                <w:szCs w:val="28"/>
              </w:rPr>
            </w:pPr>
            <w:r w:rsidRPr="00E45283">
              <w:rPr>
                <w:rFonts w:ascii="PT Astra Serif" w:hAnsi="PT Astra Serif"/>
                <w:b/>
                <w:szCs w:val="28"/>
              </w:rPr>
              <w:t>Особенности использования бюджетных ассигнований на обеспечение деятельности муниципальных органов и муниципальныхказенных учреждений.</w:t>
            </w:r>
          </w:p>
        </w:tc>
      </w:tr>
    </w:tbl>
    <w:p w:rsidR="00E02636" w:rsidRDefault="00E02636" w:rsidP="00E02636">
      <w:pPr>
        <w:widowControl w:val="0"/>
        <w:autoSpaceDE w:val="0"/>
        <w:autoSpaceDN w:val="0"/>
        <w:adjustRightInd w:val="0"/>
        <w:ind w:firstLine="539"/>
        <w:jc w:val="both"/>
        <w:rPr>
          <w:rFonts w:ascii="PT Astra Serif" w:hAnsi="PT Astra Serif"/>
          <w:szCs w:val="28"/>
        </w:rPr>
      </w:pPr>
      <w:r w:rsidRPr="00E45283">
        <w:rPr>
          <w:rFonts w:ascii="PT Astra Serif" w:hAnsi="PT Astra Serif"/>
          <w:szCs w:val="28"/>
        </w:rPr>
        <w:t>Администрация муниципального образования рабочий поселок Первомайский Щекинского района не вправе принимать решения, приводящие к увеличению в 20</w:t>
      </w:r>
      <w:r>
        <w:rPr>
          <w:rFonts w:ascii="PT Astra Serif" w:hAnsi="PT Astra Serif"/>
          <w:szCs w:val="28"/>
        </w:rPr>
        <w:t>21</w:t>
      </w:r>
      <w:r w:rsidRPr="00E45283">
        <w:rPr>
          <w:rFonts w:ascii="PT Astra Serif" w:hAnsi="PT Astra Serif"/>
          <w:szCs w:val="28"/>
        </w:rPr>
        <w:t xml:space="preserve"> году численности муниципальных служащих, а также работников муниципальных казенных учреждений муниципального образования рабочий поселок Первомайский Щекинского района.</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03"/>
      </w:tblGrid>
      <w:tr w:rsidR="00E02636" w:rsidRPr="00E45283" w:rsidTr="000E06FA">
        <w:tc>
          <w:tcPr>
            <w:tcW w:w="1614" w:type="dxa"/>
            <w:tcBorders>
              <w:top w:val="nil"/>
              <w:left w:val="nil"/>
              <w:bottom w:val="nil"/>
              <w:right w:val="nil"/>
            </w:tcBorders>
          </w:tcPr>
          <w:p w:rsidR="00E02636" w:rsidRPr="00E45283" w:rsidRDefault="00E02636" w:rsidP="000E06FA">
            <w:pPr>
              <w:autoSpaceDE w:val="0"/>
              <w:autoSpaceDN w:val="0"/>
              <w:adjustRightInd w:val="0"/>
              <w:ind w:right="-164"/>
              <w:rPr>
                <w:rFonts w:ascii="PT Astra Serif" w:hAnsi="PT Astra Serif"/>
                <w:b/>
                <w:szCs w:val="28"/>
              </w:rPr>
            </w:pPr>
            <w:r w:rsidRPr="00E45283">
              <w:rPr>
                <w:rFonts w:ascii="PT Astra Serif" w:hAnsi="PT Astra Serif"/>
                <w:b/>
                <w:szCs w:val="28"/>
              </w:rPr>
              <w:t>Статья 1</w:t>
            </w:r>
            <w:r>
              <w:rPr>
                <w:rFonts w:ascii="PT Astra Serif" w:hAnsi="PT Astra Serif"/>
                <w:b/>
                <w:szCs w:val="28"/>
              </w:rPr>
              <w:t>1</w:t>
            </w:r>
            <w:r w:rsidRPr="00E45283">
              <w:rPr>
                <w:rFonts w:ascii="PT Astra Serif" w:hAnsi="PT Astra Serif"/>
                <w:b/>
                <w:szCs w:val="28"/>
              </w:rPr>
              <w:t>.</w:t>
            </w:r>
          </w:p>
        </w:tc>
        <w:tc>
          <w:tcPr>
            <w:tcW w:w="7303" w:type="dxa"/>
            <w:tcBorders>
              <w:top w:val="nil"/>
              <w:left w:val="nil"/>
              <w:bottom w:val="nil"/>
              <w:right w:val="nil"/>
            </w:tcBorders>
          </w:tcPr>
          <w:p w:rsidR="00E02636" w:rsidRPr="00E45283" w:rsidRDefault="00E02636" w:rsidP="000E06FA">
            <w:pPr>
              <w:widowControl w:val="0"/>
              <w:autoSpaceDE w:val="0"/>
              <w:autoSpaceDN w:val="0"/>
              <w:adjustRightInd w:val="0"/>
              <w:jc w:val="both"/>
              <w:rPr>
                <w:rFonts w:ascii="PT Astra Serif" w:hAnsi="PT Astra Serif"/>
                <w:b/>
                <w:szCs w:val="28"/>
              </w:rPr>
            </w:pPr>
            <w:r w:rsidRPr="00E45283">
              <w:rPr>
                <w:rFonts w:ascii="PT Astra Serif" w:hAnsi="PT Astra Serif"/>
                <w:b/>
                <w:szCs w:val="28"/>
              </w:rPr>
              <w:t>Муниципальный долг муниципального образования</w:t>
            </w:r>
          </w:p>
        </w:tc>
      </w:tr>
    </w:tbl>
    <w:p w:rsidR="00E02636" w:rsidRPr="00E45283" w:rsidRDefault="00E02636" w:rsidP="00E02636">
      <w:pPr>
        <w:widowControl w:val="0"/>
        <w:autoSpaceDE w:val="0"/>
        <w:autoSpaceDN w:val="0"/>
        <w:adjustRightInd w:val="0"/>
        <w:ind w:firstLine="539"/>
        <w:jc w:val="both"/>
        <w:rPr>
          <w:rFonts w:ascii="PT Astra Serif" w:hAnsi="PT Astra Serif"/>
          <w:szCs w:val="28"/>
        </w:rPr>
      </w:pPr>
      <w:r w:rsidRPr="00E45283">
        <w:rPr>
          <w:rFonts w:ascii="PT Astra Serif" w:hAnsi="PT Astra Serif"/>
          <w:szCs w:val="28"/>
        </w:rPr>
        <w:t>1. Установить следующие параметры муниципального долга муниципального образования:</w:t>
      </w:r>
    </w:p>
    <w:p w:rsidR="00E02636" w:rsidRPr="00E45283" w:rsidRDefault="00E02636" w:rsidP="00E02636">
      <w:pPr>
        <w:widowControl w:val="0"/>
        <w:autoSpaceDE w:val="0"/>
        <w:autoSpaceDN w:val="0"/>
        <w:adjustRightInd w:val="0"/>
        <w:ind w:firstLine="539"/>
        <w:jc w:val="both"/>
        <w:rPr>
          <w:rFonts w:ascii="PT Astra Serif" w:hAnsi="PT Astra Serif"/>
          <w:szCs w:val="28"/>
        </w:rPr>
      </w:pPr>
      <w:r w:rsidRPr="00E45283">
        <w:rPr>
          <w:rFonts w:ascii="PT Astra Serif" w:hAnsi="PT Astra Serif"/>
          <w:szCs w:val="28"/>
        </w:rPr>
        <w:t xml:space="preserve">верхний предел муниципального внутреннего долга муниципального образования по состоянию на </w:t>
      </w:r>
      <w:r w:rsidRPr="00702CE4">
        <w:rPr>
          <w:rFonts w:ascii="PT Astra Serif" w:hAnsi="PT Astra Serif"/>
          <w:szCs w:val="28"/>
        </w:rPr>
        <w:t>1 января 2022 года</w:t>
      </w:r>
      <w:r w:rsidRPr="00E45283">
        <w:rPr>
          <w:rFonts w:ascii="PT Astra Serif" w:hAnsi="PT Astra Serif"/>
          <w:szCs w:val="28"/>
        </w:rPr>
        <w:t xml:space="preserve"> в сумме 0,0</w:t>
      </w:r>
      <w:r>
        <w:rPr>
          <w:rFonts w:ascii="PT Astra Serif" w:hAnsi="PT Astra Serif"/>
          <w:szCs w:val="28"/>
        </w:rPr>
        <w:t>0</w:t>
      </w:r>
      <w:r w:rsidRPr="00E45283">
        <w:rPr>
          <w:rFonts w:ascii="PT Astra Serif" w:hAnsi="PT Astra Serif"/>
          <w:szCs w:val="28"/>
        </w:rPr>
        <w:t xml:space="preserve"> рублей, в том числе верхний предел долга по муниципальным гарантиям муниципального образования – 0,0</w:t>
      </w:r>
      <w:r>
        <w:rPr>
          <w:rFonts w:ascii="PT Astra Serif" w:hAnsi="PT Astra Serif"/>
          <w:szCs w:val="28"/>
        </w:rPr>
        <w:t>0</w:t>
      </w:r>
      <w:r w:rsidRPr="00E45283">
        <w:rPr>
          <w:rFonts w:ascii="PT Astra Serif" w:hAnsi="PT Astra Serif"/>
          <w:szCs w:val="28"/>
        </w:rPr>
        <w:t xml:space="preserve"> рублей;</w:t>
      </w:r>
    </w:p>
    <w:p w:rsidR="00E02636" w:rsidRPr="00E45283" w:rsidRDefault="00E02636" w:rsidP="00E02636">
      <w:pPr>
        <w:widowControl w:val="0"/>
        <w:autoSpaceDE w:val="0"/>
        <w:autoSpaceDN w:val="0"/>
        <w:adjustRightInd w:val="0"/>
        <w:ind w:firstLine="539"/>
        <w:jc w:val="both"/>
        <w:rPr>
          <w:rFonts w:ascii="PT Astra Serif" w:hAnsi="PT Astra Serif"/>
          <w:szCs w:val="28"/>
        </w:rPr>
      </w:pPr>
      <w:r w:rsidRPr="00E45283">
        <w:rPr>
          <w:rFonts w:ascii="PT Astra Serif" w:hAnsi="PT Astra Serif"/>
          <w:szCs w:val="28"/>
        </w:rPr>
        <w:t xml:space="preserve">верхний предел муниципального внутреннего долга муниципального образования по состоянию </w:t>
      </w:r>
      <w:r>
        <w:rPr>
          <w:rFonts w:ascii="PT Astra Serif" w:hAnsi="PT Astra Serif"/>
          <w:szCs w:val="28"/>
        </w:rPr>
        <w:t xml:space="preserve">на </w:t>
      </w:r>
      <w:r w:rsidRPr="00702CE4">
        <w:rPr>
          <w:rFonts w:ascii="PT Astra Serif" w:hAnsi="PT Astra Serif"/>
          <w:szCs w:val="28"/>
        </w:rPr>
        <w:t>1 января 2023 года</w:t>
      </w:r>
      <w:r w:rsidRPr="00E45283">
        <w:rPr>
          <w:rFonts w:ascii="PT Astra Serif" w:hAnsi="PT Astra Serif"/>
          <w:szCs w:val="28"/>
        </w:rPr>
        <w:t xml:space="preserve"> в сумме 0,0</w:t>
      </w:r>
      <w:r>
        <w:rPr>
          <w:rFonts w:ascii="PT Astra Serif" w:hAnsi="PT Astra Serif"/>
          <w:szCs w:val="28"/>
        </w:rPr>
        <w:t>0</w:t>
      </w:r>
      <w:r w:rsidRPr="00E45283">
        <w:rPr>
          <w:rFonts w:ascii="PT Astra Serif" w:hAnsi="PT Astra Serif"/>
          <w:szCs w:val="28"/>
        </w:rPr>
        <w:t xml:space="preserve"> рублей, в том числе верхний предел долга по муниципальным гарантиям м</w:t>
      </w:r>
      <w:r>
        <w:rPr>
          <w:rFonts w:ascii="PT Astra Serif" w:hAnsi="PT Astra Serif"/>
          <w:szCs w:val="28"/>
        </w:rPr>
        <w:t xml:space="preserve">униципального образования – 0,00 </w:t>
      </w:r>
      <w:r w:rsidRPr="00E45283">
        <w:rPr>
          <w:rFonts w:ascii="PT Astra Serif" w:hAnsi="PT Astra Serif"/>
          <w:szCs w:val="28"/>
        </w:rPr>
        <w:t>рублей;</w:t>
      </w:r>
    </w:p>
    <w:p w:rsidR="00E02636" w:rsidRDefault="00E02636" w:rsidP="00E02636">
      <w:pPr>
        <w:widowControl w:val="0"/>
        <w:autoSpaceDE w:val="0"/>
        <w:autoSpaceDN w:val="0"/>
        <w:adjustRightInd w:val="0"/>
        <w:ind w:firstLine="539"/>
        <w:jc w:val="both"/>
        <w:rPr>
          <w:rFonts w:ascii="PT Astra Serif" w:hAnsi="PT Astra Serif"/>
          <w:szCs w:val="28"/>
        </w:rPr>
      </w:pPr>
      <w:r w:rsidRPr="00E45283">
        <w:rPr>
          <w:rFonts w:ascii="PT Astra Serif" w:hAnsi="PT Astra Serif"/>
          <w:szCs w:val="28"/>
        </w:rPr>
        <w:t>верхний предел муниципального внутреннего долга муниципального образования по состоянию на 1 января 202</w:t>
      </w:r>
      <w:r>
        <w:rPr>
          <w:rFonts w:ascii="PT Astra Serif" w:hAnsi="PT Astra Serif"/>
          <w:szCs w:val="28"/>
        </w:rPr>
        <w:t>4</w:t>
      </w:r>
      <w:r w:rsidRPr="00E45283">
        <w:rPr>
          <w:rFonts w:ascii="PT Astra Serif" w:hAnsi="PT Astra Serif"/>
          <w:szCs w:val="28"/>
        </w:rPr>
        <w:t xml:space="preserve"> года в сумме 0,0</w:t>
      </w:r>
      <w:r>
        <w:rPr>
          <w:rFonts w:ascii="PT Astra Serif" w:hAnsi="PT Astra Serif"/>
          <w:szCs w:val="28"/>
        </w:rPr>
        <w:t>0</w:t>
      </w:r>
      <w:r w:rsidRPr="00E45283">
        <w:rPr>
          <w:rFonts w:ascii="PT Astra Serif" w:hAnsi="PT Astra Serif"/>
          <w:szCs w:val="28"/>
        </w:rPr>
        <w:t xml:space="preserve"> рублей, в том числе верхний предел долга по муниципальным гарантиям муниципального образования – 0,0</w:t>
      </w:r>
      <w:r>
        <w:rPr>
          <w:rFonts w:ascii="PT Astra Serif" w:hAnsi="PT Astra Serif"/>
          <w:szCs w:val="28"/>
        </w:rPr>
        <w:t>0</w:t>
      </w:r>
      <w:r w:rsidRPr="00E45283">
        <w:rPr>
          <w:rFonts w:ascii="PT Astra Serif" w:hAnsi="PT Astra Serif"/>
          <w:szCs w:val="28"/>
        </w:rPr>
        <w:t xml:space="preserve"> рублей.</w:t>
      </w:r>
    </w:p>
    <w:tbl>
      <w:tblPr>
        <w:tblW w:w="9356" w:type="dxa"/>
        <w:tblLook w:val="01E0" w:firstRow="1" w:lastRow="1" w:firstColumn="1" w:lastColumn="1" w:noHBand="0" w:noVBand="0"/>
      </w:tblPr>
      <w:tblGrid>
        <w:gridCol w:w="1614"/>
        <w:gridCol w:w="7742"/>
      </w:tblGrid>
      <w:tr w:rsidR="00E02636" w:rsidRPr="00E45283" w:rsidTr="000E06FA">
        <w:tc>
          <w:tcPr>
            <w:tcW w:w="1614" w:type="dxa"/>
          </w:tcPr>
          <w:p w:rsidR="00E02636" w:rsidRPr="00E45283" w:rsidRDefault="00E02636" w:rsidP="000E06FA">
            <w:pPr>
              <w:autoSpaceDE w:val="0"/>
              <w:autoSpaceDN w:val="0"/>
              <w:adjustRightInd w:val="0"/>
              <w:ind w:right="-164"/>
              <w:rPr>
                <w:rFonts w:ascii="PT Astra Serif" w:hAnsi="PT Astra Serif"/>
                <w:b/>
                <w:color w:val="000000" w:themeColor="text1"/>
                <w:szCs w:val="28"/>
              </w:rPr>
            </w:pPr>
            <w:r w:rsidRPr="00E45283">
              <w:rPr>
                <w:rFonts w:ascii="PT Astra Serif" w:hAnsi="PT Astra Serif"/>
                <w:b/>
                <w:color w:val="000000" w:themeColor="text1"/>
                <w:szCs w:val="28"/>
              </w:rPr>
              <w:t>Статья 1</w:t>
            </w:r>
            <w:r>
              <w:rPr>
                <w:rFonts w:ascii="PT Astra Serif" w:hAnsi="PT Astra Serif"/>
                <w:b/>
                <w:color w:val="000000" w:themeColor="text1"/>
                <w:szCs w:val="28"/>
              </w:rPr>
              <w:t>2</w:t>
            </w:r>
            <w:r w:rsidRPr="00E45283">
              <w:rPr>
                <w:rFonts w:ascii="PT Astra Serif" w:hAnsi="PT Astra Serif"/>
                <w:b/>
                <w:color w:val="000000" w:themeColor="text1"/>
                <w:szCs w:val="28"/>
              </w:rPr>
              <w:t>.</w:t>
            </w:r>
          </w:p>
        </w:tc>
        <w:tc>
          <w:tcPr>
            <w:tcW w:w="7742" w:type="dxa"/>
          </w:tcPr>
          <w:p w:rsidR="00E02636" w:rsidRPr="00E45283" w:rsidRDefault="00E02636" w:rsidP="000E06FA">
            <w:pPr>
              <w:autoSpaceDE w:val="0"/>
              <w:autoSpaceDN w:val="0"/>
              <w:adjustRightInd w:val="0"/>
              <w:jc w:val="both"/>
              <w:rPr>
                <w:rFonts w:ascii="PT Astra Serif" w:hAnsi="PT Astra Serif"/>
                <w:b/>
                <w:color w:val="000000" w:themeColor="text1"/>
                <w:szCs w:val="28"/>
              </w:rPr>
            </w:pPr>
            <w:r w:rsidRPr="00E45283">
              <w:rPr>
                <w:rFonts w:ascii="PT Astra Serif" w:hAnsi="PT Astra Serif"/>
                <w:b/>
                <w:szCs w:val="28"/>
              </w:rPr>
              <w:t>Отдельные операции по источникам финансирования дефицита бюджета муниципального образования</w:t>
            </w:r>
          </w:p>
        </w:tc>
      </w:tr>
    </w:tbl>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1. Утвердить:</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1) источники внутреннего финансирования дефицита бюджета муниципального образования на 202</w:t>
      </w:r>
      <w:r>
        <w:rPr>
          <w:rFonts w:ascii="PT Astra Serif" w:hAnsi="PT Astra Serif"/>
          <w:szCs w:val="28"/>
        </w:rPr>
        <w:t>1</w:t>
      </w:r>
      <w:r w:rsidRPr="00E45283">
        <w:rPr>
          <w:rFonts w:ascii="PT Astra Serif" w:hAnsi="PT Astra Serif"/>
          <w:szCs w:val="28"/>
        </w:rPr>
        <w:t xml:space="preserve"> год согласно </w:t>
      </w:r>
      <w:hyperlink r:id="rId6" w:history="1">
        <w:r w:rsidRPr="00E45283">
          <w:rPr>
            <w:rFonts w:ascii="PT Astra Serif" w:hAnsi="PT Astra Serif"/>
            <w:szCs w:val="28"/>
          </w:rPr>
          <w:t xml:space="preserve">приложению </w:t>
        </w:r>
      </w:hyperlink>
      <w:r w:rsidRPr="00E45283">
        <w:rPr>
          <w:rFonts w:ascii="PT Astra Serif" w:hAnsi="PT Astra Serif"/>
          <w:szCs w:val="28"/>
        </w:rPr>
        <w:t>1</w:t>
      </w:r>
      <w:r>
        <w:rPr>
          <w:rFonts w:ascii="PT Astra Serif" w:hAnsi="PT Astra Serif"/>
          <w:szCs w:val="28"/>
        </w:rPr>
        <w:t>5</w:t>
      </w:r>
      <w:r w:rsidRPr="00E45283">
        <w:rPr>
          <w:rFonts w:ascii="PT Astra Serif" w:hAnsi="PT Astra Serif"/>
          <w:szCs w:val="28"/>
        </w:rPr>
        <w:t xml:space="preserve"> к настоящему Решению;</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lastRenderedPageBreak/>
        <w:t>2) источники внутреннего финансирования дефицита бюджета муниципального образования на плановый период 202</w:t>
      </w:r>
      <w:r>
        <w:rPr>
          <w:rFonts w:ascii="PT Astra Serif" w:hAnsi="PT Astra Serif"/>
          <w:szCs w:val="28"/>
        </w:rPr>
        <w:t>2</w:t>
      </w:r>
      <w:r w:rsidRPr="00E45283">
        <w:rPr>
          <w:rFonts w:ascii="PT Astra Serif" w:hAnsi="PT Astra Serif"/>
          <w:szCs w:val="28"/>
        </w:rPr>
        <w:t xml:space="preserve"> и 202</w:t>
      </w:r>
      <w:r>
        <w:rPr>
          <w:rFonts w:ascii="PT Astra Serif" w:hAnsi="PT Astra Serif"/>
          <w:szCs w:val="28"/>
        </w:rPr>
        <w:t>3</w:t>
      </w:r>
      <w:r w:rsidRPr="00E45283">
        <w:rPr>
          <w:rFonts w:ascii="PT Astra Serif" w:hAnsi="PT Astra Serif"/>
          <w:szCs w:val="28"/>
        </w:rPr>
        <w:t xml:space="preserve"> годов согласно </w:t>
      </w:r>
      <w:hyperlink r:id="rId7" w:history="1">
        <w:r w:rsidRPr="00E45283">
          <w:rPr>
            <w:rFonts w:ascii="PT Astra Serif" w:hAnsi="PT Astra Serif"/>
            <w:szCs w:val="28"/>
          </w:rPr>
          <w:t xml:space="preserve">приложению </w:t>
        </w:r>
      </w:hyperlink>
      <w:r w:rsidRPr="00E45283">
        <w:rPr>
          <w:rFonts w:ascii="PT Astra Serif" w:hAnsi="PT Astra Serif"/>
          <w:szCs w:val="28"/>
        </w:rPr>
        <w:t>1</w:t>
      </w:r>
      <w:r>
        <w:rPr>
          <w:rFonts w:ascii="PT Astra Serif" w:hAnsi="PT Astra Serif"/>
          <w:szCs w:val="28"/>
        </w:rPr>
        <w:t>6</w:t>
      </w:r>
      <w:r w:rsidRPr="00E45283">
        <w:rPr>
          <w:rFonts w:ascii="PT Astra Serif" w:hAnsi="PT Astra Serif"/>
          <w:szCs w:val="28"/>
        </w:rPr>
        <w:t xml:space="preserve"> к настоящему Решению.</w:t>
      </w:r>
    </w:p>
    <w:p w:rsidR="00E02636"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Администрация муниципального образования вправе направлять в 20</w:t>
      </w:r>
      <w:r>
        <w:rPr>
          <w:rFonts w:ascii="PT Astra Serif" w:hAnsi="PT Astra Serif"/>
          <w:szCs w:val="28"/>
        </w:rPr>
        <w:t>21</w:t>
      </w:r>
      <w:r w:rsidRPr="00E45283">
        <w:rPr>
          <w:rFonts w:ascii="PT Astra Serif" w:hAnsi="PT Astra Serif"/>
          <w:szCs w:val="28"/>
        </w:rPr>
        <w:t xml:space="preserve"> году на финансирование дефицита бюджета муниципального образования изменение остатков средств на счетах по учету средств муниципального образования.</w:t>
      </w:r>
    </w:p>
    <w:tbl>
      <w:tblPr>
        <w:tblW w:w="9356" w:type="dxa"/>
        <w:tblLook w:val="01E0" w:firstRow="1" w:lastRow="1" w:firstColumn="1" w:lastColumn="1" w:noHBand="0" w:noVBand="0"/>
      </w:tblPr>
      <w:tblGrid>
        <w:gridCol w:w="1614"/>
        <w:gridCol w:w="7742"/>
      </w:tblGrid>
      <w:tr w:rsidR="00E02636" w:rsidRPr="00E45283" w:rsidTr="000E06FA">
        <w:tc>
          <w:tcPr>
            <w:tcW w:w="1614" w:type="dxa"/>
          </w:tcPr>
          <w:p w:rsidR="00E02636" w:rsidRPr="00E45283" w:rsidRDefault="00E02636" w:rsidP="000E06FA">
            <w:pPr>
              <w:autoSpaceDE w:val="0"/>
              <w:autoSpaceDN w:val="0"/>
              <w:adjustRightInd w:val="0"/>
              <w:ind w:right="-164"/>
              <w:rPr>
                <w:rFonts w:ascii="PT Astra Serif" w:hAnsi="PT Astra Serif"/>
                <w:b/>
                <w:szCs w:val="28"/>
              </w:rPr>
            </w:pPr>
            <w:r w:rsidRPr="00E45283">
              <w:rPr>
                <w:rFonts w:ascii="PT Astra Serif" w:hAnsi="PT Astra Serif"/>
                <w:b/>
                <w:szCs w:val="28"/>
              </w:rPr>
              <w:t>Статья 13.</w:t>
            </w:r>
          </w:p>
        </w:tc>
        <w:tc>
          <w:tcPr>
            <w:tcW w:w="7742" w:type="dxa"/>
          </w:tcPr>
          <w:p w:rsidR="00E02636" w:rsidRPr="00E45283" w:rsidRDefault="00E02636" w:rsidP="000E06FA">
            <w:pPr>
              <w:widowControl w:val="0"/>
              <w:autoSpaceDE w:val="0"/>
              <w:autoSpaceDN w:val="0"/>
              <w:adjustRightInd w:val="0"/>
              <w:jc w:val="both"/>
              <w:rPr>
                <w:rFonts w:ascii="PT Astra Serif" w:hAnsi="PT Astra Serif"/>
                <w:b/>
                <w:szCs w:val="28"/>
              </w:rPr>
            </w:pPr>
            <w:r w:rsidRPr="00E45283">
              <w:rPr>
                <w:rFonts w:ascii="PT Astra Serif" w:hAnsi="PT Astra Serif"/>
                <w:b/>
                <w:szCs w:val="28"/>
              </w:rPr>
              <w:t>Право осуществления муниципальных заимствований</w:t>
            </w:r>
          </w:p>
        </w:tc>
      </w:tr>
    </w:tbl>
    <w:p w:rsidR="00E02636"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Предоставить право осуществления муниципальных заимствований муниципального образования рабочий поселок Первомайский Щекинского района от имени муниципального образования Администрации муниципального рабочий поселок Первомайский Щекинского района.</w:t>
      </w:r>
    </w:p>
    <w:tbl>
      <w:tblPr>
        <w:tblW w:w="9356" w:type="dxa"/>
        <w:tblLook w:val="01E0" w:firstRow="1" w:lastRow="1" w:firstColumn="1" w:lastColumn="1" w:noHBand="0" w:noVBand="0"/>
      </w:tblPr>
      <w:tblGrid>
        <w:gridCol w:w="1614"/>
        <w:gridCol w:w="7742"/>
      </w:tblGrid>
      <w:tr w:rsidR="00E02636" w:rsidRPr="00E45283" w:rsidTr="000E06FA">
        <w:tc>
          <w:tcPr>
            <w:tcW w:w="1614" w:type="dxa"/>
          </w:tcPr>
          <w:p w:rsidR="00E02636" w:rsidRPr="00E45283" w:rsidRDefault="00E02636" w:rsidP="000E06FA">
            <w:pPr>
              <w:autoSpaceDE w:val="0"/>
              <w:autoSpaceDN w:val="0"/>
              <w:adjustRightInd w:val="0"/>
              <w:ind w:right="-164"/>
              <w:rPr>
                <w:rFonts w:ascii="PT Astra Serif" w:hAnsi="PT Astra Serif"/>
                <w:b/>
                <w:szCs w:val="28"/>
              </w:rPr>
            </w:pPr>
            <w:r w:rsidRPr="00E45283">
              <w:rPr>
                <w:rFonts w:ascii="PT Astra Serif" w:hAnsi="PT Astra Serif"/>
                <w:b/>
                <w:szCs w:val="28"/>
              </w:rPr>
              <w:t>Статья 14.</w:t>
            </w:r>
          </w:p>
        </w:tc>
        <w:tc>
          <w:tcPr>
            <w:tcW w:w="7742" w:type="dxa"/>
          </w:tcPr>
          <w:p w:rsidR="00E02636" w:rsidRPr="00E45283" w:rsidRDefault="00E02636" w:rsidP="000E06FA">
            <w:pPr>
              <w:widowControl w:val="0"/>
              <w:autoSpaceDE w:val="0"/>
              <w:autoSpaceDN w:val="0"/>
              <w:adjustRightInd w:val="0"/>
              <w:jc w:val="both"/>
              <w:rPr>
                <w:rFonts w:ascii="PT Astra Serif" w:hAnsi="PT Astra Serif"/>
                <w:b/>
                <w:szCs w:val="28"/>
              </w:rPr>
            </w:pPr>
            <w:r w:rsidRPr="00E45283">
              <w:rPr>
                <w:rFonts w:ascii="PT Astra Serif" w:hAnsi="PT Astra Serif"/>
                <w:b/>
                <w:szCs w:val="28"/>
              </w:rPr>
              <w:t>Особенности заключения и оплаты договоров, исполнение которых осуществляется за счет средств бюджета муниципального образования</w:t>
            </w:r>
          </w:p>
        </w:tc>
      </w:tr>
    </w:tbl>
    <w:p w:rsidR="00E02636" w:rsidRPr="00E45283" w:rsidRDefault="00E02636" w:rsidP="00E02636">
      <w:pPr>
        <w:pStyle w:val="a6"/>
        <w:widowControl w:val="0"/>
        <w:autoSpaceDE w:val="0"/>
        <w:autoSpaceDN w:val="0"/>
        <w:adjustRightInd w:val="0"/>
        <w:ind w:left="0" w:firstLine="851"/>
        <w:jc w:val="both"/>
        <w:rPr>
          <w:rFonts w:ascii="PT Astra Serif" w:hAnsi="PT Astra Serif"/>
          <w:szCs w:val="28"/>
        </w:rPr>
      </w:pPr>
      <w:r w:rsidRPr="00E45283">
        <w:rPr>
          <w:rFonts w:ascii="PT Astra Serif" w:hAnsi="PT Astra Serif"/>
          <w:szCs w:val="28"/>
        </w:rPr>
        <w:t>1.</w:t>
      </w:r>
      <w:r w:rsidRPr="00E45283">
        <w:rPr>
          <w:rFonts w:ascii="PT Astra Serif" w:hAnsi="PT Astra Serif"/>
          <w:szCs w:val="28"/>
        </w:rPr>
        <w:tab/>
        <w:t>Установить, что получателями средств бюджета муниципального образования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E02636" w:rsidRPr="00E45283" w:rsidRDefault="00E02636" w:rsidP="00E02636">
      <w:pPr>
        <w:pStyle w:val="a6"/>
        <w:widowControl w:val="0"/>
        <w:autoSpaceDE w:val="0"/>
        <w:autoSpaceDN w:val="0"/>
        <w:adjustRightInd w:val="0"/>
        <w:ind w:left="0" w:firstLine="851"/>
        <w:jc w:val="both"/>
        <w:rPr>
          <w:rFonts w:ascii="PT Astra Serif" w:hAnsi="PT Astra Serif"/>
          <w:szCs w:val="28"/>
        </w:rPr>
      </w:pPr>
      <w:r w:rsidRPr="00E45283">
        <w:rPr>
          <w:rFonts w:ascii="PT Astra Serif" w:hAnsi="PT Astra Serif"/>
          <w:szCs w:val="28"/>
        </w:rPr>
        <w:t>2.</w:t>
      </w:r>
      <w:r w:rsidRPr="00E45283">
        <w:rPr>
          <w:rFonts w:ascii="PT Astra Serif" w:hAnsi="PT Astra Serif"/>
          <w:szCs w:val="28"/>
        </w:rPr>
        <w:tab/>
        <w:t>В случае принятия получателями средств бюджета муниципального образования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 муниципального образования.</w:t>
      </w:r>
    </w:p>
    <w:p w:rsidR="00E02636" w:rsidRPr="00E45283" w:rsidRDefault="00E02636" w:rsidP="00E02636">
      <w:pPr>
        <w:pStyle w:val="a6"/>
        <w:widowControl w:val="0"/>
        <w:autoSpaceDE w:val="0"/>
        <w:autoSpaceDN w:val="0"/>
        <w:adjustRightInd w:val="0"/>
        <w:ind w:left="0" w:firstLine="851"/>
        <w:jc w:val="both"/>
        <w:rPr>
          <w:rFonts w:ascii="PT Astra Serif" w:hAnsi="PT Astra Serif"/>
          <w:szCs w:val="28"/>
        </w:rPr>
      </w:pPr>
      <w:r w:rsidRPr="00E45283">
        <w:rPr>
          <w:rFonts w:ascii="PT Astra Serif" w:hAnsi="PT Astra Serif"/>
          <w:szCs w:val="28"/>
        </w:rPr>
        <w:t>3. Установить, что получатели средств бюджета муниципального образования при заключении договоров (контрактов) о поставке товаров, выполнении работ и оказании услуг вправе предусматривать авансовые платежи:</w:t>
      </w:r>
    </w:p>
    <w:p w:rsidR="00E02636" w:rsidRPr="00E45283" w:rsidRDefault="00E02636" w:rsidP="00E02636">
      <w:pPr>
        <w:pStyle w:val="a6"/>
        <w:widowControl w:val="0"/>
        <w:autoSpaceDE w:val="0"/>
        <w:autoSpaceDN w:val="0"/>
        <w:adjustRightInd w:val="0"/>
        <w:ind w:left="0" w:firstLine="851"/>
        <w:jc w:val="both"/>
        <w:rPr>
          <w:rFonts w:ascii="PT Astra Serif" w:hAnsi="PT Astra Serif"/>
          <w:szCs w:val="28"/>
        </w:rPr>
      </w:pPr>
      <w:r w:rsidRPr="00E45283">
        <w:rPr>
          <w:rFonts w:ascii="PT Astra Serif" w:hAnsi="PT Astra Serif"/>
          <w:szCs w:val="28"/>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и правительства Тульской области; </w:t>
      </w:r>
    </w:p>
    <w:p w:rsidR="00E02636" w:rsidRPr="00E45283" w:rsidRDefault="00E02636" w:rsidP="00E02636">
      <w:pPr>
        <w:pStyle w:val="a6"/>
        <w:widowControl w:val="0"/>
        <w:autoSpaceDE w:val="0"/>
        <w:autoSpaceDN w:val="0"/>
        <w:adjustRightInd w:val="0"/>
        <w:ind w:left="0" w:firstLine="851"/>
        <w:jc w:val="both"/>
        <w:rPr>
          <w:rFonts w:ascii="PT Astra Serif" w:hAnsi="PT Astra Serif"/>
          <w:szCs w:val="28"/>
        </w:rPr>
      </w:pPr>
      <w:r w:rsidRPr="00E45283">
        <w:rPr>
          <w:rFonts w:ascii="PT Astra Serif" w:hAnsi="PT Astra Serif"/>
          <w:szCs w:val="28"/>
        </w:rPr>
        <w:t xml:space="preserve">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w:t>
      </w:r>
      <w:r w:rsidRPr="00E45283">
        <w:rPr>
          <w:rFonts w:ascii="PT Astra Serif" w:hAnsi="PT Astra Serif"/>
          <w:szCs w:val="28"/>
        </w:rPr>
        <w:lastRenderedPageBreak/>
        <w:t>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контрактам (договорам) на оказание специализированной, в том числе высокотехнологичной, медицинской помощи за пределами Тульской области,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w:t>
      </w:r>
      <w:r>
        <w:rPr>
          <w:rFonts w:ascii="PT Astra Serif" w:hAnsi="PT Astra Serif"/>
          <w:szCs w:val="28"/>
        </w:rPr>
        <w:t>, а также по иным договорам (контрактам), определяемым администрации муниципального образования рабочий поселок Первомайский Щекинского района, заключаемым в период действия режима повышенной готовности, чрезвычайной ситуации.</w:t>
      </w:r>
    </w:p>
    <w:p w:rsidR="00E02636" w:rsidRPr="00E45283" w:rsidRDefault="00E02636" w:rsidP="00E02636">
      <w:pPr>
        <w:pStyle w:val="a6"/>
        <w:widowControl w:val="0"/>
        <w:autoSpaceDE w:val="0"/>
        <w:autoSpaceDN w:val="0"/>
        <w:adjustRightInd w:val="0"/>
        <w:ind w:left="0" w:firstLine="851"/>
        <w:jc w:val="both"/>
        <w:rPr>
          <w:rFonts w:ascii="PT Astra Serif" w:hAnsi="PT Astra Serif"/>
          <w:szCs w:val="28"/>
        </w:rPr>
      </w:pPr>
      <w:r w:rsidRPr="00E45283">
        <w:rPr>
          <w:rFonts w:ascii="PT Astra Serif" w:hAnsi="PT Astra Serif"/>
          <w:szCs w:val="28"/>
        </w:rPr>
        <w:t>4. Органы, осуществляющие функции и полномочия учредителя в отношении получателей средств бюджета муниципального образования,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муниципального образования.</w:t>
      </w:r>
    </w:p>
    <w:p w:rsidR="00E02636" w:rsidRDefault="00E02636" w:rsidP="00E02636">
      <w:pPr>
        <w:pStyle w:val="a6"/>
        <w:widowControl w:val="0"/>
        <w:autoSpaceDE w:val="0"/>
        <w:autoSpaceDN w:val="0"/>
        <w:adjustRightInd w:val="0"/>
        <w:ind w:left="0" w:firstLine="851"/>
        <w:jc w:val="both"/>
        <w:rPr>
          <w:rFonts w:ascii="PT Astra Serif" w:hAnsi="PT Astra Serif"/>
          <w:szCs w:val="28"/>
        </w:rPr>
      </w:pPr>
      <w:r w:rsidRPr="00E45283">
        <w:rPr>
          <w:rFonts w:ascii="PT Astra Serif" w:hAnsi="PT Astra Serif"/>
          <w:szCs w:val="28"/>
        </w:rPr>
        <w:t>5. Главные распорядители средств бюджета муниципального образования обеспечивают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соответствующей бюджетной классификации расходов бюджета.</w:t>
      </w:r>
    </w:p>
    <w:tbl>
      <w:tblPr>
        <w:tblW w:w="8917" w:type="dxa"/>
        <w:tblInd w:w="762" w:type="dxa"/>
        <w:tblLook w:val="01E0" w:firstRow="1" w:lastRow="1" w:firstColumn="1" w:lastColumn="1" w:noHBand="0" w:noVBand="0"/>
      </w:tblPr>
      <w:tblGrid>
        <w:gridCol w:w="1614"/>
        <w:gridCol w:w="7303"/>
      </w:tblGrid>
      <w:tr w:rsidR="00E02636" w:rsidRPr="00E45283" w:rsidTr="000E06FA">
        <w:tc>
          <w:tcPr>
            <w:tcW w:w="1614" w:type="dxa"/>
          </w:tcPr>
          <w:p w:rsidR="00E02636" w:rsidRPr="00E45283" w:rsidRDefault="00E02636" w:rsidP="000E06FA">
            <w:pPr>
              <w:autoSpaceDE w:val="0"/>
              <w:autoSpaceDN w:val="0"/>
              <w:adjustRightInd w:val="0"/>
              <w:ind w:right="-164"/>
              <w:rPr>
                <w:rFonts w:ascii="PT Astra Serif" w:hAnsi="PT Astra Serif"/>
                <w:b/>
                <w:szCs w:val="28"/>
              </w:rPr>
            </w:pPr>
            <w:r w:rsidRPr="00E45283">
              <w:rPr>
                <w:rFonts w:ascii="PT Astra Serif" w:hAnsi="PT Astra Serif"/>
                <w:b/>
                <w:szCs w:val="28"/>
              </w:rPr>
              <w:t>Статья 15.</w:t>
            </w:r>
          </w:p>
        </w:tc>
        <w:tc>
          <w:tcPr>
            <w:tcW w:w="7303" w:type="dxa"/>
          </w:tcPr>
          <w:p w:rsidR="00E02636" w:rsidRPr="00E45283" w:rsidRDefault="00E02636" w:rsidP="000E06FA">
            <w:pPr>
              <w:widowControl w:val="0"/>
              <w:autoSpaceDE w:val="0"/>
              <w:autoSpaceDN w:val="0"/>
              <w:adjustRightInd w:val="0"/>
              <w:jc w:val="both"/>
              <w:rPr>
                <w:rFonts w:ascii="PT Astra Serif" w:hAnsi="PT Astra Serif"/>
                <w:b/>
                <w:szCs w:val="28"/>
              </w:rPr>
            </w:pPr>
            <w:r w:rsidRPr="00E45283">
              <w:rPr>
                <w:rFonts w:ascii="PT Astra Serif" w:hAnsi="PT Astra Serif"/>
                <w:b/>
                <w:szCs w:val="28"/>
              </w:rPr>
              <w:t>Особенности исполнения бюджета муниципального образования в 20</w:t>
            </w:r>
            <w:r>
              <w:rPr>
                <w:rFonts w:ascii="PT Astra Serif" w:hAnsi="PT Astra Serif"/>
                <w:b/>
                <w:szCs w:val="28"/>
              </w:rPr>
              <w:t>21</w:t>
            </w:r>
            <w:r w:rsidRPr="00E45283">
              <w:rPr>
                <w:rFonts w:ascii="PT Astra Serif" w:hAnsi="PT Astra Serif"/>
                <w:b/>
                <w:szCs w:val="28"/>
              </w:rPr>
              <w:t xml:space="preserve"> году</w:t>
            </w:r>
          </w:p>
        </w:tc>
      </w:tr>
    </w:tbl>
    <w:p w:rsidR="00E02636" w:rsidRPr="00E45283" w:rsidRDefault="00E02636" w:rsidP="00E02636">
      <w:pPr>
        <w:widowControl w:val="0"/>
        <w:autoSpaceDE w:val="0"/>
        <w:autoSpaceDN w:val="0"/>
        <w:adjustRightInd w:val="0"/>
        <w:ind w:firstLine="567"/>
        <w:jc w:val="both"/>
        <w:rPr>
          <w:rFonts w:ascii="PT Astra Serif" w:hAnsi="PT Astra Serif"/>
          <w:szCs w:val="28"/>
        </w:rPr>
      </w:pPr>
      <w:r w:rsidRPr="00E45283">
        <w:rPr>
          <w:rFonts w:ascii="PT Astra Serif" w:hAnsi="PT Astra Serif"/>
          <w:szCs w:val="28"/>
        </w:rPr>
        <w:t>1. Установить, что остатки средств бюджета муниципального образования на начало текущего финансового года (за исключением остатков средств, поступивших из других бюджетов бюджетной системы и государственных (муниципальных) организаций, муниципального дорожного фонда), могут направляться в текущем финансовом году на покрытие временных кассовых разрывов.</w:t>
      </w:r>
    </w:p>
    <w:p w:rsidR="00E02636" w:rsidRPr="00E45283" w:rsidRDefault="00E02636" w:rsidP="00E02636">
      <w:pPr>
        <w:widowControl w:val="0"/>
        <w:autoSpaceDE w:val="0"/>
        <w:autoSpaceDN w:val="0"/>
        <w:adjustRightInd w:val="0"/>
        <w:ind w:firstLine="567"/>
        <w:jc w:val="both"/>
        <w:rPr>
          <w:rFonts w:ascii="PT Astra Serif" w:hAnsi="PT Astra Serif"/>
          <w:szCs w:val="28"/>
        </w:rPr>
      </w:pPr>
      <w:r w:rsidRPr="005367FD">
        <w:rPr>
          <w:rFonts w:ascii="PT Astra Serif" w:hAnsi="PT Astra Serif"/>
          <w:szCs w:val="28"/>
        </w:rPr>
        <w:t xml:space="preserve">Установить, что остатки средств бюджета области на начало текущего финансового года в объеме, не превышающем сумму остатка неиспользованных бюджетных ассигнований на оплату заключенных от имени </w:t>
      </w:r>
      <w:r>
        <w:rPr>
          <w:rFonts w:ascii="PT Astra Serif" w:hAnsi="PT Astra Serif"/>
          <w:szCs w:val="28"/>
        </w:rPr>
        <w:t>муниципального образования муниципальных</w:t>
      </w:r>
      <w:r w:rsidRPr="005367FD">
        <w:rPr>
          <w:rFonts w:ascii="PT Astra Serif" w:hAnsi="PT Astra Serif"/>
          <w:szCs w:val="28"/>
        </w:rPr>
        <w:t xml:space="preserve"> контрактов на поставку товаров, выполнение работ, оказание услуг, подлежавших в соответствии с условиями этих </w:t>
      </w:r>
      <w:r>
        <w:rPr>
          <w:rFonts w:ascii="PT Astra Serif" w:hAnsi="PT Astra Serif"/>
          <w:szCs w:val="28"/>
        </w:rPr>
        <w:t>муниципальных</w:t>
      </w:r>
      <w:r w:rsidRPr="005367FD">
        <w:rPr>
          <w:rFonts w:ascii="PT Astra Serif" w:hAnsi="PT Astra Serif"/>
          <w:szCs w:val="28"/>
        </w:rPr>
        <w:t xml:space="preserve"> контрактов оплате в отчетном финансовом году, бюджетных ассигнований на предоставление субсидий юридическим </w:t>
      </w:r>
      <w:r w:rsidRPr="005367FD">
        <w:rPr>
          <w:rFonts w:ascii="PT Astra Serif" w:hAnsi="PT Astra Serif"/>
          <w:szCs w:val="28"/>
        </w:rPr>
        <w:lastRenderedPageBreak/>
        <w:t xml:space="preserve">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соответствии с решениями </w:t>
      </w:r>
      <w:r>
        <w:rPr>
          <w:rFonts w:ascii="PT Astra Serif" w:hAnsi="PT Astra Serif"/>
          <w:szCs w:val="28"/>
        </w:rPr>
        <w:t>Администрации МО р.п. Первомайский Щекинского района</w:t>
      </w:r>
      <w:r w:rsidRPr="005367FD">
        <w:rPr>
          <w:rFonts w:ascii="PT Astra Serif" w:hAnsi="PT Astra Serif"/>
          <w:szCs w:val="28"/>
        </w:rPr>
        <w:t xml:space="preserve"> направляются в 2021 году на увеличение соответствующих бюджетных ассигнований на указанные цели.</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2. Установить, что доходы, фактически полученные при исполнении бюджета муниципального образования в 20</w:t>
      </w:r>
      <w:r>
        <w:rPr>
          <w:rFonts w:ascii="PT Astra Serif" w:hAnsi="PT Astra Serif"/>
          <w:szCs w:val="28"/>
        </w:rPr>
        <w:t>21</w:t>
      </w:r>
      <w:r w:rsidRPr="00E45283">
        <w:rPr>
          <w:rFonts w:ascii="PT Astra Serif" w:hAnsi="PT Astra Serif"/>
          <w:szCs w:val="28"/>
        </w:rPr>
        <w:t xml:space="preserve"> году сверх утвержденных </w:t>
      </w:r>
      <w:hyperlink r:id="rId8" w:history="1">
        <w:r w:rsidRPr="00E45283">
          <w:rPr>
            <w:rFonts w:ascii="PT Astra Serif" w:hAnsi="PT Astra Serif"/>
            <w:szCs w:val="28"/>
          </w:rPr>
          <w:t>статьей 1</w:t>
        </w:r>
      </w:hyperlink>
      <w:r w:rsidRPr="00E45283">
        <w:rPr>
          <w:rFonts w:ascii="PT Astra Serif" w:hAnsi="PT Astra Serif"/>
          <w:szCs w:val="28"/>
        </w:rPr>
        <w:t xml:space="preserve"> настоящего Решения, в соответствии со </w:t>
      </w:r>
      <w:hyperlink r:id="rId9" w:history="1">
        <w:r w:rsidRPr="00E45283">
          <w:rPr>
            <w:rFonts w:ascii="PT Astra Serif" w:hAnsi="PT Astra Serif"/>
            <w:szCs w:val="28"/>
          </w:rPr>
          <w:t>статьей 232</w:t>
        </w:r>
      </w:hyperlink>
      <w:r w:rsidRPr="00E45283">
        <w:rPr>
          <w:rFonts w:ascii="PT Astra Serif" w:hAnsi="PT Astra Serif"/>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без внесения изменений в настоящее Решение.</w:t>
      </w:r>
    </w:p>
    <w:p w:rsidR="00E02636" w:rsidRPr="00E45283" w:rsidRDefault="00E02636" w:rsidP="00E02636">
      <w:pPr>
        <w:widowControl w:val="0"/>
        <w:autoSpaceDE w:val="0"/>
        <w:autoSpaceDN w:val="0"/>
        <w:adjustRightInd w:val="0"/>
        <w:ind w:firstLine="540"/>
        <w:jc w:val="both"/>
        <w:rPr>
          <w:rFonts w:ascii="PT Astra Serif" w:hAnsi="PT Astra Serif"/>
          <w:szCs w:val="28"/>
        </w:rPr>
      </w:pPr>
      <w:r w:rsidRPr="00E45283">
        <w:rPr>
          <w:rFonts w:ascii="PT Astra Serif" w:hAnsi="PT Astra Serif"/>
          <w:szCs w:val="28"/>
        </w:rPr>
        <w:t xml:space="preserve">3. Установить, что в ходе исполнения настоящего Решения по представлению главных распорядителей средств бюджета муниципального образованияадминистрация муниципального образования рабочий поселок Первомайский Щекинского района вправе вносить изменения в сводную бюджетную роспись в случаях, установленных </w:t>
      </w:r>
      <w:hyperlink r:id="rId10" w:history="1">
        <w:r w:rsidRPr="00E45283">
          <w:rPr>
            <w:rFonts w:ascii="PT Astra Serif" w:hAnsi="PT Astra Serif"/>
            <w:szCs w:val="28"/>
          </w:rPr>
          <w:t>статьей 217</w:t>
        </w:r>
      </w:hyperlink>
      <w:r w:rsidRPr="00E45283">
        <w:rPr>
          <w:rFonts w:ascii="PT Astra Serif" w:hAnsi="PT Astra Serif"/>
          <w:szCs w:val="28"/>
        </w:rPr>
        <w:t xml:space="preserve"> Бюджетного кодекса Российской Федерации и Решением Собрания депутатов МО р.п. Первомайский Щекинского района от 22.09.2008 года №16-49 «Об утверждении Положения о бюджетном процессе в муниципальном образовании р.п. Первомайский».</w:t>
      </w:r>
    </w:p>
    <w:p w:rsidR="00E02636" w:rsidRPr="00E45283" w:rsidRDefault="00E02636" w:rsidP="00E02636">
      <w:pPr>
        <w:autoSpaceDE w:val="0"/>
        <w:autoSpaceDN w:val="0"/>
        <w:adjustRightInd w:val="0"/>
        <w:ind w:firstLine="540"/>
        <w:jc w:val="both"/>
        <w:rPr>
          <w:rFonts w:ascii="PT Astra Serif" w:hAnsi="PT Astra Serif"/>
          <w:szCs w:val="28"/>
        </w:rPr>
      </w:pPr>
      <w:r w:rsidRPr="00E45283">
        <w:rPr>
          <w:rFonts w:ascii="PT Astra Serif" w:hAnsi="PT Astra Serif"/>
          <w:szCs w:val="28"/>
        </w:rPr>
        <w:t>4. Установить следующие основания для внесения в 202</w:t>
      </w:r>
      <w:r w:rsidRPr="00F951C2">
        <w:rPr>
          <w:rFonts w:ascii="PT Astra Serif" w:hAnsi="PT Astra Serif"/>
          <w:szCs w:val="28"/>
        </w:rPr>
        <w:t>1</w:t>
      </w:r>
      <w:r w:rsidRPr="00E45283">
        <w:rPr>
          <w:rFonts w:ascii="PT Astra Serif" w:hAnsi="PT Astra Serif"/>
          <w:szCs w:val="28"/>
        </w:rPr>
        <w:t xml:space="preserve"> году изменений в показатели сводной бюджетной росписи бюджета муниципального образования:</w:t>
      </w:r>
    </w:p>
    <w:p w:rsidR="00E02636" w:rsidRPr="00E45283" w:rsidRDefault="00E02636" w:rsidP="00E02636">
      <w:pPr>
        <w:ind w:firstLine="709"/>
        <w:jc w:val="both"/>
        <w:rPr>
          <w:rFonts w:ascii="PT Astra Serif" w:hAnsi="PT Astra Serif"/>
          <w:szCs w:val="28"/>
        </w:rPr>
      </w:pPr>
      <w:r w:rsidRPr="00E45283">
        <w:rPr>
          <w:rFonts w:ascii="PT Astra Serif" w:hAnsi="PT Astra Serif"/>
          <w:szCs w:val="28"/>
        </w:rPr>
        <w:t>- перераспределение бюджетных ассигнований между видами источников финансирования дефицита бюджета муниципального образования в ходе исполнения бюджета муниципального образования в пределах общего объема бюджетных ассигнований по источникам финансирования дефицита бюджета муниципального образования, предусмотренных на соответствующий финансовый год;</w:t>
      </w:r>
    </w:p>
    <w:p w:rsidR="00E02636" w:rsidRPr="00E45283" w:rsidRDefault="00E02636" w:rsidP="00E02636">
      <w:pPr>
        <w:ind w:firstLine="709"/>
        <w:jc w:val="both"/>
        <w:rPr>
          <w:rFonts w:ascii="PT Astra Serif" w:hAnsi="PT Astra Serif"/>
          <w:szCs w:val="28"/>
        </w:rPr>
      </w:pPr>
      <w:r w:rsidRPr="00E45283">
        <w:rPr>
          <w:rFonts w:ascii="PT Astra Serif" w:hAnsi="PT Astra Serif"/>
          <w:szCs w:val="28"/>
        </w:rPr>
        <w:t>-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бюджету муниципального образования межбюджетных трансфертов из бюджета муниципального образования Щекинский район, в том числе путем введения новых кодов классификации расходов бюджетов, в пределах объема бюджетных ассигнований;</w:t>
      </w:r>
    </w:p>
    <w:p w:rsidR="00E02636" w:rsidRPr="00E45283" w:rsidRDefault="00E02636" w:rsidP="00E02636">
      <w:pPr>
        <w:ind w:firstLine="709"/>
        <w:jc w:val="both"/>
        <w:rPr>
          <w:rFonts w:ascii="PT Astra Serif" w:hAnsi="PT Astra Serif"/>
          <w:szCs w:val="28"/>
        </w:rPr>
      </w:pPr>
      <w:r w:rsidRPr="00E45283">
        <w:rPr>
          <w:rFonts w:ascii="PT Astra Serif" w:hAnsi="PT Astra Serif"/>
          <w:szCs w:val="28"/>
        </w:rPr>
        <w:t xml:space="preserve">- перераспределение бюджетных ассигнований, предусмотренных на реализацию подпрограмм и мероприятий муниципальной программы муниципального образования и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бюджетов на основании внесенных в установленном порядке изменений в </w:t>
      </w:r>
      <w:r w:rsidRPr="00E45283">
        <w:rPr>
          <w:rFonts w:ascii="PT Astra Serif" w:hAnsi="PT Astra Serif"/>
          <w:szCs w:val="28"/>
        </w:rPr>
        <w:lastRenderedPageBreak/>
        <w:t>муниципальную программу муниципального образования, в пределах общего объема бюджетных ассигнований, предусмотренных на реализацию соответствующей муниципальной программы муниципального образования, в том числе путем перераспределения бюджетных ассигнований в пределах, предусмотренных главным распорядителям средств бюджета муниципального образования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E02636" w:rsidRPr="00E45283" w:rsidRDefault="00E02636" w:rsidP="00E02636">
      <w:pPr>
        <w:ind w:firstLine="709"/>
        <w:jc w:val="both"/>
        <w:rPr>
          <w:rFonts w:ascii="PT Astra Serif" w:hAnsi="PT Astra Serif"/>
          <w:bCs/>
          <w:szCs w:val="28"/>
        </w:rPr>
      </w:pPr>
      <w:r w:rsidRPr="00E45283">
        <w:rPr>
          <w:rFonts w:ascii="PT Astra Serif" w:hAnsi="PT Astra Serif"/>
          <w:szCs w:val="28"/>
        </w:rPr>
        <w:t>- перераспределение бюджетных ассигнований между главными распорядителями средств бюджета муниципального образования,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муниципального образования, в случае реорганизации муниципальных учреждений, оптимизации штатной численности</w:t>
      </w:r>
      <w:r w:rsidRPr="00E45283">
        <w:rPr>
          <w:rFonts w:ascii="PT Astra Serif" w:hAnsi="PT Astra Serif"/>
          <w:bCs/>
          <w:szCs w:val="28"/>
        </w:rPr>
        <w:t>.</w:t>
      </w:r>
    </w:p>
    <w:p w:rsidR="00E02636" w:rsidRDefault="00E02636" w:rsidP="00E02636">
      <w:pPr>
        <w:ind w:firstLine="709"/>
        <w:jc w:val="both"/>
        <w:rPr>
          <w:rFonts w:ascii="PT Astra Serif" w:eastAsiaTheme="minorHAnsi" w:hAnsi="PT Astra Serif"/>
          <w:lang w:eastAsia="en-US"/>
        </w:rPr>
      </w:pPr>
      <w:r w:rsidRPr="00E45283">
        <w:rPr>
          <w:rFonts w:ascii="PT Astra Serif" w:hAnsi="PT Astra Serif"/>
          <w:bCs/>
          <w:szCs w:val="28"/>
        </w:rPr>
        <w:t>5.</w:t>
      </w:r>
      <w:r w:rsidRPr="00E45283">
        <w:rPr>
          <w:rFonts w:ascii="PT Astra Serif" w:hAnsi="PT Astra Serif"/>
          <w:lang w:eastAsia="en-US"/>
        </w:rPr>
        <w:t xml:space="preserve">Установить, что в 2021году уменьшение общего объема бюджетных ассигнований, утвержденному в установленном порядке главному распорядителю бюджетных средств бюджета муниципального образования на </w:t>
      </w:r>
      <w:r w:rsidRPr="00E45283">
        <w:rPr>
          <w:rFonts w:ascii="PT Astra Serif" w:eastAsiaTheme="minorHAnsi" w:hAnsi="PT Astra Serif"/>
          <w:lang w:eastAsia="en-US"/>
        </w:rPr>
        <w:t>финансовое обеспечение реализации Решений собрания депутатов муниципального образования рабочий поселок Первомайский Щекинского района, для направления их на иные цели без внесения изменений в настоящий Решение не допускается.</w:t>
      </w:r>
    </w:p>
    <w:p w:rsidR="00E02636" w:rsidRDefault="00E02636" w:rsidP="00E02636">
      <w:pPr>
        <w:pStyle w:val="a6"/>
        <w:widowControl w:val="0"/>
        <w:autoSpaceDE w:val="0"/>
        <w:autoSpaceDN w:val="0"/>
        <w:ind w:left="0" w:firstLine="709"/>
        <w:jc w:val="both"/>
        <w:rPr>
          <w:rFonts w:ascii="PT Astra Serif" w:hAnsi="PT Astra Serif"/>
          <w:szCs w:val="28"/>
        </w:rPr>
      </w:pPr>
      <w:r>
        <w:rPr>
          <w:rFonts w:ascii="PT Astra Serif" w:hAnsi="PT Astra Serif"/>
          <w:szCs w:val="28"/>
        </w:rPr>
        <w:t>6. Установить, что в ходе исполнения бюджета муниципального образования в 2021 году дополнительно к основания для внесения изменений в сводную бюджетную роспись бюджета, установленным бюджетным законодательством Российской Федерации, в соответствии с решениями администрации муниципального образования рабочий поселок Первомайский Щекинского района в сводную бюджетную роспись бюджета муниципального образования без внесения изменений в настоящее решение могут быть внесены изменения:</w:t>
      </w:r>
    </w:p>
    <w:p w:rsidR="00E02636" w:rsidRDefault="00E02636" w:rsidP="00E02636">
      <w:pPr>
        <w:pStyle w:val="a6"/>
        <w:widowControl w:val="0"/>
        <w:numPr>
          <w:ilvl w:val="0"/>
          <w:numId w:val="3"/>
        </w:numPr>
        <w:autoSpaceDE w:val="0"/>
        <w:autoSpaceDN w:val="0"/>
        <w:ind w:left="0" w:firstLine="709"/>
        <w:jc w:val="both"/>
        <w:rPr>
          <w:rFonts w:ascii="PT Astra Serif" w:hAnsi="PT Astra Serif"/>
          <w:szCs w:val="28"/>
        </w:rPr>
      </w:pPr>
      <w:r>
        <w:rPr>
          <w:rFonts w:ascii="PT Astra Serif" w:hAnsi="PT Astra Serif"/>
          <w:szCs w:val="28"/>
        </w:rPr>
        <w:t>В случае перераспределения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 а также на иные цели, определенные администрацией муниципального образований рабочий поселок Первомайский Щекинского района;</w:t>
      </w:r>
    </w:p>
    <w:p w:rsidR="00E02636" w:rsidRDefault="00E02636" w:rsidP="00E02636">
      <w:pPr>
        <w:pStyle w:val="a6"/>
        <w:widowControl w:val="0"/>
        <w:numPr>
          <w:ilvl w:val="0"/>
          <w:numId w:val="3"/>
        </w:numPr>
        <w:autoSpaceDE w:val="0"/>
        <w:autoSpaceDN w:val="0"/>
        <w:ind w:left="0" w:firstLine="709"/>
        <w:jc w:val="both"/>
        <w:rPr>
          <w:rFonts w:ascii="PT Astra Serif" w:hAnsi="PT Astra Serif"/>
          <w:szCs w:val="28"/>
        </w:rPr>
      </w:pPr>
      <w:r>
        <w:rPr>
          <w:rFonts w:ascii="PT Astra Serif" w:hAnsi="PT Astra Serif"/>
          <w:szCs w:val="28"/>
        </w:rPr>
        <w:t>В случае перераспределения бюджетных ассигнований между видами источников финансирования дефицита бюджета муниципального образования;</w:t>
      </w:r>
    </w:p>
    <w:p w:rsidR="00E02636" w:rsidRDefault="00E02636" w:rsidP="00E02636">
      <w:pPr>
        <w:ind w:firstLine="709"/>
        <w:jc w:val="both"/>
        <w:rPr>
          <w:rFonts w:ascii="PT Astra Serif" w:hAnsi="PT Astra Serif"/>
          <w:szCs w:val="28"/>
        </w:rPr>
      </w:pPr>
      <w:r>
        <w:rPr>
          <w:rFonts w:ascii="PT Astra Serif" w:hAnsi="PT Astra Serif"/>
          <w:szCs w:val="28"/>
        </w:rPr>
        <w:t>В случае получения дотаций от других бюджетов бюджетной системы Российской Федерации.</w:t>
      </w:r>
    </w:p>
    <w:p w:rsidR="00E02636" w:rsidRPr="00E45283" w:rsidRDefault="00E02636" w:rsidP="00E02636">
      <w:pPr>
        <w:ind w:firstLine="709"/>
        <w:jc w:val="both"/>
        <w:rPr>
          <w:rFonts w:ascii="PT Astra Serif" w:eastAsiaTheme="minorHAnsi" w:hAnsi="PT Astra Serif"/>
          <w:lang w:eastAsia="en-US"/>
        </w:rPr>
      </w:pPr>
    </w:p>
    <w:tbl>
      <w:tblPr>
        <w:tblW w:w="8900" w:type="dxa"/>
        <w:tblInd w:w="762" w:type="dxa"/>
        <w:tblLook w:val="01E0" w:firstRow="1" w:lastRow="1" w:firstColumn="1" w:lastColumn="1" w:noHBand="0" w:noVBand="0"/>
      </w:tblPr>
      <w:tblGrid>
        <w:gridCol w:w="2046"/>
        <w:gridCol w:w="6854"/>
      </w:tblGrid>
      <w:tr w:rsidR="00E02636" w:rsidRPr="00E45283" w:rsidTr="000E06FA">
        <w:tc>
          <w:tcPr>
            <w:tcW w:w="2046"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Cs/>
                <w:szCs w:val="28"/>
              </w:rPr>
              <w:br w:type="page"/>
            </w:r>
            <w:r w:rsidRPr="00E45283">
              <w:rPr>
                <w:rFonts w:ascii="PT Astra Serif" w:hAnsi="PT Astra Serif"/>
                <w:bCs/>
                <w:szCs w:val="28"/>
              </w:rPr>
              <w:br w:type="page"/>
            </w:r>
            <w:r w:rsidRPr="00E45283">
              <w:rPr>
                <w:rFonts w:ascii="PT Astra Serif" w:hAnsi="PT Astra Serif"/>
                <w:b/>
                <w:szCs w:val="28"/>
              </w:rPr>
              <w:t>Статья 16.</w:t>
            </w:r>
          </w:p>
        </w:tc>
        <w:tc>
          <w:tcPr>
            <w:tcW w:w="6854" w:type="dxa"/>
          </w:tcPr>
          <w:p w:rsidR="00E02636" w:rsidRPr="00E45283" w:rsidRDefault="00E02636" w:rsidP="000E06FA">
            <w:pPr>
              <w:autoSpaceDE w:val="0"/>
              <w:autoSpaceDN w:val="0"/>
              <w:adjustRightInd w:val="0"/>
              <w:rPr>
                <w:rFonts w:ascii="PT Astra Serif" w:hAnsi="PT Astra Serif"/>
                <w:b/>
                <w:szCs w:val="28"/>
              </w:rPr>
            </w:pPr>
            <w:r w:rsidRPr="00E45283">
              <w:rPr>
                <w:rFonts w:ascii="PT Astra Serif" w:hAnsi="PT Astra Serif"/>
                <w:b/>
                <w:szCs w:val="28"/>
              </w:rPr>
              <w:t>Вступление в силу настоящего Решения</w:t>
            </w:r>
          </w:p>
        </w:tc>
      </w:tr>
    </w:tbl>
    <w:p w:rsidR="00E02636" w:rsidRPr="00E45283" w:rsidRDefault="00E02636" w:rsidP="00E02636">
      <w:pPr>
        <w:pStyle w:val="a6"/>
        <w:widowControl w:val="0"/>
        <w:numPr>
          <w:ilvl w:val="0"/>
          <w:numId w:val="1"/>
        </w:numPr>
        <w:autoSpaceDE w:val="0"/>
        <w:autoSpaceDN w:val="0"/>
        <w:adjustRightInd w:val="0"/>
        <w:ind w:left="0" w:firstLine="567"/>
        <w:jc w:val="both"/>
        <w:rPr>
          <w:rFonts w:ascii="PT Astra Serif" w:hAnsi="PT Astra Serif"/>
          <w:szCs w:val="28"/>
        </w:rPr>
      </w:pPr>
      <w:r w:rsidRPr="00E45283">
        <w:rPr>
          <w:rFonts w:ascii="PT Astra Serif" w:hAnsi="PT Astra Serif"/>
          <w:szCs w:val="28"/>
        </w:rPr>
        <w:t>Настоящее</w:t>
      </w:r>
      <w:r>
        <w:rPr>
          <w:rFonts w:ascii="PT Astra Serif" w:hAnsi="PT Astra Serif"/>
          <w:szCs w:val="28"/>
        </w:rPr>
        <w:t xml:space="preserve"> </w:t>
      </w:r>
      <w:r w:rsidRPr="00E45283">
        <w:rPr>
          <w:rFonts w:ascii="PT Astra Serif" w:hAnsi="PT Astra Serif"/>
          <w:szCs w:val="28"/>
        </w:rPr>
        <w:t>Решение вступает в силу с 1 января 202</w:t>
      </w:r>
      <w:r w:rsidRPr="00F951C2">
        <w:rPr>
          <w:rFonts w:ascii="PT Astra Serif" w:hAnsi="PT Astra Serif"/>
          <w:szCs w:val="28"/>
        </w:rPr>
        <w:t>1</w:t>
      </w:r>
      <w:r w:rsidRPr="00E45283">
        <w:rPr>
          <w:rFonts w:ascii="PT Astra Serif" w:hAnsi="PT Astra Serif"/>
          <w:szCs w:val="28"/>
        </w:rPr>
        <w:t xml:space="preserve"> года и подлежит опубликованию в информационном бюллетене «Первомайские вести» и разместить на официальном сайте МО р.п. Первомайский </w:t>
      </w:r>
      <w:r w:rsidRPr="00E45283">
        <w:rPr>
          <w:rFonts w:ascii="PT Astra Serif" w:hAnsi="PT Astra Serif"/>
          <w:szCs w:val="28"/>
        </w:rPr>
        <w:lastRenderedPageBreak/>
        <w:t>Щекинского района</w:t>
      </w:r>
      <w:hyperlink r:id="rId11" w:history="1">
        <w:r w:rsidRPr="00E45283">
          <w:rPr>
            <w:rStyle w:val="a7"/>
            <w:rFonts w:ascii="PT Astra Serif" w:hAnsi="PT Astra Serif"/>
            <w:szCs w:val="28"/>
          </w:rPr>
          <w:t>http://pervomayskiy-mo.ru</w:t>
        </w:r>
      </w:hyperlink>
      <w:r w:rsidRPr="00E45283">
        <w:rPr>
          <w:rFonts w:ascii="PT Astra Serif" w:hAnsi="PT Astra Serif"/>
          <w:szCs w:val="28"/>
        </w:rPr>
        <w:t xml:space="preserve">. </w:t>
      </w:r>
    </w:p>
    <w:p w:rsidR="00E02636" w:rsidRPr="00E45283" w:rsidRDefault="00E02636" w:rsidP="00E02636">
      <w:pPr>
        <w:pStyle w:val="a6"/>
        <w:widowControl w:val="0"/>
        <w:numPr>
          <w:ilvl w:val="0"/>
          <w:numId w:val="1"/>
        </w:numPr>
        <w:autoSpaceDE w:val="0"/>
        <w:autoSpaceDN w:val="0"/>
        <w:adjustRightInd w:val="0"/>
        <w:ind w:left="0" w:firstLine="540"/>
        <w:jc w:val="both"/>
        <w:rPr>
          <w:rFonts w:ascii="PT Astra Serif" w:hAnsi="PT Astra Serif"/>
          <w:szCs w:val="28"/>
        </w:rPr>
      </w:pPr>
      <w:r w:rsidRPr="00E45283">
        <w:rPr>
          <w:rFonts w:ascii="PT Astra Serif" w:hAnsi="PT Astra Serif"/>
          <w:szCs w:val="28"/>
        </w:rPr>
        <w:t>Контроль за выполнением настоящего Решения возложить на главу администрации муниципального образования рабочий поселок Первомайский Щекинского района</w:t>
      </w:r>
      <w:r>
        <w:rPr>
          <w:rFonts w:ascii="PT Astra Serif" w:hAnsi="PT Astra Serif"/>
          <w:szCs w:val="28"/>
        </w:rPr>
        <w:t>(И.И. Шепелева)</w:t>
      </w:r>
      <w:r w:rsidRPr="00E45283">
        <w:rPr>
          <w:rFonts w:ascii="PT Astra Serif" w:hAnsi="PT Astra Serif"/>
          <w:szCs w:val="28"/>
        </w:rPr>
        <w:t xml:space="preserve"> и постоянную комиссию Собрания депутатов по экономической политике и бюджетно-финансовым вопросам</w:t>
      </w:r>
      <w:r>
        <w:rPr>
          <w:rFonts w:ascii="PT Astra Serif" w:hAnsi="PT Astra Serif"/>
          <w:szCs w:val="28"/>
        </w:rPr>
        <w:t xml:space="preserve"> (М.С. Кандрашова)</w:t>
      </w:r>
      <w:r w:rsidRPr="00E45283">
        <w:rPr>
          <w:rFonts w:ascii="PT Astra Serif" w:hAnsi="PT Astra Serif"/>
          <w:szCs w:val="28"/>
        </w:rPr>
        <w:t>.</w:t>
      </w:r>
    </w:p>
    <w:p w:rsidR="00E02636" w:rsidRDefault="00E02636" w:rsidP="00E02636">
      <w:pPr>
        <w:widowControl w:val="0"/>
        <w:autoSpaceDE w:val="0"/>
        <w:autoSpaceDN w:val="0"/>
        <w:adjustRightInd w:val="0"/>
        <w:jc w:val="both"/>
        <w:rPr>
          <w:rFonts w:ascii="PT Astra Serif" w:hAnsi="PT Astra Serif"/>
          <w:szCs w:val="28"/>
        </w:rPr>
      </w:pPr>
    </w:p>
    <w:p w:rsidR="00E02636" w:rsidRDefault="00E02636" w:rsidP="00E02636">
      <w:pPr>
        <w:widowControl w:val="0"/>
        <w:autoSpaceDE w:val="0"/>
        <w:autoSpaceDN w:val="0"/>
        <w:adjustRightInd w:val="0"/>
        <w:jc w:val="both"/>
        <w:rPr>
          <w:rFonts w:ascii="PT Astra Serif" w:hAnsi="PT Astra Serif"/>
          <w:szCs w:val="28"/>
        </w:rPr>
      </w:pPr>
    </w:p>
    <w:p w:rsidR="00E02636" w:rsidRPr="00E45283" w:rsidRDefault="00E02636" w:rsidP="00E02636">
      <w:pPr>
        <w:widowControl w:val="0"/>
        <w:autoSpaceDE w:val="0"/>
        <w:autoSpaceDN w:val="0"/>
        <w:adjustRightInd w:val="0"/>
        <w:jc w:val="both"/>
        <w:rPr>
          <w:rFonts w:ascii="PT Astra Serif" w:hAnsi="PT Astra Serif"/>
          <w:szCs w:val="28"/>
        </w:rPr>
      </w:pPr>
    </w:p>
    <w:tbl>
      <w:tblPr>
        <w:tblW w:w="9209" w:type="dxa"/>
        <w:tblLook w:val="01E0" w:firstRow="1" w:lastRow="1" w:firstColumn="1" w:lastColumn="1" w:noHBand="0" w:noVBand="0"/>
      </w:tblPr>
      <w:tblGrid>
        <w:gridCol w:w="5098"/>
        <w:gridCol w:w="1843"/>
        <w:gridCol w:w="2268"/>
      </w:tblGrid>
      <w:tr w:rsidR="00E02636" w:rsidRPr="00E45283" w:rsidTr="000E06FA">
        <w:trPr>
          <w:trHeight w:val="1004"/>
        </w:trPr>
        <w:tc>
          <w:tcPr>
            <w:tcW w:w="5098" w:type="dxa"/>
            <w:shd w:val="clear" w:color="auto" w:fill="auto"/>
          </w:tcPr>
          <w:p w:rsidR="00E02636" w:rsidRPr="00E45283" w:rsidRDefault="00E02636" w:rsidP="000E06FA">
            <w:pPr>
              <w:jc w:val="both"/>
              <w:rPr>
                <w:rFonts w:ascii="PT Astra Serif" w:hAnsi="PT Astra Serif"/>
                <w:b/>
                <w:szCs w:val="28"/>
              </w:rPr>
            </w:pPr>
            <w:r w:rsidRPr="00E45283">
              <w:rPr>
                <w:rFonts w:ascii="PT Astra Serif" w:hAnsi="PT Astra Serif"/>
                <w:b/>
                <w:szCs w:val="28"/>
              </w:rPr>
              <w:t xml:space="preserve">Глава муниципального образования рабочий поселок Первомайский </w:t>
            </w:r>
          </w:p>
          <w:p w:rsidR="00E02636" w:rsidRPr="00E45283" w:rsidRDefault="00E02636" w:rsidP="000E06FA">
            <w:pPr>
              <w:jc w:val="both"/>
              <w:rPr>
                <w:rFonts w:ascii="PT Astra Serif" w:hAnsi="PT Astra Serif"/>
                <w:b/>
                <w:szCs w:val="28"/>
              </w:rPr>
            </w:pPr>
            <w:r w:rsidRPr="00E45283">
              <w:rPr>
                <w:rFonts w:ascii="PT Astra Serif" w:hAnsi="PT Astra Serif"/>
                <w:b/>
                <w:szCs w:val="28"/>
              </w:rPr>
              <w:t xml:space="preserve">Щекинского района </w:t>
            </w:r>
          </w:p>
        </w:tc>
        <w:tc>
          <w:tcPr>
            <w:tcW w:w="1843" w:type="dxa"/>
            <w:shd w:val="clear" w:color="auto" w:fill="auto"/>
          </w:tcPr>
          <w:p w:rsidR="00E02636" w:rsidRPr="00E45283" w:rsidRDefault="00E02636" w:rsidP="000E06FA">
            <w:pPr>
              <w:pStyle w:val="ConsNonformat"/>
              <w:widowControl/>
              <w:ind w:right="-52"/>
              <w:jc w:val="center"/>
              <w:rPr>
                <w:rFonts w:ascii="PT Astra Serif" w:hAnsi="PT Astra Serif" w:cs="Times New Roman"/>
                <w:sz w:val="28"/>
                <w:szCs w:val="28"/>
              </w:rPr>
            </w:pPr>
          </w:p>
        </w:tc>
        <w:tc>
          <w:tcPr>
            <w:tcW w:w="2268" w:type="dxa"/>
            <w:shd w:val="clear" w:color="auto" w:fill="auto"/>
          </w:tcPr>
          <w:p w:rsidR="00E02636" w:rsidRPr="00E45283" w:rsidRDefault="00E02636" w:rsidP="000E06FA">
            <w:pPr>
              <w:jc w:val="center"/>
              <w:rPr>
                <w:rFonts w:ascii="PT Astra Serif" w:hAnsi="PT Astra Serif"/>
                <w:b/>
                <w:szCs w:val="28"/>
              </w:rPr>
            </w:pPr>
          </w:p>
          <w:p w:rsidR="00E02636" w:rsidRPr="00E45283" w:rsidRDefault="00E02636" w:rsidP="000E06FA">
            <w:pPr>
              <w:jc w:val="center"/>
              <w:rPr>
                <w:rFonts w:ascii="PT Astra Serif" w:hAnsi="PT Astra Serif"/>
                <w:b/>
                <w:szCs w:val="28"/>
              </w:rPr>
            </w:pPr>
          </w:p>
          <w:p w:rsidR="00E02636" w:rsidRPr="00E45283" w:rsidRDefault="00E02636" w:rsidP="000E06FA">
            <w:pPr>
              <w:jc w:val="center"/>
              <w:rPr>
                <w:rFonts w:ascii="PT Astra Serif" w:hAnsi="PT Astra Serif"/>
                <w:b/>
                <w:szCs w:val="28"/>
              </w:rPr>
            </w:pPr>
            <w:r w:rsidRPr="00E45283">
              <w:rPr>
                <w:rFonts w:ascii="PT Astra Serif" w:hAnsi="PT Astra Serif"/>
                <w:b/>
                <w:szCs w:val="28"/>
              </w:rPr>
              <w:t xml:space="preserve">М.А. Хакимов </w:t>
            </w:r>
          </w:p>
        </w:tc>
      </w:tr>
    </w:tbl>
    <w:p w:rsidR="00E02636" w:rsidRPr="00E45283" w:rsidRDefault="00E02636" w:rsidP="00E02636">
      <w:pPr>
        <w:widowControl w:val="0"/>
        <w:autoSpaceDE w:val="0"/>
        <w:autoSpaceDN w:val="0"/>
        <w:adjustRightInd w:val="0"/>
        <w:ind w:firstLine="540"/>
        <w:jc w:val="both"/>
        <w:rPr>
          <w:rFonts w:ascii="PT Astra Serif" w:hAnsi="PT Astra Serif"/>
          <w:szCs w:val="28"/>
        </w:rPr>
      </w:pPr>
    </w:p>
    <w:p w:rsidR="005E6AF1" w:rsidRDefault="005E6AF1">
      <w:bookmarkStart w:id="1" w:name="_GoBack"/>
      <w:bookmarkEnd w:id="1"/>
    </w:p>
    <w:sectPr w:rsidR="005E6AF1" w:rsidSect="005D4724">
      <w:headerReference w:type="even" r:id="rId12"/>
      <w:headerReference w:type="default" r:id="rId13"/>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C5" w:rsidRDefault="00E02636" w:rsidP="00AD52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29C5" w:rsidRDefault="00E0263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C5" w:rsidRDefault="00E02636" w:rsidP="00AD52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E629C5" w:rsidRDefault="00E0263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B2376E1"/>
    <w:multiLevelType w:val="hybridMultilevel"/>
    <w:tmpl w:val="00BCA93A"/>
    <w:lvl w:ilvl="0" w:tplc="30A489D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4A305F4B"/>
    <w:multiLevelType w:val="hybridMultilevel"/>
    <w:tmpl w:val="A1D63A44"/>
    <w:lvl w:ilvl="0" w:tplc="9C062542">
      <w:start w:val="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2D"/>
    <w:rsid w:val="0015182D"/>
    <w:rsid w:val="005E6AF1"/>
    <w:rsid w:val="00E0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83A24-8506-4936-B70E-A4FC80FB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63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26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rsid w:val="00E02636"/>
    <w:pPr>
      <w:tabs>
        <w:tab w:val="center" w:pos="4677"/>
        <w:tab w:val="right" w:pos="9355"/>
      </w:tabs>
    </w:pPr>
  </w:style>
  <w:style w:type="character" w:customStyle="1" w:styleId="a4">
    <w:name w:val="Верхний колонтитул Знак"/>
    <w:basedOn w:val="a0"/>
    <w:link w:val="a3"/>
    <w:rsid w:val="00E02636"/>
    <w:rPr>
      <w:rFonts w:ascii="Times New Roman" w:eastAsia="Times New Roman" w:hAnsi="Times New Roman" w:cs="Times New Roman"/>
      <w:sz w:val="28"/>
      <w:szCs w:val="24"/>
      <w:lang w:eastAsia="ru-RU"/>
    </w:rPr>
  </w:style>
  <w:style w:type="character" w:styleId="a5">
    <w:name w:val="page number"/>
    <w:basedOn w:val="a0"/>
    <w:rsid w:val="00E02636"/>
  </w:style>
  <w:style w:type="paragraph" w:customStyle="1" w:styleId="ConsNonformat">
    <w:name w:val="ConsNonformat"/>
    <w:rsid w:val="00E026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E02636"/>
    <w:pPr>
      <w:ind w:left="720"/>
      <w:contextualSpacing/>
    </w:pPr>
  </w:style>
  <w:style w:type="character" w:styleId="a7">
    <w:name w:val="Hyperlink"/>
    <w:basedOn w:val="a0"/>
    <w:unhideWhenUsed/>
    <w:rsid w:val="00E02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0A471A53EAFB2A585D8A56EFB3EB01AF8ED53C3893E3238129E59632153C8225694297F6F527CA23737WDh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D4D0A471A53EAFB2A585D8A56EFB3EB01AF8ED53C3893E3238129E59632153C8225694297F6F527CA33035WDh0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D0A471A53EAFB2A585D8A56EFB3EB01AF8ED53C3893E3238129E59632153C8225694297F6F527CA33035WDhCN" TargetMode="External"/><Relationship Id="rId11" Type="http://schemas.openxmlformats.org/officeDocument/2006/relationships/hyperlink" Target="http://pervomayskiy-mo.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D4D0A471A53EAFB2A585C6A8789760BB1CF5B55EC2883666624DC5043428599F6519CD683E67W5h7N" TargetMode="External"/><Relationship Id="rId4" Type="http://schemas.openxmlformats.org/officeDocument/2006/relationships/webSettings" Target="webSettings.xml"/><Relationship Id="rId9" Type="http://schemas.openxmlformats.org/officeDocument/2006/relationships/hyperlink" Target="consultantplus://offline/ref=D4D0A471A53EAFB2A585C6A8789760BB1CF5B55EC2883666624DC5043428599F6519CD683D60W5h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20055</Characters>
  <Application>Microsoft Office Word</Application>
  <DocSecurity>0</DocSecurity>
  <Lines>167</Lines>
  <Paragraphs>47</Paragraphs>
  <ScaleCrop>false</ScaleCrop>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2022-02-03T07:24:00Z</dcterms:created>
  <dcterms:modified xsi:type="dcterms:W3CDTF">2022-02-03T07:24:00Z</dcterms:modified>
</cp:coreProperties>
</file>