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noProof/>
          <w:sz w:val="24"/>
          <w:szCs w:val="24"/>
        </w:rPr>
      </w:pPr>
      <w:r w:rsidRPr="00693705">
        <w:rPr>
          <w:rFonts w:ascii="PT Astra Serif" w:eastAsia="Times New Roman" w:hAnsi="PT Astra Serif" w:cs="Arial"/>
          <w:noProof/>
          <w:sz w:val="24"/>
          <w:szCs w:val="24"/>
        </w:rPr>
        <w:drawing>
          <wp:inline distT="0" distB="0" distL="0" distR="0">
            <wp:extent cx="715645" cy="906145"/>
            <wp:effectExtent l="19050" t="0" r="8255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b/>
          <w:bCs/>
          <w:sz w:val="28"/>
          <w:szCs w:val="28"/>
        </w:rPr>
        <w:t>Тульская  область</w:t>
      </w: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b/>
          <w:bCs/>
          <w:sz w:val="28"/>
          <w:szCs w:val="28"/>
        </w:rPr>
        <w:t>Щекинского района</w:t>
      </w: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b/>
          <w:bCs/>
          <w:sz w:val="28"/>
          <w:szCs w:val="28"/>
        </w:rPr>
        <w:t>СОБРАНИЕ ДЕПУТАТОВ</w:t>
      </w: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b/>
          <w:bCs/>
          <w:sz w:val="28"/>
          <w:szCs w:val="28"/>
        </w:rPr>
        <w:t>РЕШЕНИЕ</w:t>
      </w: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bCs/>
          <w:sz w:val="28"/>
          <w:szCs w:val="28"/>
        </w:rPr>
        <w:t xml:space="preserve">от </w:t>
      </w:r>
      <w:r w:rsidR="00055205">
        <w:rPr>
          <w:rFonts w:ascii="PT Astra Serif" w:eastAsia="Times New Roman" w:hAnsi="PT Astra Serif" w:cs="Times New Roman"/>
          <w:bCs/>
          <w:sz w:val="28"/>
          <w:szCs w:val="28"/>
        </w:rPr>
        <w:t xml:space="preserve">18 декабря </w:t>
      </w:r>
      <w:r w:rsidRPr="00693705">
        <w:rPr>
          <w:rFonts w:ascii="PT Astra Serif" w:eastAsia="Times New Roman" w:hAnsi="PT Astra Serif" w:cs="Times New Roman"/>
          <w:bCs/>
          <w:sz w:val="28"/>
          <w:szCs w:val="28"/>
        </w:rPr>
        <w:t xml:space="preserve"> 2020 года                                               №</w:t>
      </w:r>
      <w:r w:rsidR="00055205">
        <w:rPr>
          <w:rFonts w:ascii="PT Astra Serif" w:eastAsia="Times New Roman" w:hAnsi="PT Astra Serif" w:cs="Times New Roman"/>
          <w:bCs/>
          <w:sz w:val="28"/>
          <w:szCs w:val="28"/>
        </w:rPr>
        <w:t xml:space="preserve"> 28-110</w:t>
      </w: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b/>
          <w:sz w:val="28"/>
          <w:szCs w:val="28"/>
        </w:rPr>
        <w:t xml:space="preserve">О внесение изменения в решение Собрания депутатов МО р.п. </w:t>
      </w:r>
      <w:proofErr w:type="gramStart"/>
      <w:r w:rsidRPr="00693705">
        <w:rPr>
          <w:rFonts w:ascii="PT Astra Serif" w:eastAsia="Times New Roman" w:hAnsi="PT Astra Serif" w:cs="Times New Roman"/>
          <w:b/>
          <w:sz w:val="28"/>
          <w:szCs w:val="28"/>
        </w:rPr>
        <w:t>Первомайский</w:t>
      </w:r>
      <w:proofErr w:type="gramEnd"/>
      <w:r w:rsidRPr="00693705">
        <w:rPr>
          <w:rFonts w:ascii="PT Astra Serif" w:eastAsia="Times New Roman" w:hAnsi="PT Astra Serif" w:cs="Times New Roman"/>
          <w:b/>
          <w:sz w:val="28"/>
          <w:szCs w:val="28"/>
        </w:rPr>
        <w:t xml:space="preserve"> Щекинского района от 14.04.2016 № 26-114 «О порядке формирования и использования муниципального дорожного фонда МО р.п. Первомайский Щекинский район»</w:t>
      </w: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sz w:val="28"/>
          <w:szCs w:val="28"/>
        </w:rPr>
        <w:t>В соответствии с Бюджетным код</w:t>
      </w:r>
      <w:bookmarkStart w:id="0" w:name="_GoBack"/>
      <w:bookmarkEnd w:id="0"/>
      <w:r w:rsidRPr="00693705">
        <w:rPr>
          <w:rFonts w:ascii="PT Astra Serif" w:eastAsia="Times New Roman" w:hAnsi="PT Astra Serif" w:cs="Times New Roman"/>
          <w:sz w:val="28"/>
          <w:szCs w:val="28"/>
        </w:rPr>
        <w:t xml:space="preserve">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</w:t>
      </w:r>
      <w:proofErr w:type="gramStart"/>
      <w:r w:rsidRPr="00693705">
        <w:rPr>
          <w:rFonts w:ascii="PT Astra Serif" w:eastAsia="Times New Roman" w:hAnsi="PT Astra Serif" w:cs="Times New Roman"/>
          <w:sz w:val="28"/>
          <w:szCs w:val="28"/>
        </w:rPr>
        <w:t>Первомайский</w:t>
      </w:r>
      <w:proofErr w:type="gramEnd"/>
      <w:r w:rsidRPr="00693705">
        <w:rPr>
          <w:rFonts w:ascii="PT Astra Serif" w:eastAsia="Times New Roman" w:hAnsi="PT Astra Serif" w:cs="Times New Roman"/>
          <w:sz w:val="28"/>
          <w:szCs w:val="28"/>
        </w:rPr>
        <w:t xml:space="preserve"> Щекинского района</w:t>
      </w:r>
      <w:r w:rsidR="0005520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93705">
        <w:rPr>
          <w:rFonts w:ascii="PT Astra Serif" w:eastAsia="Times New Roman" w:hAnsi="PT Astra Serif" w:cs="Times New Roman"/>
          <w:sz w:val="28"/>
          <w:szCs w:val="28"/>
        </w:rPr>
        <w:t>РЕШИЛО:</w:t>
      </w: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en-US"/>
        </w:rPr>
      </w:pPr>
      <w:r w:rsidRPr="00693705">
        <w:rPr>
          <w:rFonts w:ascii="PT Astra Serif" w:eastAsia="Times New Roman" w:hAnsi="PT Astra Serif" w:cs="Arial"/>
          <w:sz w:val="28"/>
          <w:szCs w:val="28"/>
          <w:lang w:eastAsia="en-US"/>
        </w:rPr>
        <w:t>1. Внести изменения в п. 2.3. раздела 2 «Формирование бюджетных ассигнований муниципального дорожного фонда, изложив его в новой редакции:</w:t>
      </w:r>
    </w:p>
    <w:p w:rsidR="00693705" w:rsidRPr="00693705" w:rsidRDefault="00693705" w:rsidP="006937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sz w:val="28"/>
          <w:szCs w:val="28"/>
        </w:rPr>
        <w:t>2.3. Доходы дорожного фонда формируются за счет:</w:t>
      </w: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sz w:val="28"/>
          <w:szCs w:val="28"/>
        </w:rPr>
        <w:t>б) иных поступлений в местный бюджет:</w:t>
      </w: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sz w:val="28"/>
          <w:szCs w:val="28"/>
        </w:rPr>
        <w:t>-   земельный налог - в размере 24,0 %;</w:t>
      </w: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693705">
        <w:rPr>
          <w:rFonts w:ascii="PT Astra Serif" w:eastAsia="Times New Roman" w:hAnsi="PT Astra Serif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sz w:val="28"/>
          <w:szCs w:val="28"/>
        </w:rPr>
        <w:t xml:space="preserve">в) межбюджетные трансферты из федерального бюджета и бюджета Тульской области на финансирование дорожной деятельности в отношении </w:t>
      </w:r>
      <w:r w:rsidRPr="00693705">
        <w:rPr>
          <w:rFonts w:ascii="PT Astra Serif" w:eastAsia="Times New Roman" w:hAnsi="PT Astra Serif" w:cs="Times New Roman"/>
          <w:sz w:val="28"/>
          <w:szCs w:val="28"/>
        </w:rPr>
        <w:lastRenderedPageBreak/>
        <w:t>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693705" w:rsidRPr="00693705" w:rsidRDefault="00693705" w:rsidP="00693705">
      <w:pPr>
        <w:keepLine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sz w:val="28"/>
          <w:szCs w:val="28"/>
        </w:rPr>
        <w:t xml:space="preserve">2. </w:t>
      </w:r>
      <w:proofErr w:type="gramStart"/>
      <w:r w:rsidRPr="00693705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693705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решения возложить на главу администрации МО р.п. </w:t>
      </w:r>
      <w:proofErr w:type="gramStart"/>
      <w:r w:rsidRPr="00693705">
        <w:rPr>
          <w:rFonts w:ascii="PT Astra Serif" w:eastAsia="Times New Roman" w:hAnsi="PT Astra Serif" w:cs="Times New Roman"/>
          <w:sz w:val="28"/>
          <w:szCs w:val="28"/>
        </w:rPr>
        <w:t>Первомайский</w:t>
      </w:r>
      <w:proofErr w:type="gramEnd"/>
      <w:r w:rsidRPr="00693705">
        <w:rPr>
          <w:rFonts w:ascii="PT Astra Serif" w:eastAsia="Times New Roman" w:hAnsi="PT Astra Serif" w:cs="Times New Roman"/>
          <w:sz w:val="28"/>
          <w:szCs w:val="28"/>
        </w:rPr>
        <w:t xml:space="preserve"> Щекинского района (</w:t>
      </w:r>
      <w:proofErr w:type="spellStart"/>
      <w:r w:rsidRPr="00693705">
        <w:rPr>
          <w:rFonts w:ascii="PT Astra Serif" w:eastAsia="Times New Roman" w:hAnsi="PT Astra Serif" w:cs="Times New Roman"/>
          <w:sz w:val="28"/>
          <w:szCs w:val="28"/>
        </w:rPr>
        <w:t>Шепелёва</w:t>
      </w:r>
      <w:proofErr w:type="spellEnd"/>
      <w:r w:rsidRPr="00693705">
        <w:rPr>
          <w:rFonts w:ascii="PT Astra Serif" w:eastAsia="Times New Roman" w:hAnsi="PT Astra Serif" w:cs="Times New Roman"/>
          <w:sz w:val="28"/>
          <w:szCs w:val="28"/>
        </w:rPr>
        <w:t xml:space="preserve"> И.И.)</w:t>
      </w:r>
    </w:p>
    <w:p w:rsidR="00693705" w:rsidRPr="00693705" w:rsidRDefault="00693705" w:rsidP="00693705">
      <w:pPr>
        <w:keepLine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693705" w:rsidRPr="00693705" w:rsidRDefault="00693705" w:rsidP="00693705">
      <w:pPr>
        <w:keepLine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3705">
        <w:rPr>
          <w:rFonts w:ascii="PT Astra Serif" w:eastAsia="Times New Roman" w:hAnsi="PT Astra Serif" w:cs="Times New Roman"/>
          <w:sz w:val="28"/>
          <w:szCs w:val="28"/>
        </w:rPr>
        <w:t>4. Решение вступает в силу с 01 января 2021 года.</w:t>
      </w:r>
    </w:p>
    <w:p w:rsidR="00693705" w:rsidRPr="00693705" w:rsidRDefault="00693705" w:rsidP="0069370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b/>
          <w:sz w:val="26"/>
          <w:szCs w:val="26"/>
        </w:rPr>
      </w:pPr>
    </w:p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b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6301"/>
        <w:gridCol w:w="3162"/>
      </w:tblGrid>
      <w:tr w:rsidR="00693705" w:rsidRPr="00693705" w:rsidTr="00693705">
        <w:tc>
          <w:tcPr>
            <w:tcW w:w="6613" w:type="dxa"/>
            <w:vAlign w:val="bottom"/>
            <w:hideMark/>
          </w:tcPr>
          <w:p w:rsidR="00055205" w:rsidRDefault="00693705" w:rsidP="000552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370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Глава </w:t>
            </w:r>
            <w:r w:rsidR="00055205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693705" w:rsidRPr="00693705" w:rsidRDefault="00055205" w:rsidP="000552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рабочий поселок </w:t>
            </w:r>
            <w:r w:rsidR="00693705" w:rsidRPr="00693705">
              <w:rPr>
                <w:rFonts w:ascii="PT Astra Serif" w:eastAsia="Times New Roman" w:hAnsi="PT Astra Serif" w:cs="Times New Roman"/>
                <w:sz w:val="28"/>
                <w:szCs w:val="28"/>
              </w:rPr>
              <w:t>Первомайский</w:t>
            </w:r>
          </w:p>
          <w:p w:rsidR="00693705" w:rsidRPr="00693705" w:rsidRDefault="00693705" w:rsidP="000552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3705">
              <w:rPr>
                <w:rFonts w:ascii="PT Astra Serif" w:eastAsia="Times New Roman" w:hAnsi="PT Astra Serif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vAlign w:val="bottom"/>
            <w:hideMark/>
          </w:tcPr>
          <w:p w:rsidR="00693705" w:rsidRPr="00693705" w:rsidRDefault="00693705" w:rsidP="0069370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3705">
              <w:rPr>
                <w:rFonts w:ascii="PT Astra Serif" w:eastAsia="Times New Roman" w:hAnsi="PT Astra Serif" w:cs="Times New Roman"/>
                <w:sz w:val="28"/>
                <w:szCs w:val="28"/>
              </w:rPr>
              <w:t>М. А. Хакимов</w:t>
            </w:r>
          </w:p>
        </w:tc>
      </w:tr>
    </w:tbl>
    <w:p w:rsidR="00693705" w:rsidRPr="00693705" w:rsidRDefault="00693705" w:rsidP="006937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461C1C" w:rsidRDefault="00461C1C"/>
    <w:sectPr w:rsidR="00461C1C" w:rsidSect="00AE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3705"/>
    <w:rsid w:val="00055205"/>
    <w:rsid w:val="00461C1C"/>
    <w:rsid w:val="00693705"/>
    <w:rsid w:val="00AE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cp:lastPrinted>2020-12-18T07:12:00Z</cp:lastPrinted>
  <dcterms:created xsi:type="dcterms:W3CDTF">2020-12-18T06:31:00Z</dcterms:created>
  <dcterms:modified xsi:type="dcterms:W3CDTF">2020-12-18T07:13:00Z</dcterms:modified>
</cp:coreProperties>
</file>