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CA" w:rsidRDefault="009D6FBE" w:rsidP="003471CA">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p>
    <w:p w:rsidR="003471CA" w:rsidRDefault="003471CA" w:rsidP="003471CA">
      <w:pPr>
        <w:widowControl w:val="0"/>
        <w:autoSpaceDE w:val="0"/>
        <w:autoSpaceDN w:val="0"/>
        <w:adjustRightInd w:val="0"/>
        <w:spacing w:after="0" w:line="240" w:lineRule="auto"/>
        <w:ind w:firstLine="720"/>
        <w:jc w:val="center"/>
        <w:rPr>
          <w:rFonts w:ascii="Arial" w:eastAsia="Times New Roman" w:hAnsi="Arial" w:cs="Times New Roman"/>
          <w:sz w:val="28"/>
          <w:szCs w:val="28"/>
        </w:rPr>
      </w:pPr>
      <w:r>
        <w:rPr>
          <w:rFonts w:ascii="Arial" w:eastAsia="Times New Roman" w:hAnsi="Arial" w:cs="Times New Roman"/>
          <w:noProof/>
          <w:sz w:val="28"/>
          <w:szCs w:val="28"/>
        </w:rPr>
        <w:drawing>
          <wp:inline distT="0" distB="0" distL="0" distR="0">
            <wp:extent cx="943610" cy="1134110"/>
            <wp:effectExtent l="19050" t="0" r="8890" b="0"/>
            <wp:docPr id="1" name="Рисунок 1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окр"/>
                    <pic:cNvPicPr>
                      <a:picLocks noChangeAspect="1" noChangeArrowheads="1"/>
                    </pic:cNvPicPr>
                  </pic:nvPicPr>
                  <pic:blipFill>
                    <a:blip r:embed="rId4"/>
                    <a:srcRect t="23163"/>
                    <a:stretch>
                      <a:fillRect/>
                    </a:stretch>
                  </pic:blipFill>
                  <pic:spPr bwMode="auto">
                    <a:xfrm>
                      <a:off x="0" y="0"/>
                      <a:ext cx="943610" cy="1134110"/>
                    </a:xfrm>
                    <a:prstGeom prst="rect">
                      <a:avLst/>
                    </a:prstGeom>
                    <a:noFill/>
                    <a:ln w="9525">
                      <a:noFill/>
                      <a:miter lim="800000"/>
                      <a:headEnd/>
                      <a:tailEnd/>
                    </a:ln>
                  </pic:spPr>
                </pic:pic>
              </a:graphicData>
            </a:graphic>
          </wp:inline>
        </w:drawing>
      </w:r>
    </w:p>
    <w:p w:rsidR="003471CA" w:rsidRDefault="003471CA" w:rsidP="003471C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3471CA" w:rsidRDefault="003471CA" w:rsidP="003471C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3471CA" w:rsidRDefault="003471CA" w:rsidP="003471C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3471CA" w:rsidRDefault="003471CA" w:rsidP="003471C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3471CA" w:rsidRDefault="003471CA" w:rsidP="003471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471CA" w:rsidRDefault="003471CA" w:rsidP="003471C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3471CA" w:rsidRDefault="003471CA" w:rsidP="003471C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471CA" w:rsidRDefault="003471CA" w:rsidP="003471C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9D6FBE">
        <w:rPr>
          <w:rFonts w:ascii="Times New Roman" w:eastAsia="Times New Roman" w:hAnsi="Times New Roman" w:cs="Times New Roman"/>
          <w:sz w:val="28"/>
          <w:szCs w:val="28"/>
        </w:rPr>
        <w:t>____</w:t>
      </w:r>
      <w:r>
        <w:rPr>
          <w:rFonts w:ascii="Times New Roman" w:eastAsia="Times New Roman" w:hAnsi="Times New Roman" w:cs="Times New Roman"/>
          <w:sz w:val="28"/>
          <w:szCs w:val="28"/>
        </w:rPr>
        <w:t xml:space="preserve">» </w:t>
      </w:r>
      <w:r w:rsidR="003E52D9">
        <w:rPr>
          <w:rFonts w:ascii="Times New Roman" w:eastAsia="Times New Roman" w:hAnsi="Times New Roman" w:cs="Times New Roman"/>
          <w:sz w:val="28"/>
          <w:szCs w:val="28"/>
        </w:rPr>
        <w:t xml:space="preserve">сентября </w:t>
      </w:r>
      <w:r>
        <w:rPr>
          <w:rFonts w:ascii="Times New Roman" w:eastAsia="Times New Roman" w:hAnsi="Times New Roman" w:cs="Times New Roman"/>
          <w:sz w:val="28"/>
          <w:szCs w:val="28"/>
        </w:rPr>
        <w:t>2016 года                                                       №</w:t>
      </w:r>
      <w:r w:rsidR="003E52D9">
        <w:rPr>
          <w:rFonts w:ascii="Times New Roman" w:eastAsia="Times New Roman" w:hAnsi="Times New Roman" w:cs="Times New Roman"/>
          <w:sz w:val="28"/>
          <w:szCs w:val="28"/>
        </w:rPr>
        <w:t xml:space="preserve"> </w:t>
      </w:r>
      <w:r w:rsidR="009D6FBE">
        <w:rPr>
          <w:rFonts w:ascii="Times New Roman" w:eastAsia="Times New Roman" w:hAnsi="Times New Roman" w:cs="Times New Roman"/>
          <w:sz w:val="28"/>
          <w:szCs w:val="28"/>
        </w:rPr>
        <w:t>_______</w:t>
      </w:r>
    </w:p>
    <w:p w:rsidR="003471CA" w:rsidRDefault="003471CA" w:rsidP="003471C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471CA" w:rsidRDefault="003471CA" w:rsidP="003471C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Устав муниципального образования </w:t>
      </w:r>
    </w:p>
    <w:p w:rsidR="003471CA" w:rsidRDefault="003471CA" w:rsidP="003471C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рабочий поселок Первомайский Щекинского района</w:t>
      </w:r>
    </w:p>
    <w:p w:rsidR="003471CA" w:rsidRDefault="003471CA" w:rsidP="003471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приведения Устава муниципального образования рабочий поселок Первомайский Щекинского района в соответствие с требованиями Федерального закона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roofErr w:type="gramEnd"/>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Внести в Устав муниципального образования рабочий поселок Первомайский Щекинского района следующие изменения:</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Часть 1 статьи 8 дополнить пунктом 15 следующего содержания:</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bCs/>
          <w:sz w:val="28"/>
          <w:szCs w:val="28"/>
        </w:rPr>
        <w:t xml:space="preserve">осуществление мероприятий в сфере профилактики правонарушений, предусмотренных Федеральным законом </w:t>
      </w:r>
      <w:r>
        <w:rPr>
          <w:rFonts w:ascii="Times New Roman" w:eastAsia="Times New Roman" w:hAnsi="Times New Roman" w:cs="Times New Roman"/>
          <w:sz w:val="28"/>
          <w:szCs w:val="28"/>
        </w:rPr>
        <w:t xml:space="preserve">от 23.06.2016 №182-ФЗ </w:t>
      </w:r>
      <w:r>
        <w:rPr>
          <w:rFonts w:ascii="Times New Roman" w:eastAsia="Times New Roman" w:hAnsi="Times New Roman" w:cs="Times New Roman"/>
          <w:bCs/>
          <w:sz w:val="28"/>
          <w:szCs w:val="28"/>
        </w:rPr>
        <w:t>«Об основах системы профилактики правонарушений в Российской Федерации»</w:t>
      </w:r>
      <w:proofErr w:type="gramStart"/>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статье 12:</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части 1 слова «</w:t>
      </w:r>
      <w:r>
        <w:rPr>
          <w:rFonts w:ascii="Times New Roman" w:hAnsi="Times New Roman" w:cs="Times New Roman"/>
          <w:sz w:val="28"/>
          <w:szCs w:val="28"/>
        </w:rPr>
        <w:t>в целях решения вопросов местного значения</w:t>
      </w:r>
      <w:r>
        <w:rPr>
          <w:rFonts w:ascii="Times New Roman" w:eastAsia="Times New Roman" w:hAnsi="Times New Roman" w:cs="Times New Roman"/>
          <w:sz w:val="28"/>
          <w:szCs w:val="28"/>
        </w:rPr>
        <w:t>» заменить словами «</w:t>
      </w:r>
      <w:r>
        <w:rPr>
          <w:rFonts w:ascii="Times New Roman" w:hAnsi="Times New Roman" w:cs="Times New Roman"/>
          <w:sz w:val="28"/>
          <w:szCs w:val="28"/>
        </w:rPr>
        <w:t>целях решения непосредственно населением вопросов местного значения</w:t>
      </w:r>
      <w:r>
        <w:rPr>
          <w:rFonts w:ascii="Times New Roman" w:eastAsia="Times New Roman" w:hAnsi="Times New Roman" w:cs="Times New Roman"/>
          <w:sz w:val="28"/>
          <w:szCs w:val="28"/>
        </w:rPr>
        <w:t>»;</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Абзац 10 части 4 изложить в следующей редакции:</w:t>
      </w:r>
    </w:p>
    <w:p w:rsidR="003471CA" w:rsidRDefault="003471CA" w:rsidP="003471CA">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Pr>
          <w:rFonts w:ascii="Times New Roman" w:hAnsi="Times New Roman" w:cs="Times New Roman"/>
          <w:sz w:val="28"/>
          <w:szCs w:val="28"/>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r>
        <w:rPr>
          <w:rFonts w:ascii="Times New Roman" w:eastAsia="Times New Roman" w:hAnsi="Times New Roman" w:cs="Times New Roman"/>
          <w:sz w:val="28"/>
          <w:szCs w:val="28"/>
        </w:rPr>
        <w:t>»;</w:t>
      </w:r>
      <w:proofErr w:type="gramEnd"/>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Часть 8.1 статьи 44 изложить в следующей редакции:</w:t>
      </w:r>
    </w:p>
    <w:p w:rsidR="003471CA" w:rsidRDefault="003471CA" w:rsidP="003471CA">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3471CA" w:rsidRDefault="003471CA" w:rsidP="003471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проектов норма</w:t>
      </w:r>
      <w:r w:rsidR="0099576F">
        <w:rPr>
          <w:rFonts w:ascii="Times New Roman" w:hAnsi="Times New Roman" w:cs="Times New Roman"/>
          <w:sz w:val="28"/>
          <w:szCs w:val="28"/>
        </w:rPr>
        <w:t>тивных правовых актов Собрания депутатов</w:t>
      </w:r>
      <w:r>
        <w:rPr>
          <w:rFonts w:ascii="Times New Roman" w:hAnsi="Times New Roman" w:cs="Times New Roman"/>
          <w:sz w:val="28"/>
          <w:szCs w:val="28"/>
        </w:rPr>
        <w:t xml:space="preserve"> муниципального образования, устанавливающих, изменяющих, приостанавливающих, отменяющих местные налоги и сборы;</w:t>
      </w:r>
    </w:p>
    <w:p w:rsidR="003471CA" w:rsidRDefault="003471CA" w:rsidP="003471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проектов нормативных правовых актов Собрания </w:t>
      </w:r>
      <w:r w:rsidR="00BD1DB4">
        <w:rPr>
          <w:rFonts w:ascii="Times New Roman" w:hAnsi="Times New Roman" w:cs="Times New Roman"/>
          <w:sz w:val="28"/>
          <w:szCs w:val="28"/>
        </w:rPr>
        <w:t>депутатов</w:t>
      </w:r>
      <w:r>
        <w:rPr>
          <w:rFonts w:ascii="Times New Roman" w:hAnsi="Times New Roman" w:cs="Times New Roman"/>
          <w:sz w:val="28"/>
          <w:szCs w:val="28"/>
        </w:rPr>
        <w:t xml:space="preserve"> муниципального образования, регулирующих бюджетные правоотношения.</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sz w:val="28"/>
          <w:szCs w:val="28"/>
        </w:rPr>
        <w:t>.</w:t>
      </w:r>
      <w:r>
        <w:rPr>
          <w:rFonts w:ascii="Times New Roman" w:eastAsia="Times New Roman" w:hAnsi="Times New Roman" w:cs="Times New Roman"/>
          <w:sz w:val="28"/>
          <w:szCs w:val="28"/>
        </w:rPr>
        <w:t>»;</w:t>
      </w:r>
      <w:proofErr w:type="gramEnd"/>
    </w:p>
    <w:p w:rsidR="003471CA" w:rsidRDefault="003471CA" w:rsidP="003471CA">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1.4. В абзаце 3 части 5 статьи 59 </w:t>
      </w:r>
      <w:r>
        <w:rPr>
          <w:rFonts w:ascii="Times New Roman" w:hAnsi="Times New Roman" w:cs="Times New Roman"/>
          <w:sz w:val="28"/>
          <w:szCs w:val="28"/>
        </w:rPr>
        <w:t>слова «нецелевое расходование субвенций из федерального бюджета или бюджета Тульской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471CA" w:rsidRDefault="003471CA" w:rsidP="003471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Часть 1 статьи 65 признать утратившей силу;</w:t>
      </w:r>
    </w:p>
    <w:p w:rsidR="003471CA" w:rsidRDefault="003471CA" w:rsidP="003471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 тексту устава слова «губернатор Тульской области» в соответствующих падежах заменить словами «Губернатор Тульской области» в соответствующих падежах.</w:t>
      </w:r>
    </w:p>
    <w:p w:rsidR="003471CA" w:rsidRDefault="003471CA" w:rsidP="003471C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по Тульской области.</w:t>
      </w: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решение вступает в силу со дня его официального опубликования после государственной регистрации. </w:t>
      </w: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bookmarkStart w:id="0" w:name="_GoBack"/>
      <w:bookmarkEnd w:id="0"/>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оставляю за собой. </w:t>
      </w: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2D9" w:rsidRDefault="003E52D9"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2D9" w:rsidRDefault="003E52D9"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р.п. Первомайский</w:t>
      </w:r>
    </w:p>
    <w:p w:rsidR="003471CA" w:rsidRDefault="003471CA" w:rsidP="003471C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Щекинского района                                                                 А.С. Гамбург</w:t>
      </w:r>
    </w:p>
    <w:p w:rsidR="001A19B7" w:rsidRDefault="001A19B7"/>
    <w:sectPr w:rsidR="001A19B7" w:rsidSect="003471C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471CA"/>
    <w:rsid w:val="001525AB"/>
    <w:rsid w:val="001A19B7"/>
    <w:rsid w:val="00317569"/>
    <w:rsid w:val="003471CA"/>
    <w:rsid w:val="003E52D9"/>
    <w:rsid w:val="006A0C45"/>
    <w:rsid w:val="0099576F"/>
    <w:rsid w:val="009D6FBE"/>
    <w:rsid w:val="00BD1DB4"/>
    <w:rsid w:val="00E0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1CA"/>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347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9</cp:revision>
  <cp:lastPrinted>2016-09-29T13:38:00Z</cp:lastPrinted>
  <dcterms:created xsi:type="dcterms:W3CDTF">2016-09-13T08:40:00Z</dcterms:created>
  <dcterms:modified xsi:type="dcterms:W3CDTF">2016-12-22T11:27:00Z</dcterms:modified>
</cp:coreProperties>
</file>