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F85CCA" w:rsidP="00A94FA7">
      <w:pPr>
        <w:pStyle w:val="ConsPlusTitle"/>
        <w:widowControl/>
        <w:jc w:val="center"/>
        <w:outlineLvl w:val="0"/>
      </w:pPr>
      <w:r>
        <w:t>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 w:rsidR="009E7CDF">
        <w:t>9</w:t>
      </w:r>
      <w:r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</w:t>
      </w:r>
      <w:r w:rsidR="009E7CDF">
        <w:t>20</w:t>
      </w:r>
      <w:r w:rsidRPr="007378AD">
        <w:t xml:space="preserve"> и 20</w:t>
      </w:r>
      <w:r>
        <w:t>2</w:t>
      </w:r>
      <w:r w:rsidR="009E7CDF">
        <w:t>1</w:t>
      </w:r>
      <w:r w:rsidRPr="007378AD">
        <w:t xml:space="preserve"> годов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 w:rsidR="009E7CDF">
        <w:rPr>
          <w:b w:val="0"/>
        </w:rPr>
        <w:t>«____»декабря</w:t>
      </w:r>
      <w:r>
        <w:rPr>
          <w:b w:val="0"/>
        </w:rPr>
        <w:t xml:space="preserve"> 2018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9E7CDF">
        <w:rPr>
          <w:b w:val="0"/>
        </w:rPr>
        <w:t>_____</w:t>
      </w:r>
    </w:p>
    <w:p w:rsidR="00256F2C" w:rsidRDefault="00256F2C" w:rsidP="00FC061C">
      <w:pPr>
        <w:tabs>
          <w:tab w:val="left" w:pos="4536"/>
        </w:tabs>
        <w:ind w:firstLine="720"/>
        <w:jc w:val="both"/>
        <w:rPr>
          <w:szCs w:val="28"/>
        </w:rPr>
      </w:pPr>
    </w:p>
    <w:p w:rsidR="009E7CDF" w:rsidRDefault="009E7CDF" w:rsidP="009E7CDF">
      <w:pPr>
        <w:pStyle w:val="ConsPlusTitle"/>
        <w:widowControl/>
        <w:spacing w:line="360" w:lineRule="auto"/>
        <w:jc w:val="center"/>
      </w:pP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1.</w:t>
            </w:r>
          </w:p>
        </w:tc>
        <w:tc>
          <w:tcPr>
            <w:tcW w:w="7655" w:type="dxa"/>
          </w:tcPr>
          <w:p w:rsidR="009E7CDF" w:rsidRPr="005118B0" w:rsidRDefault="009E7CDF" w:rsidP="009E7C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18B0">
              <w:rPr>
                <w:b/>
                <w:szCs w:val="28"/>
              </w:rPr>
              <w:t xml:space="preserve">Основные характеристики бюджета муниципального образования рабочий поселок Первомайский Щекинского района </w:t>
            </w:r>
            <w:r w:rsidRPr="00B24ED8">
              <w:rPr>
                <w:b/>
                <w:szCs w:val="28"/>
              </w:rPr>
              <w:t>на 2019 год и на плановый период 2020 и 2021 годов</w:t>
            </w:r>
          </w:p>
        </w:tc>
      </w:tr>
    </w:tbl>
    <w:p w:rsidR="009E7CDF" w:rsidRPr="005118B0" w:rsidRDefault="009E7CDF" w:rsidP="009E7CD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E7CDF" w:rsidRPr="005118B0" w:rsidRDefault="009E7CDF" w:rsidP="009E7C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1. 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E7CDF" w:rsidRPr="005118B0" w:rsidRDefault="009E7CDF" w:rsidP="009E7C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>
        <w:rPr>
          <w:szCs w:val="28"/>
        </w:rPr>
        <w:t xml:space="preserve">96 340,5 </w:t>
      </w:r>
      <w:r w:rsidRPr="005118B0">
        <w:rPr>
          <w:szCs w:val="28"/>
        </w:rPr>
        <w:t>тыс. рублей;</w:t>
      </w:r>
    </w:p>
    <w:p w:rsidR="009E7CDF" w:rsidRPr="005118B0" w:rsidRDefault="009E7CDF" w:rsidP="009E7C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>
        <w:rPr>
          <w:szCs w:val="28"/>
        </w:rPr>
        <w:t>96 340,5</w:t>
      </w:r>
      <w:r w:rsidRPr="005118B0">
        <w:rPr>
          <w:szCs w:val="28"/>
        </w:rPr>
        <w:t xml:space="preserve"> тыс. рублей;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Утвердить основные характеристики бюджет</w:t>
      </w:r>
      <w:r>
        <w:rPr>
          <w:szCs w:val="28"/>
        </w:rPr>
        <w:t>а</w:t>
      </w:r>
      <w:r w:rsidRPr="005118B0">
        <w:rPr>
          <w:szCs w:val="28"/>
        </w:rPr>
        <w:t xml:space="preserve">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год: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общий объем доходов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97 882,8 </w:t>
      </w:r>
      <w:r w:rsidRPr="005118B0">
        <w:rPr>
          <w:szCs w:val="28"/>
        </w:rPr>
        <w:t>тыс. рублей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100 051,1</w:t>
      </w:r>
      <w:r w:rsidRPr="005118B0">
        <w:rPr>
          <w:szCs w:val="28"/>
        </w:rPr>
        <w:t xml:space="preserve"> тыс. рублей;</w:t>
      </w: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2) общий объем расходов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97 882,8</w:t>
      </w:r>
      <w:r w:rsidRPr="005118B0">
        <w:rPr>
          <w:szCs w:val="28"/>
        </w:rPr>
        <w:t xml:space="preserve"> тыс. рублей, в том числе условно утвержденные расходы в сумме 2 450,0 тыс. рублей,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100 051,1 </w:t>
      </w:r>
      <w:r w:rsidRPr="005118B0">
        <w:rPr>
          <w:szCs w:val="28"/>
        </w:rPr>
        <w:t xml:space="preserve">тыс. рублей, в том числе условно утвержденные расходы в сумме </w:t>
      </w:r>
      <w:r>
        <w:rPr>
          <w:szCs w:val="28"/>
        </w:rPr>
        <w:t>5 122,4</w:t>
      </w:r>
      <w:r w:rsidRPr="005118B0">
        <w:rPr>
          <w:szCs w:val="28"/>
        </w:rPr>
        <w:t xml:space="preserve"> тыс. рублей.</w:t>
      </w:r>
    </w:p>
    <w:p w:rsidR="005B43B5" w:rsidRP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3. Утвердить объем доходов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по группам, подгруппам и статьям классификации доходов бюджетов Российской Федерации на 2019 год согласно приложению 1 к настоящему </w:t>
      </w:r>
      <w:r>
        <w:rPr>
          <w:szCs w:val="28"/>
        </w:rPr>
        <w:lastRenderedPageBreak/>
        <w:t>Решению</w:t>
      </w:r>
      <w:r w:rsidRPr="005B43B5">
        <w:rPr>
          <w:szCs w:val="28"/>
        </w:rPr>
        <w:t>.</w:t>
      </w:r>
    </w:p>
    <w:p w:rsid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4. Утвердить объем доходов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по группам, подгруппам и статьям классификации доходов бюджетов Российской Федерации на плановый период 2020 и 2021 годов согласно приложению 2 к настоящему </w:t>
      </w:r>
      <w:r>
        <w:rPr>
          <w:szCs w:val="28"/>
        </w:rPr>
        <w:t>Решению</w:t>
      </w:r>
      <w:r w:rsidRPr="005B43B5">
        <w:rPr>
          <w:szCs w:val="28"/>
        </w:rPr>
        <w:t>.</w:t>
      </w:r>
    </w:p>
    <w:p w:rsid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5B43B5" w:rsidRPr="005118B0" w:rsidTr="002A6682">
        <w:trPr>
          <w:jc w:val="center"/>
        </w:trPr>
        <w:tc>
          <w:tcPr>
            <w:tcW w:w="1417" w:type="dxa"/>
          </w:tcPr>
          <w:p w:rsidR="005B43B5" w:rsidRPr="005118B0" w:rsidRDefault="005B43B5" w:rsidP="005B43B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2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5B43B5" w:rsidRPr="005118B0" w:rsidRDefault="005B43B5" w:rsidP="008C4D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3B5">
              <w:rPr>
                <w:b/>
                <w:szCs w:val="28"/>
              </w:rPr>
              <w:t>Нормативы распределения доходов между бюджетами бюджетной системы Российской Федерации на 2019 год и на плановый период 2020 и 2021 годов</w:t>
            </w:r>
          </w:p>
        </w:tc>
      </w:tr>
    </w:tbl>
    <w:p w:rsid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43B5" w:rsidRP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1. Установить, что доходы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на 2019 год и на плановый период 2020 и 2021 годов формируются за счет доходов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</w:t>
      </w:r>
      <w:r>
        <w:rPr>
          <w:szCs w:val="28"/>
        </w:rPr>
        <w:t xml:space="preserve"> и местных </w:t>
      </w:r>
      <w:r w:rsidRPr="005B43B5">
        <w:rPr>
          <w:szCs w:val="28"/>
        </w:rPr>
        <w:t>налогов, пеней и штрафов по ним, задолженности по отмененным налогам и сборам и иным обязательным платежам, неналоговых доходов, а также за счет безвозмездных поступлений.</w:t>
      </w:r>
    </w:p>
    <w:p w:rsid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2. Утвердить нормативы распределения доходов в бюджет муниципального образования, не установленные бюджетным законодательством Российской Федерации и законами Тульской области, согласно приложению 3 к настоящему </w:t>
      </w:r>
      <w:r>
        <w:rPr>
          <w:szCs w:val="28"/>
        </w:rPr>
        <w:t>Решению</w:t>
      </w:r>
      <w:r w:rsidRPr="005B43B5">
        <w:rPr>
          <w:szCs w:val="28"/>
        </w:rPr>
        <w:t>.</w:t>
      </w:r>
    </w:p>
    <w:p w:rsidR="005B43B5" w:rsidRPr="005B43B5" w:rsidRDefault="005B43B5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5B43B5" w:rsidRPr="005118B0" w:rsidTr="002A6682">
        <w:trPr>
          <w:jc w:val="center"/>
        </w:trPr>
        <w:tc>
          <w:tcPr>
            <w:tcW w:w="1417" w:type="dxa"/>
          </w:tcPr>
          <w:p w:rsidR="005B43B5" w:rsidRPr="005118B0" w:rsidRDefault="005B43B5" w:rsidP="005B43B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3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5B43B5" w:rsidRPr="005118B0" w:rsidRDefault="005B43B5" w:rsidP="004524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3B5">
              <w:rPr>
                <w:b/>
                <w:szCs w:val="28"/>
              </w:rPr>
              <w:t xml:space="preserve">Главные администраторы доходов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, главные администраторы источников финансирования дефицита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 и главные администраторы отдельных источников доходов бюджет</w:t>
            </w:r>
            <w:r w:rsidR="004524BF">
              <w:rPr>
                <w:b/>
                <w:szCs w:val="28"/>
              </w:rPr>
              <w:t>а муниципального образования</w:t>
            </w:r>
          </w:p>
        </w:tc>
      </w:tr>
    </w:tbl>
    <w:p w:rsid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24BF" w:rsidRP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1. Утвердить перечень главных администраторов доходов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согласно приложению </w:t>
      </w:r>
      <w:r>
        <w:rPr>
          <w:szCs w:val="28"/>
        </w:rPr>
        <w:t>4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4524BF" w:rsidRP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Уполномочить главных администраторов доходов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на использование межбюджетных трансфертов, преду</w:t>
      </w:r>
      <w:r>
        <w:rPr>
          <w:szCs w:val="28"/>
        </w:rPr>
        <w:t>смотренных в приложениях 11 и 12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 xml:space="preserve">. </w:t>
      </w:r>
    </w:p>
    <w:p w:rsidR="004524BF" w:rsidRP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согласно приложению </w:t>
      </w:r>
      <w:r>
        <w:rPr>
          <w:szCs w:val="28"/>
        </w:rPr>
        <w:t xml:space="preserve">5 </w:t>
      </w:r>
      <w:r w:rsidRPr="004524BF">
        <w:rPr>
          <w:szCs w:val="28"/>
        </w:rPr>
        <w:t xml:space="preserve">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4524BF" w:rsidRP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>3. Утвердить перечень главных администраторов доходов бюджет</w:t>
      </w:r>
      <w:r>
        <w:rPr>
          <w:szCs w:val="28"/>
        </w:rPr>
        <w:t>а</w:t>
      </w:r>
      <w:r w:rsidR="008902BC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- органов государственной </w:t>
      </w:r>
      <w:r>
        <w:rPr>
          <w:szCs w:val="28"/>
        </w:rPr>
        <w:t xml:space="preserve">и муниципальной </w:t>
      </w:r>
      <w:r w:rsidRPr="004524BF">
        <w:rPr>
          <w:szCs w:val="28"/>
        </w:rPr>
        <w:t xml:space="preserve">власти (государственных </w:t>
      </w:r>
      <w:r>
        <w:rPr>
          <w:szCs w:val="28"/>
        </w:rPr>
        <w:t xml:space="preserve">и муниципальных </w:t>
      </w:r>
      <w:r w:rsidRPr="004524BF">
        <w:rPr>
          <w:szCs w:val="28"/>
        </w:rPr>
        <w:t xml:space="preserve">органов) Тульской области согласно приложению </w:t>
      </w:r>
      <w:r>
        <w:rPr>
          <w:szCs w:val="28"/>
        </w:rPr>
        <w:t>6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4524BF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4. В случаях, установленных законодательством Тульской области, органы местного самоуправления осуществляют начисление, учет и контроль </w:t>
      </w:r>
      <w:r w:rsidRPr="004524BF">
        <w:rPr>
          <w:szCs w:val="28"/>
        </w:rPr>
        <w:lastRenderedPageBreak/>
        <w:t xml:space="preserve">за правильностью исчисления, полнотой уплаты по прочим поступлениям от денежных взысканий (штрафов) и иных сумм в возмещение ущерба, подлежащих зачислению в бюджет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>.</w:t>
      </w:r>
    </w:p>
    <w:p w:rsidR="00F451A9" w:rsidRPr="004524BF" w:rsidRDefault="00F451A9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5118B0">
        <w:rPr>
          <w:szCs w:val="28"/>
        </w:rPr>
        <w:t xml:space="preserve">В случаях изменения состава и (или) функций главных администраторов доходов бюджета, главных администраторов источников финансирования дефицитов бюджета, а также изменения принципов назначения и присвоения структуры кодов классификации, изменения в перечень главных администраторов, предусмотренных приложениями </w:t>
      </w:r>
      <w:r>
        <w:rPr>
          <w:szCs w:val="28"/>
        </w:rPr>
        <w:t>4</w:t>
      </w:r>
      <w:r w:rsidRPr="005118B0">
        <w:rPr>
          <w:szCs w:val="28"/>
        </w:rPr>
        <w:t xml:space="preserve"> и </w:t>
      </w:r>
      <w:r>
        <w:rPr>
          <w:szCs w:val="28"/>
        </w:rPr>
        <w:t>6</w:t>
      </w:r>
      <w:r w:rsidRPr="005118B0">
        <w:rPr>
          <w:szCs w:val="28"/>
        </w:rPr>
        <w:t xml:space="preserve"> к настоящему Решению,  а также в состав закрепленных за ними кодов классификации вносятся на основании Распоряжения </w:t>
      </w:r>
      <w:r>
        <w:rPr>
          <w:szCs w:val="28"/>
        </w:rPr>
        <w:t>а</w:t>
      </w:r>
      <w:r w:rsidRPr="005118B0">
        <w:rPr>
          <w:szCs w:val="28"/>
        </w:rPr>
        <w:t>дминистрации МО р.п. Первомайский Щекинского района без внесения изменений в решение о бюджете муниципального образования</w:t>
      </w:r>
      <w:r>
        <w:rPr>
          <w:szCs w:val="28"/>
        </w:rPr>
        <w:t>.</w:t>
      </w:r>
    </w:p>
    <w:p w:rsidR="007B1018" w:rsidRDefault="007B1018" w:rsidP="007B101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7B1018" w:rsidRPr="005118B0" w:rsidTr="002A6682">
        <w:trPr>
          <w:jc w:val="center"/>
        </w:trPr>
        <w:tc>
          <w:tcPr>
            <w:tcW w:w="1417" w:type="dxa"/>
          </w:tcPr>
          <w:p w:rsidR="007B1018" w:rsidRPr="005118B0" w:rsidRDefault="007B1018" w:rsidP="007B101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7B1018" w:rsidRPr="005118B0" w:rsidRDefault="007B1018" w:rsidP="007B10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1018">
              <w:rPr>
                <w:b/>
                <w:szCs w:val="28"/>
              </w:rPr>
              <w:t xml:space="preserve">Особенности использования средств, получаемых </w:t>
            </w:r>
            <w:r w:rsidR="00F451A9" w:rsidRPr="005118B0">
              <w:rPr>
                <w:b/>
                <w:bCs/>
                <w:szCs w:val="28"/>
              </w:rPr>
              <w:t xml:space="preserve">казенными </w:t>
            </w:r>
            <w:r w:rsidRPr="007B1018">
              <w:rPr>
                <w:b/>
                <w:szCs w:val="28"/>
              </w:rPr>
              <w:t xml:space="preserve">учреждениями </w:t>
            </w:r>
            <w:r>
              <w:rPr>
                <w:b/>
                <w:szCs w:val="28"/>
              </w:rPr>
              <w:t xml:space="preserve">муниципального образования рабочий поселок Первомайский Щекинского района </w:t>
            </w:r>
          </w:p>
        </w:tc>
      </w:tr>
    </w:tbl>
    <w:p w:rsidR="007B1018" w:rsidRPr="004524BF" w:rsidRDefault="007B1018" w:rsidP="007B101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43B5" w:rsidRDefault="004524BF" w:rsidP="004524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Главные распорядители средств бюджета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, в ведении которых находятся казенные учреждения </w:t>
      </w:r>
      <w:r w:rsidR="007B1018">
        <w:rPr>
          <w:szCs w:val="28"/>
        </w:rPr>
        <w:t>муниципального образования рабочий поселок Первомайский Щекинского района</w:t>
      </w:r>
      <w:r w:rsidRPr="004524BF">
        <w:rPr>
          <w:szCs w:val="28"/>
        </w:rPr>
        <w:t xml:space="preserve">, осуществляющие приносящую доходы деятельность, имеют право распределять бюджетные ассигнования между указанными учреждениями с учетом зачисляемых в бюджет </w:t>
      </w:r>
      <w:r w:rsidR="007B1018"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объемов доходов от приносящей доходы деятельности, осуществляемой этими учреждениями.</w:t>
      </w:r>
    </w:p>
    <w:p w:rsidR="004524BF" w:rsidRDefault="004524BF" w:rsidP="005B43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417"/>
        <w:gridCol w:w="7797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F451A9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F451A9">
              <w:rPr>
                <w:b/>
                <w:szCs w:val="28"/>
              </w:rPr>
              <w:t>5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97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Безвозмездные поступления в бюджет муниципального образования</w:t>
            </w:r>
          </w:p>
        </w:tc>
      </w:tr>
    </w:tbl>
    <w:p w:rsidR="00F451A9" w:rsidRDefault="00F451A9" w:rsidP="009E7C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7CDF" w:rsidRDefault="00F451A9" w:rsidP="009E7C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E7CDF" w:rsidRPr="005118B0">
        <w:rPr>
          <w:szCs w:val="28"/>
        </w:rPr>
        <w:t xml:space="preserve">Утвердить объем межбюджетных трансфертов, получаемых из бюджета МО Щекинский район </w:t>
      </w:r>
      <w:r w:rsidRPr="00F451A9">
        <w:rPr>
          <w:szCs w:val="28"/>
        </w:rPr>
        <w:t xml:space="preserve">в 2019 году в сумме </w:t>
      </w:r>
      <w:r>
        <w:rPr>
          <w:szCs w:val="28"/>
        </w:rPr>
        <w:t>1 469,8</w:t>
      </w:r>
      <w:r w:rsidRPr="00F451A9">
        <w:rPr>
          <w:szCs w:val="28"/>
        </w:rPr>
        <w:t xml:space="preserve"> тыс. рублей, в 2020 году в сумме </w:t>
      </w:r>
      <w:r>
        <w:rPr>
          <w:szCs w:val="28"/>
        </w:rPr>
        <w:t xml:space="preserve">1 473,5 </w:t>
      </w:r>
      <w:r w:rsidRPr="00F451A9">
        <w:rPr>
          <w:szCs w:val="28"/>
        </w:rPr>
        <w:t xml:space="preserve">тыс. рублей, в 2021 году в сумме </w:t>
      </w:r>
      <w:r>
        <w:rPr>
          <w:szCs w:val="28"/>
        </w:rPr>
        <w:t>1 524,4</w:t>
      </w:r>
      <w:r w:rsidRPr="00F451A9">
        <w:rPr>
          <w:szCs w:val="28"/>
        </w:rPr>
        <w:t xml:space="preserve"> тыс. рублей</w:t>
      </w:r>
      <w:r w:rsidR="009E7CDF" w:rsidRPr="005118B0">
        <w:rPr>
          <w:szCs w:val="28"/>
        </w:rPr>
        <w:t>.</w:t>
      </w:r>
    </w:p>
    <w:p w:rsidR="00F451A9" w:rsidRPr="005118B0" w:rsidRDefault="00F451A9" w:rsidP="009E7C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F451A9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F451A9">
              <w:rPr>
                <w:b/>
                <w:szCs w:val="28"/>
              </w:rPr>
              <w:t>6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9E7CDF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5118B0">
              <w:rPr>
                <w:b/>
                <w:szCs w:val="28"/>
              </w:rPr>
              <w:t>Межбюджетные трансферты из бюджета муниципального образования, предоставляемые в бюджет муниципального образования Щекинский район</w:t>
            </w:r>
            <w:r w:rsidRPr="005118B0">
              <w:rPr>
                <w:b/>
                <w:bCs/>
                <w:szCs w:val="28"/>
              </w:rPr>
              <w:t>.</w:t>
            </w:r>
          </w:p>
          <w:p w:rsidR="00F451A9" w:rsidRPr="005118B0" w:rsidRDefault="00F451A9" w:rsidP="008C4DC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p w:rsidR="009E7CDF" w:rsidRPr="00F451A9" w:rsidRDefault="009E7CDF" w:rsidP="00662F62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51A9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</w:t>
      </w:r>
      <w:r w:rsidRPr="00F451A9">
        <w:rPr>
          <w:szCs w:val="28"/>
        </w:rPr>
        <w:lastRenderedPageBreak/>
        <w:t>201</w:t>
      </w:r>
      <w:r w:rsidR="00F451A9" w:rsidRPr="00F451A9">
        <w:rPr>
          <w:szCs w:val="28"/>
        </w:rPr>
        <w:t>9</w:t>
      </w:r>
      <w:r w:rsidRPr="00F451A9">
        <w:rPr>
          <w:szCs w:val="28"/>
        </w:rPr>
        <w:t xml:space="preserve"> год</w:t>
      </w:r>
      <w:r w:rsidR="00F451A9" w:rsidRPr="00F451A9">
        <w:rPr>
          <w:szCs w:val="28"/>
        </w:rPr>
        <w:t xml:space="preserve"> в</w:t>
      </w:r>
      <w:r w:rsidRPr="00F451A9">
        <w:rPr>
          <w:szCs w:val="28"/>
        </w:rPr>
        <w:t xml:space="preserve"> сумме </w:t>
      </w:r>
      <w:r w:rsidR="00F451A9" w:rsidRPr="00F451A9">
        <w:rPr>
          <w:szCs w:val="28"/>
        </w:rPr>
        <w:t>780,4</w:t>
      </w:r>
      <w:r w:rsidRPr="00F451A9">
        <w:rPr>
          <w:szCs w:val="28"/>
        </w:rPr>
        <w:t xml:space="preserve"> тыс. рублей, согласно приложения </w:t>
      </w:r>
      <w:r w:rsidR="00F451A9" w:rsidRPr="00F451A9">
        <w:rPr>
          <w:szCs w:val="28"/>
        </w:rPr>
        <w:t xml:space="preserve">7 </w:t>
      </w:r>
      <w:r w:rsidRPr="00F451A9">
        <w:rPr>
          <w:szCs w:val="28"/>
        </w:rPr>
        <w:t>к настоящему Решению.</w:t>
      </w:r>
    </w:p>
    <w:p w:rsidR="00F451A9" w:rsidRPr="00F451A9" w:rsidRDefault="00F451A9" w:rsidP="00662F62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51A9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</w:t>
      </w:r>
      <w:r w:rsidRPr="005118B0">
        <w:rPr>
          <w:szCs w:val="28"/>
        </w:rPr>
        <w:t xml:space="preserve">плановый период </w:t>
      </w:r>
      <w:r w:rsidRPr="00F451A9">
        <w:rPr>
          <w:szCs w:val="28"/>
        </w:rPr>
        <w:t xml:space="preserve">в 2020 году в сумме </w:t>
      </w:r>
      <w:r>
        <w:rPr>
          <w:szCs w:val="28"/>
        </w:rPr>
        <w:t xml:space="preserve">780,4 </w:t>
      </w:r>
      <w:r w:rsidRPr="00F451A9">
        <w:rPr>
          <w:szCs w:val="28"/>
        </w:rPr>
        <w:t xml:space="preserve">тыс. рублей, в 2021 году в сумме </w:t>
      </w:r>
      <w:r>
        <w:rPr>
          <w:szCs w:val="28"/>
        </w:rPr>
        <w:t>781,9</w:t>
      </w:r>
      <w:r w:rsidRPr="00F451A9">
        <w:rPr>
          <w:szCs w:val="28"/>
        </w:rPr>
        <w:t xml:space="preserve"> тыс. рублей</w:t>
      </w:r>
      <w:r w:rsidRPr="005118B0">
        <w:rPr>
          <w:szCs w:val="28"/>
        </w:rPr>
        <w:t xml:space="preserve"> согласно </w:t>
      </w:r>
      <w:hyperlink r:id="rId9" w:history="1">
        <w:r w:rsidRPr="005118B0">
          <w:rPr>
            <w:szCs w:val="28"/>
          </w:rPr>
          <w:t xml:space="preserve">приложению </w:t>
        </w:r>
      </w:hyperlink>
      <w:r>
        <w:rPr>
          <w:szCs w:val="28"/>
        </w:rPr>
        <w:t>8</w:t>
      </w:r>
      <w:r w:rsidRPr="005118B0">
        <w:rPr>
          <w:szCs w:val="28"/>
        </w:rPr>
        <w:t xml:space="preserve"> к настоящему Решению</w:t>
      </w:r>
      <w:r w:rsidRPr="00F451A9">
        <w:rPr>
          <w:szCs w:val="28"/>
        </w:rPr>
        <w:t>.</w:t>
      </w:r>
    </w:p>
    <w:p w:rsidR="00F451A9" w:rsidRPr="00F451A9" w:rsidRDefault="00F451A9" w:rsidP="00F451A9">
      <w:pPr>
        <w:pStyle w:val="ab"/>
        <w:ind w:left="1095"/>
        <w:jc w:val="both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417"/>
        <w:gridCol w:w="7655"/>
      </w:tblGrid>
      <w:tr w:rsidR="009E7CDF" w:rsidRPr="005118B0" w:rsidTr="002A6682">
        <w:trPr>
          <w:jc w:val="center"/>
        </w:trPr>
        <w:tc>
          <w:tcPr>
            <w:tcW w:w="1417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</w:t>
            </w:r>
            <w:r w:rsidR="002A6682">
              <w:rPr>
                <w:b/>
                <w:szCs w:val="28"/>
              </w:rPr>
              <w:t>татья 7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9E7CDF" w:rsidRPr="005118B0" w:rsidRDefault="00F451A9" w:rsidP="00F451A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451A9">
              <w:rPr>
                <w:b/>
                <w:szCs w:val="28"/>
              </w:rPr>
              <w:t xml:space="preserve">Бюджетные ассигнования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F451A9">
              <w:rPr>
                <w:b/>
                <w:szCs w:val="28"/>
              </w:rPr>
              <w:t xml:space="preserve"> на 2019 год и на плановый период 2020 и 2021 годов</w:t>
            </w:r>
          </w:p>
        </w:tc>
      </w:tr>
    </w:tbl>
    <w:p w:rsidR="00F451A9" w:rsidRDefault="00F451A9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51"/>
      <w:bookmarkEnd w:id="0"/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1. Утвердить общий объем бюджетных ассигнований бюджета муниципального образования на исполнение публичных нормативных обязательств на 2019 год в сумме </w:t>
      </w:r>
      <w:r>
        <w:rPr>
          <w:szCs w:val="28"/>
        </w:rPr>
        <w:t xml:space="preserve">50,0 </w:t>
      </w:r>
      <w:r w:rsidRPr="00F451A9">
        <w:rPr>
          <w:szCs w:val="28"/>
        </w:rPr>
        <w:t xml:space="preserve">тыс. рублей, на 2020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 и на 2021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рублей.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2. Утвердить: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бюджетных ассигнований бюджета муниципального образования на 2019 год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согласно приложению </w:t>
      </w:r>
      <w:r>
        <w:rPr>
          <w:szCs w:val="28"/>
        </w:rPr>
        <w:t>9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распределение бюджетных ассигнований бюджета муниципального образования на плановый период 2020 и 2021 годов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</w:t>
      </w:r>
      <w:r w:rsidR="00180299"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согласно приложению 1</w:t>
      </w:r>
      <w:r w:rsidR="00180299">
        <w:rPr>
          <w:szCs w:val="28"/>
        </w:rPr>
        <w:t>0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.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3. Утвердить: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ведомственную структуру расходов бюджета </w:t>
      </w:r>
      <w:r w:rsidR="00180299"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2019 год согласно приложению 1</w:t>
      </w:r>
      <w:r w:rsidR="00180299">
        <w:rPr>
          <w:szCs w:val="28"/>
        </w:rPr>
        <w:t>1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ведомственную структуру расходов бюджета </w:t>
      </w:r>
      <w:r w:rsidR="00180299"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плановый период 2020 и 2021 годов согласно приложению </w:t>
      </w:r>
      <w:r w:rsidR="00180299">
        <w:rPr>
          <w:szCs w:val="28"/>
        </w:rPr>
        <w:t>12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.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4. Утвердить: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бюджетных ассигнований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по целевым статьям (государственным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на 2019 год согласно приложению </w:t>
      </w:r>
      <w:r w:rsidR="00180299">
        <w:rPr>
          <w:szCs w:val="28"/>
        </w:rPr>
        <w:t>13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распределение бюджетных ассигнований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по целевым статьям (государственным программам и непрограммным направлениям деятельности), группам и подгруппам видов </w:t>
      </w:r>
      <w:r w:rsidRPr="00F451A9">
        <w:rPr>
          <w:szCs w:val="28"/>
        </w:rPr>
        <w:lastRenderedPageBreak/>
        <w:t xml:space="preserve">расходов, разделам, подразделам классификации расходов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на плановый период 2020 и 2021 годов согласно приложению </w:t>
      </w:r>
      <w:r w:rsidR="00180299">
        <w:rPr>
          <w:szCs w:val="28"/>
        </w:rPr>
        <w:t>14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.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5. Утвердить:</w:t>
      </w:r>
    </w:p>
    <w:p w:rsidR="00F451A9" w:rsidRP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бюджетных ассигнований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по разделам, подразделам расходов классификации расходов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на </w:t>
      </w:r>
      <w:r w:rsidR="00180299">
        <w:rPr>
          <w:szCs w:val="28"/>
        </w:rPr>
        <w:t>п</w:t>
      </w:r>
      <w:r w:rsidRPr="00F451A9">
        <w:rPr>
          <w:szCs w:val="28"/>
        </w:rPr>
        <w:t>оддержку семьи и детей на 2019 год согласно приложению 1</w:t>
      </w:r>
      <w:r w:rsidR="00180299">
        <w:rPr>
          <w:szCs w:val="28"/>
        </w:rPr>
        <w:t>5</w:t>
      </w:r>
      <w:r w:rsidRPr="00F451A9">
        <w:rPr>
          <w:szCs w:val="28"/>
        </w:rPr>
        <w:t xml:space="preserve"> к настоящему </w:t>
      </w:r>
      <w:r w:rsidR="00180299">
        <w:rPr>
          <w:szCs w:val="28"/>
        </w:rPr>
        <w:t>Решению</w:t>
      </w:r>
      <w:r w:rsidRPr="00F451A9">
        <w:rPr>
          <w:szCs w:val="28"/>
        </w:rPr>
        <w:t>;</w:t>
      </w:r>
    </w:p>
    <w:p w:rsidR="00F451A9" w:rsidRDefault="00F451A9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распределение бюджетных ассигнований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по разделам, подразделам расходов классификации расходов бюджета </w:t>
      </w:r>
      <w:r w:rsidR="00180299"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на поддержку семьи и детей на плановый период 2020 и 2021 годов согласно приложению </w:t>
      </w:r>
      <w:r w:rsidR="002A6682">
        <w:rPr>
          <w:szCs w:val="28"/>
        </w:rPr>
        <w:t>16</w:t>
      </w:r>
      <w:r w:rsidRPr="00F451A9">
        <w:rPr>
          <w:szCs w:val="28"/>
        </w:rPr>
        <w:t xml:space="preserve"> к настоящему </w:t>
      </w:r>
      <w:r w:rsidR="002A6682">
        <w:rPr>
          <w:szCs w:val="28"/>
        </w:rPr>
        <w:t>Решению</w:t>
      </w:r>
      <w:r w:rsidRPr="00F451A9">
        <w:rPr>
          <w:szCs w:val="28"/>
        </w:rPr>
        <w:t>.</w:t>
      </w:r>
    </w:p>
    <w:p w:rsidR="002A6682" w:rsidRDefault="002A6682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Утвердить:</w:t>
      </w:r>
    </w:p>
    <w:p w:rsidR="002A6682" w:rsidRDefault="002A6682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</w:t>
      </w:r>
      <w:r w:rsidRPr="002A6682">
        <w:rPr>
          <w:szCs w:val="28"/>
        </w:rPr>
        <w:t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2019 год</w:t>
      </w:r>
      <w:r w:rsidR="00F61127" w:rsidRPr="00F451A9">
        <w:rPr>
          <w:szCs w:val="28"/>
        </w:rPr>
        <w:t>согласно приложению 1</w:t>
      </w:r>
      <w:r w:rsidR="00F61127">
        <w:rPr>
          <w:szCs w:val="28"/>
        </w:rPr>
        <w:t>8</w:t>
      </w:r>
      <w:r w:rsidR="00F61127" w:rsidRPr="00F451A9">
        <w:rPr>
          <w:szCs w:val="28"/>
        </w:rPr>
        <w:t xml:space="preserve"> к настоящему </w:t>
      </w:r>
      <w:r w:rsidR="00F61127">
        <w:rPr>
          <w:szCs w:val="28"/>
        </w:rPr>
        <w:t>Решению;</w:t>
      </w:r>
    </w:p>
    <w:p w:rsidR="00F61127" w:rsidRPr="00F451A9" w:rsidRDefault="00F61127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</w:t>
      </w:r>
      <w:r w:rsidRPr="00F61127">
        <w:rPr>
          <w:szCs w:val="28"/>
        </w:rPr>
        <w:t xml:space="preserve"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2020 и 2021 годов </w:t>
      </w:r>
      <w:r w:rsidRPr="00F451A9">
        <w:rPr>
          <w:szCs w:val="28"/>
        </w:rPr>
        <w:t>согласно приложению 1</w:t>
      </w:r>
      <w:r>
        <w:rPr>
          <w:szCs w:val="28"/>
        </w:rPr>
        <w:t>9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:rsidR="00F451A9" w:rsidRPr="002A6682" w:rsidRDefault="00F61127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451A9" w:rsidRPr="002A6682">
        <w:rPr>
          <w:szCs w:val="28"/>
        </w:rPr>
        <w:t xml:space="preserve">. Субсидии юридическим лицам, индивидуальным предпринимателям, физическим лицам - производителям товаров (работ, услуг), предусмотренные настоящим </w:t>
      </w:r>
      <w:r w:rsidR="002A6682" w:rsidRPr="002A6682">
        <w:rPr>
          <w:szCs w:val="28"/>
        </w:rPr>
        <w:t>Решением</w:t>
      </w:r>
      <w:r w:rsidR="00F451A9" w:rsidRPr="002A6682">
        <w:rPr>
          <w:szCs w:val="28"/>
        </w:rPr>
        <w:t xml:space="preserve">, предоставляются в случаях и порядках, установленных </w:t>
      </w:r>
      <w:r w:rsidR="002A6682" w:rsidRPr="002A6682">
        <w:rPr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2A6682">
        <w:rPr>
          <w:szCs w:val="28"/>
        </w:rPr>
        <w:t>.</w:t>
      </w:r>
    </w:p>
    <w:p w:rsidR="00F451A9" w:rsidRPr="00F451A9" w:rsidRDefault="00F61127" w:rsidP="00F451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451A9" w:rsidRPr="002A6682">
        <w:rPr>
          <w:szCs w:val="28"/>
        </w:rPr>
        <w:t>. Субсидии иным некоммерческим организациям, не являющимся государственными</w:t>
      </w:r>
      <w:r w:rsidR="002A6682" w:rsidRPr="002A6682">
        <w:rPr>
          <w:szCs w:val="28"/>
        </w:rPr>
        <w:t xml:space="preserve"> и муниципальными</w:t>
      </w:r>
      <w:r w:rsidR="00F451A9" w:rsidRPr="002A6682">
        <w:rPr>
          <w:szCs w:val="28"/>
        </w:rPr>
        <w:t xml:space="preserve"> учреждениями, предусмотренные настоящим </w:t>
      </w:r>
      <w:r w:rsidR="002A6682" w:rsidRPr="002A6682">
        <w:rPr>
          <w:szCs w:val="28"/>
        </w:rPr>
        <w:t>Решением</w:t>
      </w:r>
      <w:r w:rsidR="00F451A9" w:rsidRPr="002A6682">
        <w:rPr>
          <w:szCs w:val="28"/>
        </w:rPr>
        <w:t xml:space="preserve">, предоставляются в порядке и на условиях, установленных </w:t>
      </w:r>
      <w:r w:rsidR="002A6682" w:rsidRPr="002A6682">
        <w:rPr>
          <w:szCs w:val="28"/>
        </w:rPr>
        <w:t>Администрацией муниципального образования рабочий поселок Первомайский Щекинского района</w:t>
      </w:r>
      <w:r w:rsidR="00F451A9" w:rsidRPr="002A6682">
        <w:rPr>
          <w:szCs w:val="28"/>
        </w:rPr>
        <w:t>.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14" w:type="dxa"/>
        <w:jc w:val="center"/>
        <w:tblLook w:val="01E0"/>
      </w:tblPr>
      <w:tblGrid>
        <w:gridCol w:w="1648"/>
        <w:gridCol w:w="7566"/>
      </w:tblGrid>
      <w:tr w:rsidR="009E7CDF" w:rsidRPr="005118B0" w:rsidTr="002A6682">
        <w:trPr>
          <w:jc w:val="center"/>
        </w:trPr>
        <w:tc>
          <w:tcPr>
            <w:tcW w:w="1648" w:type="dxa"/>
          </w:tcPr>
          <w:p w:rsidR="009E7CDF" w:rsidRPr="005118B0" w:rsidRDefault="009E7CDF" w:rsidP="002A668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2A6682">
              <w:rPr>
                <w:b/>
                <w:szCs w:val="28"/>
              </w:rPr>
              <w:t>8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566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Дорожный фонд муниципального образования рабочий поселок Первомайский Щекинского района</w:t>
            </w:r>
          </w:p>
        </w:tc>
      </w:tr>
    </w:tbl>
    <w:p w:rsidR="002A6682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</w:t>
      </w:r>
      <w:r w:rsidRPr="005118B0">
        <w:rPr>
          <w:szCs w:val="28"/>
        </w:rPr>
        <w:lastRenderedPageBreak/>
        <w:t xml:space="preserve">района </w:t>
      </w:r>
      <w:r w:rsidR="002A6682" w:rsidRPr="002A6682">
        <w:rPr>
          <w:szCs w:val="28"/>
        </w:rPr>
        <w:t xml:space="preserve">на 2019 год в сумме </w:t>
      </w:r>
      <w:r w:rsidR="002A6682">
        <w:rPr>
          <w:szCs w:val="28"/>
        </w:rPr>
        <w:t>15 602,5</w:t>
      </w:r>
      <w:r w:rsidR="002A6682" w:rsidRPr="002A6682">
        <w:rPr>
          <w:szCs w:val="28"/>
        </w:rPr>
        <w:t xml:space="preserve"> тыс. рублей, на 2020 год в сумме </w:t>
      </w:r>
      <w:r w:rsidR="002A6682">
        <w:rPr>
          <w:szCs w:val="28"/>
        </w:rPr>
        <w:t>15 683,6</w:t>
      </w:r>
      <w:r w:rsidR="002A6682" w:rsidRPr="002A6682">
        <w:rPr>
          <w:szCs w:val="28"/>
        </w:rPr>
        <w:t xml:space="preserve"> тыс. рублей, на 2021 год в сумме </w:t>
      </w:r>
      <w:r w:rsidR="002A6682">
        <w:rPr>
          <w:szCs w:val="28"/>
        </w:rPr>
        <w:t>15 765,1</w:t>
      </w:r>
      <w:r w:rsidR="002A6682" w:rsidRPr="002A6682">
        <w:rPr>
          <w:szCs w:val="28"/>
        </w:rPr>
        <w:t xml:space="preserve"> тыс. рублей</w:t>
      </w:r>
      <w:r w:rsidRPr="005118B0">
        <w:rPr>
          <w:szCs w:val="28"/>
        </w:rPr>
        <w:t xml:space="preserve"> согласно приложению 1</w:t>
      </w:r>
      <w:r w:rsidR="002A6682">
        <w:rPr>
          <w:szCs w:val="28"/>
        </w:rPr>
        <w:t>7</w:t>
      </w:r>
      <w:r w:rsidRPr="005118B0">
        <w:rPr>
          <w:szCs w:val="28"/>
        </w:rPr>
        <w:t xml:space="preserve"> к настоящему Решению.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356" w:type="dxa"/>
        <w:tblInd w:w="142" w:type="dxa"/>
        <w:tblLook w:val="01E0"/>
      </w:tblPr>
      <w:tblGrid>
        <w:gridCol w:w="1648"/>
        <w:gridCol w:w="7708"/>
      </w:tblGrid>
      <w:tr w:rsidR="009E7CDF" w:rsidRPr="005118B0" w:rsidTr="002A6682">
        <w:tc>
          <w:tcPr>
            <w:tcW w:w="1648" w:type="dxa"/>
          </w:tcPr>
          <w:p w:rsidR="009E7CDF" w:rsidRPr="005118B0" w:rsidRDefault="009E7CDF" w:rsidP="002A668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2A6682">
              <w:rPr>
                <w:b/>
                <w:szCs w:val="28"/>
              </w:rPr>
              <w:t>9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08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Резервный фонд Администрации муниципального образования рабочий поселок Первомайский Щекинского района</w:t>
            </w:r>
          </w:p>
        </w:tc>
      </w:tr>
    </w:tbl>
    <w:p w:rsidR="002A6682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Предусмотреть в составе расходов бюджета муниципального образования</w:t>
      </w:r>
      <w:r w:rsidR="008902BC">
        <w:rPr>
          <w:szCs w:val="28"/>
        </w:rPr>
        <w:t xml:space="preserve"> </w:t>
      </w:r>
      <w:r w:rsidRPr="005118B0">
        <w:rPr>
          <w:szCs w:val="28"/>
        </w:rPr>
        <w:t xml:space="preserve">резервный фонд администрации муниципального образования рабочий поселок Первомайский Щекинского района </w:t>
      </w:r>
      <w:r w:rsidR="002A6682" w:rsidRPr="002A6682">
        <w:rPr>
          <w:szCs w:val="28"/>
        </w:rPr>
        <w:t xml:space="preserve">на финансовое обеспечение непредвиденных расходов на 2019 год в сумме </w:t>
      </w:r>
      <w:r w:rsidR="002A6682">
        <w:rPr>
          <w:szCs w:val="28"/>
        </w:rPr>
        <w:t>3</w:t>
      </w:r>
      <w:r w:rsidR="002A6682" w:rsidRPr="002A6682">
        <w:rPr>
          <w:szCs w:val="28"/>
        </w:rPr>
        <w:t xml:space="preserve">00,0 тыс. рублей, на 2020 год в сумме </w:t>
      </w:r>
      <w:r w:rsidR="002A6682">
        <w:rPr>
          <w:szCs w:val="28"/>
        </w:rPr>
        <w:t>3</w:t>
      </w:r>
      <w:r w:rsidR="002A6682" w:rsidRPr="002A6682">
        <w:rPr>
          <w:szCs w:val="28"/>
        </w:rPr>
        <w:t xml:space="preserve">00,0 тыс. рублей, на 2021 год в сумме </w:t>
      </w:r>
      <w:r w:rsidR="002A6682">
        <w:rPr>
          <w:szCs w:val="28"/>
        </w:rPr>
        <w:t>3</w:t>
      </w:r>
      <w:r w:rsidR="002A6682" w:rsidRPr="002A6682">
        <w:rPr>
          <w:szCs w:val="28"/>
        </w:rPr>
        <w:t>00,0 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5118B0">
        <w:rPr>
          <w:szCs w:val="28"/>
        </w:rPr>
        <w:t>.</w:t>
      </w: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Порядок использования средств резервного фонда администрации муниципального образования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356" w:type="dxa"/>
        <w:tblLook w:val="01E0"/>
      </w:tblPr>
      <w:tblGrid>
        <w:gridCol w:w="1614"/>
        <w:gridCol w:w="7742"/>
      </w:tblGrid>
      <w:tr w:rsidR="009E7CDF" w:rsidRPr="005118B0" w:rsidTr="002A6682">
        <w:tc>
          <w:tcPr>
            <w:tcW w:w="1614" w:type="dxa"/>
          </w:tcPr>
          <w:p w:rsidR="009E7CDF" w:rsidRPr="005118B0" w:rsidRDefault="009E7CDF" w:rsidP="002A6682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 w:rsidR="002A6682">
              <w:rPr>
                <w:b/>
                <w:szCs w:val="28"/>
              </w:rPr>
              <w:t>10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использования бюджетных ассигнований на обеспечение деятельности муниципальных органов и муниципальных</w:t>
            </w:r>
            <w:r w:rsidR="008902BC">
              <w:rPr>
                <w:b/>
                <w:szCs w:val="28"/>
              </w:rPr>
              <w:t xml:space="preserve"> </w:t>
            </w:r>
            <w:r w:rsidRPr="005118B0">
              <w:rPr>
                <w:b/>
                <w:szCs w:val="28"/>
              </w:rPr>
              <w:t>казенных учреждений.</w:t>
            </w:r>
          </w:p>
        </w:tc>
      </w:tr>
    </w:tbl>
    <w:p w:rsidR="002A6682" w:rsidRDefault="002A6682" w:rsidP="009E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E7CDF" w:rsidRDefault="009E7CDF" w:rsidP="009E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118B0">
        <w:rPr>
          <w:szCs w:val="28"/>
        </w:rPr>
        <w:t xml:space="preserve">Администрация муниципального образования рабочий поселок Первомайский Щекинского района </w:t>
      </w:r>
      <w:r w:rsidR="002A6682" w:rsidRPr="002A6682">
        <w:rPr>
          <w:szCs w:val="28"/>
        </w:rPr>
        <w:t>не вправе принимать решения, приводящие к увеличению в 2019 году численности</w:t>
      </w:r>
      <w:r w:rsidRPr="005118B0">
        <w:rPr>
          <w:szCs w:val="28"/>
        </w:rPr>
        <w:t xml:space="preserve"> муниципальных служащих, а также работников муниципальных казенных учреждений муниципального образования рабочий поселок Первомайский Щекинского района.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tbl>
      <w:tblPr>
        <w:tblW w:w="9356" w:type="dxa"/>
        <w:tblLook w:val="01E0"/>
      </w:tblPr>
      <w:tblGrid>
        <w:gridCol w:w="1614"/>
        <w:gridCol w:w="7742"/>
      </w:tblGrid>
      <w:tr w:rsidR="009E7CDF" w:rsidRPr="005118B0" w:rsidTr="002A6682">
        <w:tc>
          <w:tcPr>
            <w:tcW w:w="1614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ind w:right="-164"/>
              <w:rPr>
                <w:b/>
                <w:color w:val="000000" w:themeColor="text1"/>
                <w:szCs w:val="28"/>
              </w:rPr>
            </w:pPr>
            <w:r w:rsidRPr="005118B0">
              <w:rPr>
                <w:b/>
                <w:color w:val="000000" w:themeColor="text1"/>
                <w:szCs w:val="28"/>
              </w:rPr>
              <w:t>Статья 11.</w:t>
            </w:r>
          </w:p>
        </w:tc>
        <w:tc>
          <w:tcPr>
            <w:tcW w:w="7742" w:type="dxa"/>
          </w:tcPr>
          <w:p w:rsidR="009E7CDF" w:rsidRPr="005118B0" w:rsidRDefault="00F61127" w:rsidP="008C4DC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F61127">
              <w:rPr>
                <w:b/>
                <w:szCs w:val="28"/>
              </w:rPr>
              <w:t>Отдельные операции по источникам финансирования дефицита бюджета</w:t>
            </w:r>
            <w:r w:rsidR="009E7CDF" w:rsidRPr="005118B0">
              <w:rPr>
                <w:b/>
                <w:szCs w:val="28"/>
              </w:rPr>
              <w:t xml:space="preserve"> муниципального образования</w:t>
            </w:r>
          </w:p>
        </w:tc>
      </w:tr>
    </w:tbl>
    <w:p w:rsidR="002A6682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Утвердить: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источники внутреннего финансирования дефицита бюджета муниципального образования на 201</w:t>
      </w:r>
      <w:r w:rsidR="00F61127">
        <w:rPr>
          <w:szCs w:val="28"/>
        </w:rPr>
        <w:t>9</w:t>
      </w:r>
      <w:r w:rsidRPr="005118B0">
        <w:rPr>
          <w:szCs w:val="28"/>
        </w:rPr>
        <w:t xml:space="preserve"> год согласно </w:t>
      </w:r>
      <w:hyperlink r:id="rId10" w:history="1">
        <w:r w:rsidRPr="005118B0">
          <w:rPr>
            <w:szCs w:val="28"/>
          </w:rPr>
          <w:t xml:space="preserve">приложению </w:t>
        </w:r>
      </w:hyperlink>
      <w:r w:rsidR="00F61127">
        <w:rPr>
          <w:szCs w:val="28"/>
        </w:rPr>
        <w:t>20</w:t>
      </w:r>
      <w:r w:rsidRPr="005118B0">
        <w:rPr>
          <w:szCs w:val="28"/>
        </w:rPr>
        <w:t xml:space="preserve"> к настоящему Решению;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2) источники внутреннего финансирования дефицита бюджета муниципального образования </w:t>
      </w:r>
      <w:r w:rsidR="00F61127" w:rsidRPr="00F61127">
        <w:rPr>
          <w:szCs w:val="28"/>
        </w:rPr>
        <w:t xml:space="preserve">на плановый период 2020 и 2021 годов согласно </w:t>
      </w:r>
      <w:hyperlink r:id="rId11" w:history="1">
        <w:r w:rsidRPr="005118B0">
          <w:rPr>
            <w:szCs w:val="28"/>
          </w:rPr>
          <w:t xml:space="preserve">приложению </w:t>
        </w:r>
      </w:hyperlink>
      <w:r w:rsidR="00F61127">
        <w:rPr>
          <w:szCs w:val="28"/>
        </w:rPr>
        <w:t>21</w:t>
      </w:r>
      <w:r w:rsidRPr="005118B0">
        <w:rPr>
          <w:szCs w:val="28"/>
        </w:rPr>
        <w:t xml:space="preserve"> к настоящему Решению.</w:t>
      </w: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Администрация муниципального образования вправе направлять в 201</w:t>
      </w:r>
      <w:r w:rsidR="00F61127">
        <w:rPr>
          <w:szCs w:val="28"/>
        </w:rPr>
        <w:t>9</w:t>
      </w:r>
      <w:r w:rsidRPr="005118B0">
        <w:rPr>
          <w:szCs w:val="28"/>
        </w:rPr>
        <w:t xml:space="preserve"> году на финансирование дефицита бюджета муниципального образования изменение остатков средств на счетах по учету средств </w:t>
      </w:r>
      <w:r w:rsidRPr="005118B0">
        <w:rPr>
          <w:szCs w:val="28"/>
        </w:rPr>
        <w:lastRenderedPageBreak/>
        <w:t>муниципального образования.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356" w:type="dxa"/>
        <w:tblLook w:val="01E0"/>
      </w:tblPr>
      <w:tblGrid>
        <w:gridCol w:w="1614"/>
        <w:gridCol w:w="7742"/>
      </w:tblGrid>
      <w:tr w:rsidR="009E7CDF" w:rsidRPr="005118B0" w:rsidTr="00F61127">
        <w:tc>
          <w:tcPr>
            <w:tcW w:w="1614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12.</w:t>
            </w:r>
          </w:p>
        </w:tc>
        <w:tc>
          <w:tcPr>
            <w:tcW w:w="7742" w:type="dxa"/>
          </w:tcPr>
          <w:p w:rsidR="009E7CDF" w:rsidRPr="005118B0" w:rsidRDefault="009E7CDF" w:rsidP="008C4D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Право осуществления муниципальных заимствований</w:t>
            </w:r>
          </w:p>
        </w:tc>
      </w:tr>
    </w:tbl>
    <w:p w:rsidR="00F61127" w:rsidRDefault="00F61127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Предоставить право осуществления муниципальных заимствований муниципального образования рабочий поселок Первомайский Щекинского района от имени муниципального образования </w:t>
      </w:r>
      <w:r w:rsidR="00F61127">
        <w:rPr>
          <w:szCs w:val="28"/>
        </w:rPr>
        <w:t>А</w:t>
      </w:r>
      <w:r w:rsidRPr="005118B0">
        <w:rPr>
          <w:szCs w:val="28"/>
        </w:rPr>
        <w:t>дминистрации муниципального рабочий поселок Первомайский Щекинского района.</w:t>
      </w:r>
    </w:p>
    <w:p w:rsidR="002A6682" w:rsidRPr="005118B0" w:rsidRDefault="002A668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356" w:type="dxa"/>
        <w:tblLook w:val="01E0"/>
      </w:tblPr>
      <w:tblGrid>
        <w:gridCol w:w="1614"/>
        <w:gridCol w:w="7742"/>
      </w:tblGrid>
      <w:tr w:rsidR="009E7CDF" w:rsidRPr="005118B0" w:rsidTr="00F61127">
        <w:tc>
          <w:tcPr>
            <w:tcW w:w="1614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13.</w:t>
            </w:r>
          </w:p>
        </w:tc>
        <w:tc>
          <w:tcPr>
            <w:tcW w:w="7742" w:type="dxa"/>
          </w:tcPr>
          <w:p w:rsidR="009E7CDF" w:rsidRPr="005118B0" w:rsidRDefault="009E7CDF" w:rsidP="008C4D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заключения и оплаты договоров, исполнение которых осуществляется за счет средств бюджета муниципального образования</w:t>
            </w:r>
          </w:p>
        </w:tc>
      </w:tr>
    </w:tbl>
    <w:p w:rsidR="00F61127" w:rsidRDefault="00F61127" w:rsidP="00F61127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1.</w:t>
      </w:r>
      <w:r w:rsidRPr="00F61127">
        <w:rPr>
          <w:szCs w:val="28"/>
        </w:rPr>
        <w:tab/>
        <w:t xml:space="preserve">Установить, что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осуществляются заключение и последующая оплата денежных обязательств по договорам (контрактам)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обязательств.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2.</w:t>
      </w:r>
      <w:r w:rsidRPr="00F61127">
        <w:rPr>
          <w:szCs w:val="28"/>
        </w:rPr>
        <w:tab/>
        <w:t xml:space="preserve">В случае принятия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обязательств по договорам (контрактам) о поставке товаров, выполнении работ и оказании услуг сверх доведенных им в установленном порядке соответствующих лимитов бюджетных обязательств</w:t>
      </w:r>
      <w:r w:rsidR="00662F62">
        <w:rPr>
          <w:szCs w:val="28"/>
        </w:rPr>
        <w:t>, т</w:t>
      </w:r>
      <w:r w:rsidRPr="00F61127">
        <w:rPr>
          <w:szCs w:val="28"/>
        </w:rPr>
        <w:t xml:space="preserve">акие договоры (контракты) о поставке товаров, выполнении работ и оказании услуг не подлежат оплате за счет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3. Установить, что получатели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при заключении договоров (контрактов) о поставке товаров, выполнении работ и оказании услуг вправе предусматривать авансовые платежи: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1) в размере, не превышающем 30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– по договорам (контрактам) о поставке товаров, выполнении работ и оказании услуг, если иное не установлено настоящим </w:t>
      </w:r>
      <w:r>
        <w:rPr>
          <w:szCs w:val="28"/>
        </w:rPr>
        <w:t>Решением</w:t>
      </w:r>
      <w:r w:rsidRPr="00F61127">
        <w:rPr>
          <w:szCs w:val="28"/>
        </w:rPr>
        <w:t xml:space="preserve">, а также федеральными и иными законами, нормативными правовыми актами Правительства Российской Федерации и правительства Тульской области; 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2) до 100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</w:t>
      </w:r>
      <w:r w:rsidRPr="00F61127">
        <w:rPr>
          <w:szCs w:val="28"/>
        </w:rPr>
        <w:lastRenderedPageBreak/>
        <w:t xml:space="preserve">лечение, о приобретении оздоровительных путевок, а также по договорам обязательного страхования гражданской ответственности владельцев транспортных средств и страхования имущества, по контрактам (договорам) на оказание специализированной, в том числе высокотехнологичной, медицинской помощи за пределами Тульской области, по договорам (контрактам) о проведении мероприятий по тушению пожаров, по договорам обязательного государственного страхования </w:t>
      </w:r>
      <w:r>
        <w:rPr>
          <w:szCs w:val="28"/>
        </w:rPr>
        <w:t>муниципальных</w:t>
      </w:r>
      <w:r w:rsidRPr="00F61127">
        <w:rPr>
          <w:szCs w:val="28"/>
        </w:rPr>
        <w:t xml:space="preserve"> служащих, по оплате организационного взноса, заявочного взноса при проведении молодежных и спортивных мероприятий, по оплате договоров по сопровождению организованных групп</w:t>
      </w:r>
      <w:r w:rsidR="00662F62">
        <w:rPr>
          <w:szCs w:val="28"/>
        </w:rPr>
        <w:t xml:space="preserve"> детей к месту отдыха и обратно</w:t>
      </w:r>
      <w:r w:rsidRPr="00F61127">
        <w:rPr>
          <w:szCs w:val="28"/>
        </w:rPr>
        <w:t>.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4. Органы, осуществляющие функции и полномочия учредителя в отношении получателей средств бюджета </w:t>
      </w:r>
      <w:r w:rsidR="00662F62"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, обеспечивают включение указанными получателями средств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настоящей статьей для получателя средств бюджета </w:t>
      </w:r>
      <w:r w:rsidR="00662F62"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F61127" w:rsidRPr="00F61127" w:rsidRDefault="00F61127" w:rsidP="00F61127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5. Главные распорядители средств бюджета </w:t>
      </w:r>
      <w:r w:rsidR="00662F62"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обеспечивают учет обязательств, подлежащих исполнению за счет средств бюджета </w:t>
      </w:r>
      <w:r w:rsidR="00662F62"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учреждениями, финансовое обеспечение деятельности которых осуществляется из бюджета </w:t>
      </w:r>
      <w:r w:rsidR="00662F62"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>на основании бюджетных смет по соответствующей бюджетной классификации расходов бюджета.</w:t>
      </w:r>
    </w:p>
    <w:p w:rsidR="009E7CDF" w:rsidRPr="005118B0" w:rsidRDefault="009E7CDF" w:rsidP="009E7CDF">
      <w:pPr>
        <w:pStyle w:val="ConsPlusNormal"/>
        <w:ind w:firstLine="709"/>
        <w:jc w:val="both"/>
      </w:pPr>
    </w:p>
    <w:tbl>
      <w:tblPr>
        <w:tblW w:w="8917" w:type="dxa"/>
        <w:tblInd w:w="762" w:type="dxa"/>
        <w:tblLook w:val="01E0"/>
      </w:tblPr>
      <w:tblGrid>
        <w:gridCol w:w="1614"/>
        <w:gridCol w:w="7303"/>
      </w:tblGrid>
      <w:tr w:rsidR="009E7CDF" w:rsidRPr="005118B0" w:rsidTr="008C4DC1">
        <w:tc>
          <w:tcPr>
            <w:tcW w:w="1614" w:type="dxa"/>
          </w:tcPr>
          <w:p w:rsidR="009E7CDF" w:rsidRPr="005118B0" w:rsidRDefault="009E7CDF" w:rsidP="00662F62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</w:t>
            </w:r>
            <w:r w:rsidR="00662F62"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9E7CDF" w:rsidRPr="005118B0" w:rsidRDefault="009E7CDF" w:rsidP="008C4D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исполнения бюджета муниципального образования в 201</w:t>
            </w:r>
            <w:r w:rsidR="00662F62">
              <w:rPr>
                <w:b/>
                <w:szCs w:val="28"/>
              </w:rPr>
              <w:t>9</w:t>
            </w:r>
            <w:r w:rsidRPr="005118B0">
              <w:rPr>
                <w:b/>
                <w:szCs w:val="28"/>
              </w:rPr>
              <w:t xml:space="preserve"> году</w:t>
            </w:r>
          </w:p>
        </w:tc>
      </w:tr>
    </w:tbl>
    <w:p w:rsidR="00662F62" w:rsidRDefault="00662F6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Pr="005118B0" w:rsidRDefault="00662F62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9E7CDF" w:rsidRPr="005118B0">
        <w:rPr>
          <w:szCs w:val="28"/>
        </w:rPr>
        <w:t>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фонда),могут направляться в текущем финансовом году на покрытие временных кассовых разрывов.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Установить, что доходы, фактически полученные при исполнении бюджета муниципального образования в 201</w:t>
      </w:r>
      <w:r w:rsidR="00662F62">
        <w:rPr>
          <w:szCs w:val="28"/>
        </w:rPr>
        <w:t>9</w:t>
      </w:r>
      <w:r w:rsidRPr="005118B0">
        <w:rPr>
          <w:szCs w:val="28"/>
        </w:rPr>
        <w:t xml:space="preserve"> году сверх утвержденных </w:t>
      </w:r>
      <w:hyperlink r:id="rId12" w:history="1">
        <w:r w:rsidRPr="005118B0">
          <w:rPr>
            <w:szCs w:val="28"/>
          </w:rPr>
          <w:t>статьей 1</w:t>
        </w:r>
      </w:hyperlink>
      <w:r w:rsidRPr="005118B0">
        <w:rPr>
          <w:szCs w:val="28"/>
        </w:rPr>
        <w:t xml:space="preserve"> настоящего Решения, в соответствии со </w:t>
      </w:r>
      <w:hyperlink r:id="rId13" w:history="1">
        <w:r w:rsidRPr="005118B0">
          <w:rPr>
            <w:szCs w:val="28"/>
          </w:rPr>
          <w:t>статьей 232</w:t>
        </w:r>
      </w:hyperlink>
      <w:r w:rsidRPr="005118B0">
        <w:rPr>
          <w:szCs w:val="28"/>
        </w:rPr>
        <w:t xml:space="preserve"> Бюджетного кодекса Российской Федерации могут направляться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 без внесения изменений в настоящее Решение.</w:t>
      </w:r>
    </w:p>
    <w:p w:rsidR="009E7CDF" w:rsidRPr="005118B0" w:rsidRDefault="009E7CDF" w:rsidP="009E7C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3. Установить, что в ходе исполнения настоящего Решения по представлению главных распорядителей средств бюджета муниципального образования</w:t>
      </w:r>
      <w:r w:rsidR="008902BC">
        <w:rPr>
          <w:szCs w:val="28"/>
        </w:rPr>
        <w:t xml:space="preserve"> </w:t>
      </w:r>
      <w:r w:rsidRPr="005118B0">
        <w:rPr>
          <w:szCs w:val="28"/>
        </w:rPr>
        <w:t xml:space="preserve">администрация муниципального образования рабочий поселок </w:t>
      </w:r>
      <w:r w:rsidRPr="005118B0">
        <w:rPr>
          <w:szCs w:val="28"/>
        </w:rPr>
        <w:lastRenderedPageBreak/>
        <w:t xml:space="preserve">Первомайский Щекинского района вправе вносить изменения в сводную бюджетную роспись в случаях, установленных </w:t>
      </w:r>
      <w:hyperlink r:id="rId14" w:history="1">
        <w:r w:rsidRPr="005118B0">
          <w:rPr>
            <w:szCs w:val="28"/>
          </w:rPr>
          <w:t>статьей 217</w:t>
        </w:r>
      </w:hyperlink>
      <w:r w:rsidRPr="005118B0">
        <w:rPr>
          <w:szCs w:val="28"/>
        </w:rPr>
        <w:t xml:space="preserve"> Бюджетного кодекса Российской Федерации</w:t>
      </w:r>
      <w:r w:rsidR="00662F62">
        <w:rPr>
          <w:szCs w:val="28"/>
        </w:rPr>
        <w:t xml:space="preserve"> и Решением Собрания депутатов МО р.п. Первомайский Щекинского района от 22.09.2008 года №16-49 «</w:t>
      </w:r>
      <w:r w:rsidR="00662F62" w:rsidRPr="00662F62">
        <w:rPr>
          <w:szCs w:val="28"/>
        </w:rPr>
        <w:t>Об утверждении Положения о бюджетном процессе в муниципальном образовании р.п. Первомайский</w:t>
      </w:r>
      <w:r w:rsidR="00662F62">
        <w:rPr>
          <w:szCs w:val="28"/>
        </w:rPr>
        <w:t>»</w:t>
      </w:r>
      <w:r w:rsidRPr="005118B0">
        <w:rPr>
          <w:szCs w:val="28"/>
        </w:rPr>
        <w:t>.</w:t>
      </w:r>
    </w:p>
    <w:p w:rsidR="009E7CDF" w:rsidRPr="005118B0" w:rsidRDefault="009E7CDF" w:rsidP="009E7C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4. Установить следующие основания для внесения в 201</w:t>
      </w:r>
      <w:r w:rsidR="00662F62">
        <w:rPr>
          <w:szCs w:val="28"/>
        </w:rPr>
        <w:t>9</w:t>
      </w:r>
      <w:r w:rsidRPr="005118B0">
        <w:rPr>
          <w:szCs w:val="28"/>
        </w:rPr>
        <w:t xml:space="preserve"> году изменений в показатели сводной бюджетной росписи бюджета муниципального образования:</w:t>
      </w:r>
    </w:p>
    <w:p w:rsidR="009E7CDF" w:rsidRPr="005118B0" w:rsidRDefault="009E7CDF" w:rsidP="009E7CDF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образования, предусмотренных на соответствующий финансовый год;</w:t>
      </w:r>
    </w:p>
    <w:p w:rsidR="009E7CDF" w:rsidRPr="005118B0" w:rsidRDefault="009E7CDF" w:rsidP="009E7CDF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муниципального образования межбюджетных трансфертов из бюджета муниципального образования Щекинский район, в том числе путем введения новых кодов классификации расходов бюджетов, в пределах объема бюджетных ассигнований;</w:t>
      </w:r>
    </w:p>
    <w:p w:rsidR="009E7CDF" w:rsidRPr="005118B0" w:rsidRDefault="009E7CDF" w:rsidP="009E7CDF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ассигнований,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на основании внесенных в установленном порядке изменений в муниципальную программу муниципального образования, в пределах общего объема бюджетных ассигнований, предусмотренных на реализацию соответствующей муниципальной программы муниципального образования, в том числе путем перераспределения бюджетных ассигнований в пределах,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9E7CDF" w:rsidRPr="005118B0" w:rsidRDefault="009E7CDF" w:rsidP="009E7CDF">
      <w:pPr>
        <w:ind w:firstLine="709"/>
        <w:jc w:val="both"/>
        <w:rPr>
          <w:bCs/>
          <w:szCs w:val="28"/>
        </w:rPr>
      </w:pPr>
      <w:r w:rsidRPr="005118B0">
        <w:rPr>
          <w:szCs w:val="28"/>
        </w:rPr>
        <w:t>- перераспределение бюджетных ассигнований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в пределах общего объема бюджетных ассигнований, предусмотренных бюджетом муниципального образования, в случае реорганизации муниципальных учреждений, оптимизации штатной численности</w:t>
      </w:r>
      <w:r w:rsidRPr="005118B0">
        <w:rPr>
          <w:bCs/>
          <w:szCs w:val="28"/>
        </w:rPr>
        <w:t>.</w:t>
      </w:r>
    </w:p>
    <w:p w:rsidR="009E7CDF" w:rsidRDefault="009E7CDF" w:rsidP="009E7CDF">
      <w:pPr>
        <w:ind w:firstLine="709"/>
        <w:jc w:val="both"/>
        <w:rPr>
          <w:rFonts w:eastAsiaTheme="minorHAnsi"/>
          <w:lang w:eastAsia="en-US"/>
        </w:rPr>
      </w:pPr>
      <w:r w:rsidRPr="005118B0">
        <w:rPr>
          <w:bCs/>
          <w:szCs w:val="28"/>
        </w:rPr>
        <w:lastRenderedPageBreak/>
        <w:t>5.</w:t>
      </w:r>
      <w:r w:rsidRPr="005118B0">
        <w:rPr>
          <w:lang w:eastAsia="en-US"/>
        </w:rPr>
        <w:t>Установить, что в 201</w:t>
      </w:r>
      <w:r w:rsidR="00662F62">
        <w:rPr>
          <w:lang w:eastAsia="en-US"/>
        </w:rPr>
        <w:t>9</w:t>
      </w:r>
      <w:r w:rsidRPr="005118B0">
        <w:rPr>
          <w:lang w:eastAsia="en-US"/>
        </w:rPr>
        <w:t xml:space="preserve"> году уменьшение общего объема бюджетных ассигнований, утвержденному в установленном порядке главному распорядителю бюджетных средств бюджета муниципального образования на </w:t>
      </w:r>
      <w:r w:rsidRPr="005118B0">
        <w:rPr>
          <w:rFonts w:eastAsiaTheme="minorHAnsi"/>
          <w:lang w:eastAsia="en-US"/>
        </w:rPr>
        <w:t>финансовое обеспечение реализации Решений собрания депутатов муниципального образования рабочий поселок Первомайский Щекинского района, для направления их на иные цели без внесения изменений в настоящий Решение не допускается.</w:t>
      </w:r>
    </w:p>
    <w:p w:rsidR="00662F62" w:rsidRPr="005118B0" w:rsidRDefault="00662F62" w:rsidP="009E7CDF">
      <w:pPr>
        <w:ind w:firstLine="709"/>
        <w:jc w:val="both"/>
        <w:rPr>
          <w:rFonts w:eastAsiaTheme="minorHAnsi"/>
          <w:lang w:eastAsia="en-US"/>
        </w:rPr>
      </w:pPr>
    </w:p>
    <w:tbl>
      <w:tblPr>
        <w:tblW w:w="8900" w:type="dxa"/>
        <w:tblInd w:w="762" w:type="dxa"/>
        <w:tblLook w:val="01E0"/>
      </w:tblPr>
      <w:tblGrid>
        <w:gridCol w:w="2046"/>
        <w:gridCol w:w="6854"/>
      </w:tblGrid>
      <w:tr w:rsidR="009E7CDF" w:rsidRPr="005118B0" w:rsidTr="008C4DC1">
        <w:tc>
          <w:tcPr>
            <w:tcW w:w="2046" w:type="dxa"/>
          </w:tcPr>
          <w:p w:rsidR="009E7CDF" w:rsidRPr="005118B0" w:rsidRDefault="009E7CDF" w:rsidP="00662F6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Cs/>
                <w:szCs w:val="28"/>
              </w:rPr>
              <w:br w:type="page"/>
            </w:r>
            <w:r w:rsidRPr="005118B0">
              <w:rPr>
                <w:bCs/>
                <w:szCs w:val="28"/>
              </w:rPr>
              <w:br w:type="page"/>
            </w:r>
            <w:r w:rsidRPr="005118B0">
              <w:rPr>
                <w:b/>
                <w:szCs w:val="28"/>
              </w:rPr>
              <w:t>Статья 1</w:t>
            </w:r>
            <w:r w:rsidR="00662F62">
              <w:rPr>
                <w:b/>
                <w:szCs w:val="28"/>
              </w:rPr>
              <w:t>5</w:t>
            </w:r>
            <w:bookmarkStart w:id="1" w:name="_GoBack"/>
            <w:bookmarkEnd w:id="1"/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9E7CDF" w:rsidRPr="005118B0" w:rsidRDefault="009E7CDF" w:rsidP="008C4D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9E7CDF" w:rsidRPr="005118B0" w:rsidRDefault="009E7CDF" w:rsidP="009E7CD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118B0">
        <w:rPr>
          <w:szCs w:val="28"/>
        </w:rPr>
        <w:t>Настоящее</w:t>
      </w:r>
      <w:r w:rsidR="008902BC">
        <w:rPr>
          <w:szCs w:val="28"/>
        </w:rPr>
        <w:t xml:space="preserve"> </w:t>
      </w:r>
      <w:r w:rsidRPr="005118B0">
        <w:rPr>
          <w:szCs w:val="28"/>
        </w:rPr>
        <w:t>Решение вступает в силу с 1 января 201</w:t>
      </w:r>
      <w:r w:rsidR="00662F62">
        <w:rPr>
          <w:szCs w:val="28"/>
        </w:rPr>
        <w:t>9</w:t>
      </w:r>
      <w:r w:rsidRPr="005118B0">
        <w:rPr>
          <w:szCs w:val="28"/>
        </w:rPr>
        <w:t xml:space="preserve"> года и подлежит опубликованию в информационном бюллетене «Первомайские вести» и разместить на официальном сайте МО р.п. Первомайский Щекинского района</w:t>
      </w:r>
      <w:r w:rsidR="008902BC">
        <w:rPr>
          <w:szCs w:val="28"/>
        </w:rPr>
        <w:t xml:space="preserve"> </w:t>
      </w:r>
      <w:hyperlink r:id="rId15" w:history="1">
        <w:r w:rsidRPr="005118B0">
          <w:rPr>
            <w:rStyle w:val="ad"/>
            <w:szCs w:val="28"/>
          </w:rPr>
          <w:t>http://pervomayskiy-mo.ru</w:t>
        </w:r>
      </w:hyperlink>
      <w:r w:rsidRPr="005118B0">
        <w:rPr>
          <w:szCs w:val="28"/>
        </w:rPr>
        <w:t xml:space="preserve">. </w:t>
      </w:r>
    </w:p>
    <w:p w:rsidR="009E7CDF" w:rsidRDefault="009E7CDF" w:rsidP="009E7CD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5118B0">
        <w:rPr>
          <w:szCs w:val="28"/>
        </w:rPr>
        <w:t>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9E7CDF" w:rsidRDefault="009E7CDF" w:rsidP="009E7C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7CDF" w:rsidRDefault="009E7CDF" w:rsidP="009E7C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7CDF" w:rsidRPr="005118B0" w:rsidRDefault="009E7CDF" w:rsidP="009E7C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9E7CDF" w:rsidRPr="005118B0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9E7CDF" w:rsidRPr="005118B0" w:rsidRDefault="009E7CDF" w:rsidP="008C4DC1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9E7CDF" w:rsidRPr="005118B0" w:rsidRDefault="009E7CDF" w:rsidP="008C4DC1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5118B0" w:rsidRDefault="009E7CDF" w:rsidP="008C4DC1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8C4D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М.А. Хакимов </w:t>
            </w:r>
          </w:p>
        </w:tc>
      </w:tr>
    </w:tbl>
    <w:p w:rsidR="009E7CDF" w:rsidRPr="005118B0" w:rsidRDefault="009E7CDF" w:rsidP="009E7CDF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p w:rsidR="00C55043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AB79E9" w:rsidSect="005D4724">
      <w:headerReference w:type="even" r:id="rId16"/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14" w:rsidRDefault="008B1014">
      <w:r>
        <w:separator/>
      </w:r>
    </w:p>
  </w:endnote>
  <w:endnote w:type="continuationSeparator" w:id="1">
    <w:p w:rsidR="008B1014" w:rsidRDefault="008B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14" w:rsidRDefault="008B1014">
      <w:r>
        <w:separator/>
      </w:r>
    </w:p>
  </w:footnote>
  <w:footnote w:type="continuationSeparator" w:id="1">
    <w:p w:rsidR="008B1014" w:rsidRDefault="008B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41413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41413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02BC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1413F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02BC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1014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D0A471A53EAFB2A585C6A8789760BB1CF5B55EC2883666624DC5043428599F6519CD683D60W5h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D0A471A53EAFB2A585D8A56EFB3EB01AF8ED53C3893E3238129E59632153C8225694297F6F527CA23737WDh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0A471A53EAFB2A585D8A56EFB3EB01AF8ED53C3893E3238129E59632153C8225694297F6F527CA33035WDh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vomayskiy-mo.ru" TargetMode="External"/><Relationship Id="rId10" Type="http://schemas.openxmlformats.org/officeDocument/2006/relationships/hyperlink" Target="consultantplus://offline/ref=D4D0A471A53EAFB2A585D8A56EFB3EB01AF8ED53C3893E3238129E59632153C8225694297F6F527CA33035WDh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0A471A53EAFB2A585D8A56EFB3EB01AF8ED53C3893E3238129E59632153C8225694297F6F527CA23330WDh9N" TargetMode="External"/><Relationship Id="rId14" Type="http://schemas.openxmlformats.org/officeDocument/2006/relationships/hyperlink" Target="consultantplus://offline/ref=D4D0A471A53EAFB2A585C6A8789760BB1CF5B55EC2883666624DC5043428599F6519CD683E67W5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33AB-3E59-4A51-8054-EB12921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22587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4</cp:revision>
  <cp:lastPrinted>2018-10-19T11:35:00Z</cp:lastPrinted>
  <dcterms:created xsi:type="dcterms:W3CDTF">2018-11-07T07:33:00Z</dcterms:created>
  <dcterms:modified xsi:type="dcterms:W3CDTF">2018-12-11T11:29:00Z</dcterms:modified>
</cp:coreProperties>
</file>