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0B" w:rsidRPr="006D230B" w:rsidRDefault="006D230B" w:rsidP="006D230B">
      <w:pPr>
        <w:spacing w:after="0" w:line="240" w:lineRule="auto"/>
        <w:jc w:val="center"/>
        <w:rPr>
          <w:rFonts w:ascii="Times New Roman" w:eastAsia="Times New Roman" w:hAnsi="Times New Roman" w:cs="Times New Roman"/>
          <w:b/>
          <w:bCs/>
          <w:sz w:val="28"/>
          <w:szCs w:val="24"/>
        </w:rPr>
      </w:pPr>
      <w:r w:rsidRPr="006D230B">
        <w:rPr>
          <w:rFonts w:ascii="Times New Roman" w:eastAsia="Times New Roman" w:hAnsi="Times New Roman" w:cs="Times New Roman"/>
          <w:noProof/>
          <w:sz w:val="28"/>
          <w:szCs w:val="28"/>
        </w:rPr>
        <w:drawing>
          <wp:inline distT="0" distB="0" distL="0" distR="0">
            <wp:extent cx="914400" cy="11239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t="19658"/>
                    <a:stretch>
                      <a:fillRect/>
                    </a:stretch>
                  </pic:blipFill>
                  <pic:spPr bwMode="auto">
                    <a:xfrm>
                      <a:off x="0" y="0"/>
                      <a:ext cx="914400" cy="1123950"/>
                    </a:xfrm>
                    <a:prstGeom prst="rect">
                      <a:avLst/>
                    </a:prstGeom>
                    <a:noFill/>
                    <a:ln w="9525">
                      <a:noFill/>
                      <a:miter lim="800000"/>
                      <a:headEnd/>
                      <a:tailEnd/>
                    </a:ln>
                  </pic:spPr>
                </pic:pic>
              </a:graphicData>
            </a:graphic>
          </wp:inline>
        </w:drawing>
      </w:r>
    </w:p>
    <w:p w:rsidR="006D230B" w:rsidRPr="006D230B" w:rsidRDefault="006D230B" w:rsidP="006D230B">
      <w:pPr>
        <w:spacing w:after="0" w:line="24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Тульская область</w:t>
      </w:r>
    </w:p>
    <w:p w:rsidR="006D230B" w:rsidRPr="006D230B" w:rsidRDefault="006D230B" w:rsidP="006D230B">
      <w:pPr>
        <w:spacing w:after="0" w:line="24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Муниципальное образование рабочий поселок Первомайский</w:t>
      </w:r>
    </w:p>
    <w:p w:rsidR="006D230B" w:rsidRPr="006D230B" w:rsidRDefault="006D230B" w:rsidP="006D230B">
      <w:pPr>
        <w:spacing w:after="0" w:line="24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Щекинского района</w:t>
      </w:r>
    </w:p>
    <w:p w:rsidR="006D230B" w:rsidRPr="006D230B" w:rsidRDefault="006D230B" w:rsidP="006D230B">
      <w:pPr>
        <w:spacing w:after="0" w:line="24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СОБРАНИЕ ДЕПУТАТОВ</w:t>
      </w:r>
    </w:p>
    <w:p w:rsidR="006D230B" w:rsidRPr="006D230B" w:rsidRDefault="006D230B" w:rsidP="006D230B">
      <w:pPr>
        <w:autoSpaceDE w:val="0"/>
        <w:autoSpaceDN w:val="0"/>
        <w:adjustRightInd w:val="0"/>
        <w:spacing w:after="0" w:line="360" w:lineRule="auto"/>
        <w:jc w:val="both"/>
        <w:rPr>
          <w:rFonts w:ascii="Times New Roman" w:eastAsia="Times New Roman" w:hAnsi="Times New Roman" w:cs="Times New Roman"/>
          <w:b/>
          <w:bCs/>
          <w:sz w:val="28"/>
          <w:szCs w:val="28"/>
        </w:rPr>
      </w:pPr>
    </w:p>
    <w:p w:rsidR="006D230B" w:rsidRPr="006D230B" w:rsidRDefault="006D230B" w:rsidP="006D230B">
      <w:pPr>
        <w:autoSpaceDE w:val="0"/>
        <w:autoSpaceDN w:val="0"/>
        <w:adjustRightInd w:val="0"/>
        <w:spacing w:after="0" w:line="36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Решение</w:t>
      </w:r>
    </w:p>
    <w:p w:rsidR="006D230B" w:rsidRPr="006D230B" w:rsidRDefault="006D230B" w:rsidP="006D230B">
      <w:pPr>
        <w:autoSpaceDE w:val="0"/>
        <w:autoSpaceDN w:val="0"/>
        <w:adjustRightInd w:val="0"/>
        <w:spacing w:after="0" w:line="360" w:lineRule="auto"/>
        <w:jc w:val="both"/>
        <w:rPr>
          <w:rFonts w:ascii="Times New Roman" w:eastAsia="Times New Roman" w:hAnsi="Times New Roman" w:cs="Times New Roman"/>
          <w:bCs/>
          <w:sz w:val="28"/>
          <w:szCs w:val="28"/>
        </w:rPr>
      </w:pPr>
      <w:r w:rsidRPr="006D230B">
        <w:rPr>
          <w:rFonts w:ascii="Times New Roman" w:eastAsia="Times New Roman" w:hAnsi="Times New Roman" w:cs="Times New Roman"/>
          <w:bCs/>
          <w:sz w:val="28"/>
          <w:szCs w:val="28"/>
        </w:rPr>
        <w:t xml:space="preserve">От «___» марта 2020 года </w:t>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r>
      <w:r w:rsidRPr="006D230B">
        <w:rPr>
          <w:rFonts w:ascii="Times New Roman" w:eastAsia="Times New Roman" w:hAnsi="Times New Roman" w:cs="Times New Roman"/>
          <w:bCs/>
          <w:sz w:val="28"/>
          <w:szCs w:val="28"/>
        </w:rPr>
        <w:tab/>
        <w:t>№ ______</w:t>
      </w:r>
    </w:p>
    <w:p w:rsidR="006D230B" w:rsidRPr="006D230B" w:rsidRDefault="006D230B" w:rsidP="006D230B">
      <w:pPr>
        <w:spacing w:after="0" w:line="240" w:lineRule="auto"/>
        <w:rPr>
          <w:rFonts w:ascii="Times New Roman" w:eastAsia="Times New Roman" w:hAnsi="Times New Roman" w:cs="Times New Roman"/>
          <w:b/>
          <w:sz w:val="26"/>
          <w:szCs w:val="26"/>
        </w:rPr>
      </w:pPr>
    </w:p>
    <w:p w:rsidR="006D230B" w:rsidRPr="006D230B" w:rsidRDefault="006D230B" w:rsidP="006D230B">
      <w:pPr>
        <w:autoSpaceDE w:val="0"/>
        <w:autoSpaceDN w:val="0"/>
        <w:adjustRightInd w:val="0"/>
        <w:spacing w:after="0" w:line="240" w:lineRule="auto"/>
        <w:jc w:val="center"/>
        <w:rPr>
          <w:rFonts w:ascii="Times New Roman" w:eastAsia="Times New Roman" w:hAnsi="Times New Roman" w:cs="Times New Roman"/>
          <w:b/>
          <w:bCs/>
          <w:sz w:val="28"/>
          <w:szCs w:val="28"/>
        </w:rPr>
      </w:pPr>
      <w:r w:rsidRPr="006D230B">
        <w:rPr>
          <w:rFonts w:ascii="Times New Roman" w:eastAsia="Times New Roman" w:hAnsi="Times New Roman" w:cs="Times New Roman"/>
          <w:b/>
          <w:bCs/>
          <w:sz w:val="28"/>
          <w:szCs w:val="28"/>
        </w:rPr>
        <w:t>О выражении мнения населения об</w:t>
      </w:r>
      <w:r w:rsidR="00C908AD">
        <w:rPr>
          <w:rFonts w:ascii="Times New Roman" w:eastAsia="Times New Roman" w:hAnsi="Times New Roman" w:cs="Times New Roman"/>
          <w:b/>
          <w:bCs/>
          <w:sz w:val="28"/>
          <w:szCs w:val="28"/>
        </w:rPr>
        <w:t xml:space="preserve"> </w:t>
      </w:r>
      <w:r w:rsidRPr="006D230B">
        <w:rPr>
          <w:rFonts w:ascii="Times New Roman" w:eastAsia="Times New Roman" w:hAnsi="Times New Roman" w:cs="Times New Roman"/>
          <w:b/>
          <w:bCs/>
          <w:sz w:val="28"/>
          <w:szCs w:val="28"/>
        </w:rPr>
        <w:t xml:space="preserve">изменении границ муниципального образования </w:t>
      </w:r>
      <w:r w:rsidRPr="006D230B">
        <w:rPr>
          <w:rFonts w:ascii="Times New Roman" w:eastAsia="Calibri" w:hAnsi="Times New Roman" w:cs="Times New Roman"/>
          <w:b/>
          <w:sz w:val="28"/>
          <w:szCs w:val="28"/>
          <w:lang w:eastAsia="en-US"/>
        </w:rPr>
        <w:t>рабочий поселок Первомайский Щекинского района</w:t>
      </w:r>
    </w:p>
    <w:p w:rsidR="006D230B" w:rsidRPr="006D230B" w:rsidRDefault="006D230B" w:rsidP="006D230B">
      <w:pPr>
        <w:autoSpaceDE w:val="0"/>
        <w:autoSpaceDN w:val="0"/>
        <w:adjustRightInd w:val="0"/>
        <w:spacing w:after="0" w:line="240" w:lineRule="auto"/>
        <w:jc w:val="center"/>
        <w:rPr>
          <w:rFonts w:ascii="Times New Roman" w:eastAsia="Times New Roman" w:hAnsi="Times New Roman" w:cs="Times New Roman"/>
          <w:b/>
          <w:bCs/>
          <w:sz w:val="28"/>
          <w:szCs w:val="28"/>
        </w:rPr>
      </w:pPr>
    </w:p>
    <w:p w:rsidR="006D230B" w:rsidRPr="006D230B" w:rsidRDefault="006D230B" w:rsidP="006D230B">
      <w:pPr>
        <w:autoSpaceDE w:val="0"/>
        <w:autoSpaceDN w:val="0"/>
        <w:adjustRightInd w:val="0"/>
        <w:spacing w:after="0" w:line="240" w:lineRule="auto"/>
        <w:jc w:val="center"/>
        <w:rPr>
          <w:rFonts w:ascii="Times New Roman" w:eastAsia="Times New Roman" w:hAnsi="Times New Roman" w:cs="Times New Roman"/>
          <w:b/>
          <w:bCs/>
          <w:sz w:val="28"/>
          <w:szCs w:val="28"/>
        </w:rPr>
      </w:pPr>
    </w:p>
    <w:p w:rsidR="006D230B" w:rsidRPr="006D230B" w:rsidRDefault="006D230B" w:rsidP="006D230B">
      <w:pPr>
        <w:spacing w:after="160" w:line="240" w:lineRule="auto"/>
        <w:jc w:val="both"/>
        <w:rPr>
          <w:rFonts w:ascii="Times New Roman" w:eastAsia="Calibri" w:hAnsi="Times New Roman" w:cs="Times New Roman"/>
          <w:sz w:val="28"/>
          <w:szCs w:val="28"/>
          <w:lang w:eastAsia="en-US"/>
        </w:rPr>
      </w:pPr>
      <w:proofErr w:type="gramStart"/>
      <w:r w:rsidRPr="006D230B">
        <w:rPr>
          <w:rFonts w:ascii="Times New Roman" w:eastAsia="Calibri" w:hAnsi="Times New Roman" w:cs="Times New Roman"/>
          <w:sz w:val="28"/>
          <w:szCs w:val="28"/>
          <w:lang w:eastAsia="en-US"/>
        </w:rPr>
        <w:t xml:space="preserve">В соответствии со ст.12  Федерального закона  от 06.10.2003 № 131-ФЗ  «Об общих принципах организации местного самоуправления в Российской Федерации», на основании Устава муниципального образования рабочий поселок Первомайский Щекинского района, рассмотрев инициативу Собрания представителей муниципального образования Щекинский район об изменении границ  муниципального образования рабочий поселок Первомайский Щекинского района (решение Собрания </w:t>
      </w:r>
      <w:proofErr w:type="spellStart"/>
      <w:r w:rsidRPr="006D230B">
        <w:rPr>
          <w:rFonts w:ascii="Times New Roman" w:eastAsia="Calibri" w:hAnsi="Times New Roman" w:cs="Times New Roman"/>
          <w:sz w:val="28"/>
          <w:szCs w:val="28"/>
          <w:lang w:eastAsia="en-US"/>
        </w:rPr>
        <w:t>представителеймуниципального</w:t>
      </w:r>
      <w:proofErr w:type="spellEnd"/>
      <w:r w:rsidRPr="006D230B">
        <w:rPr>
          <w:rFonts w:ascii="Times New Roman" w:eastAsia="Calibri" w:hAnsi="Times New Roman" w:cs="Times New Roman"/>
          <w:sz w:val="28"/>
          <w:szCs w:val="28"/>
          <w:lang w:eastAsia="en-US"/>
        </w:rPr>
        <w:t xml:space="preserve"> образования Щекинский </w:t>
      </w:r>
      <w:proofErr w:type="spellStart"/>
      <w:r w:rsidRPr="006D230B">
        <w:rPr>
          <w:rFonts w:ascii="Times New Roman" w:eastAsia="Calibri" w:hAnsi="Times New Roman" w:cs="Times New Roman"/>
          <w:sz w:val="28"/>
          <w:szCs w:val="28"/>
          <w:lang w:eastAsia="en-US"/>
        </w:rPr>
        <w:t>районот</w:t>
      </w:r>
      <w:proofErr w:type="spellEnd"/>
      <w:r w:rsidRPr="006D230B">
        <w:rPr>
          <w:rFonts w:ascii="Times New Roman" w:eastAsia="Calibri" w:hAnsi="Times New Roman" w:cs="Times New Roman"/>
          <w:sz w:val="28"/>
          <w:szCs w:val="28"/>
          <w:lang w:eastAsia="en-US"/>
        </w:rPr>
        <w:t xml:space="preserve"> 11.03.2020 №35/218</w:t>
      </w:r>
      <w:bookmarkStart w:id="0" w:name="_GoBack"/>
      <w:bookmarkEnd w:id="0"/>
      <w:r w:rsidRPr="006D230B">
        <w:rPr>
          <w:rFonts w:ascii="Times New Roman" w:eastAsia="Calibri" w:hAnsi="Times New Roman" w:cs="Times New Roman"/>
          <w:sz w:val="28"/>
          <w:szCs w:val="28"/>
          <w:lang w:eastAsia="en-US"/>
        </w:rPr>
        <w:t xml:space="preserve">«Об </w:t>
      </w:r>
      <w:proofErr w:type="spellStart"/>
      <w:r w:rsidRPr="006D230B">
        <w:rPr>
          <w:rFonts w:ascii="Times New Roman" w:eastAsia="Calibri" w:hAnsi="Times New Roman" w:cs="Times New Roman"/>
          <w:sz w:val="28"/>
          <w:szCs w:val="28"/>
          <w:lang w:eastAsia="en-US"/>
        </w:rPr>
        <w:t>инициативеизменения</w:t>
      </w:r>
      <w:proofErr w:type="spellEnd"/>
      <w:r w:rsidRPr="006D230B">
        <w:rPr>
          <w:rFonts w:ascii="Times New Roman" w:eastAsia="Calibri" w:hAnsi="Times New Roman" w:cs="Times New Roman"/>
          <w:sz w:val="28"/>
          <w:szCs w:val="28"/>
          <w:lang w:eastAsia="en-US"/>
        </w:rPr>
        <w:t xml:space="preserve"> границ муниципального</w:t>
      </w:r>
      <w:proofErr w:type="gramEnd"/>
      <w:r w:rsidRPr="006D230B">
        <w:rPr>
          <w:rFonts w:ascii="Times New Roman" w:eastAsia="Calibri" w:hAnsi="Times New Roman" w:cs="Times New Roman"/>
          <w:sz w:val="28"/>
          <w:szCs w:val="28"/>
          <w:lang w:eastAsia="en-US"/>
        </w:rPr>
        <w:t xml:space="preserve"> </w:t>
      </w:r>
      <w:proofErr w:type="gramStart"/>
      <w:r w:rsidRPr="006D230B">
        <w:rPr>
          <w:rFonts w:ascii="Times New Roman" w:eastAsia="Calibri" w:hAnsi="Times New Roman" w:cs="Times New Roman"/>
          <w:sz w:val="28"/>
          <w:szCs w:val="28"/>
          <w:lang w:eastAsia="en-US"/>
        </w:rPr>
        <w:t xml:space="preserve">образования Щекинский район, муниципального образования Дубенский район, муниципального образования город Тула, муниципального образования Воскресенское Дубенского района, муниципального образования </w:t>
      </w:r>
      <w:proofErr w:type="spellStart"/>
      <w:r w:rsidRPr="006D230B">
        <w:rPr>
          <w:rFonts w:ascii="Times New Roman" w:eastAsia="Calibri" w:hAnsi="Times New Roman" w:cs="Times New Roman"/>
          <w:sz w:val="28"/>
          <w:szCs w:val="28"/>
          <w:lang w:eastAsia="en-US"/>
        </w:rPr>
        <w:t>КрапивенскоеЩекинского</w:t>
      </w:r>
      <w:proofErr w:type="spellEnd"/>
      <w:r w:rsidRPr="006D230B">
        <w:rPr>
          <w:rFonts w:ascii="Times New Roman" w:eastAsia="Calibri" w:hAnsi="Times New Roman" w:cs="Times New Roman"/>
          <w:sz w:val="28"/>
          <w:szCs w:val="28"/>
          <w:lang w:eastAsia="en-US"/>
        </w:rPr>
        <w:t xml:space="preserve"> района, муниципального образования Яснополянское Щекинского района, муниципального образования рабочий поселок Первомайский Щекинского района, муниципального образования город Щекино Щекинского района, муниципального образования </w:t>
      </w:r>
      <w:proofErr w:type="spellStart"/>
      <w:r w:rsidRPr="006D230B">
        <w:rPr>
          <w:rFonts w:ascii="Times New Roman" w:eastAsia="Calibri" w:hAnsi="Times New Roman" w:cs="Times New Roman"/>
          <w:sz w:val="28"/>
          <w:szCs w:val="28"/>
          <w:lang w:eastAsia="en-US"/>
        </w:rPr>
        <w:t>ЛоминцевскоеЩекинского</w:t>
      </w:r>
      <w:proofErr w:type="spellEnd"/>
      <w:r w:rsidRPr="006D230B">
        <w:rPr>
          <w:rFonts w:ascii="Times New Roman" w:eastAsia="Calibri" w:hAnsi="Times New Roman" w:cs="Times New Roman"/>
          <w:sz w:val="28"/>
          <w:szCs w:val="28"/>
          <w:lang w:eastAsia="en-US"/>
        </w:rPr>
        <w:t xml:space="preserve"> района, муниципального образования город Советск Щекинского района, муниципального образования Огаревское Щекинского района, муниципального </w:t>
      </w:r>
      <w:proofErr w:type="spellStart"/>
      <w:r w:rsidRPr="006D230B">
        <w:rPr>
          <w:rFonts w:ascii="Times New Roman" w:eastAsia="Calibri" w:hAnsi="Times New Roman" w:cs="Times New Roman"/>
          <w:sz w:val="28"/>
          <w:szCs w:val="28"/>
          <w:lang w:eastAsia="en-US"/>
        </w:rPr>
        <w:t>образованияЛазаревское</w:t>
      </w:r>
      <w:proofErr w:type="spellEnd"/>
      <w:r w:rsidRPr="006D230B">
        <w:rPr>
          <w:rFonts w:ascii="Times New Roman" w:eastAsia="Calibri" w:hAnsi="Times New Roman" w:cs="Times New Roman"/>
          <w:sz w:val="28"/>
          <w:szCs w:val="28"/>
          <w:lang w:eastAsia="en-US"/>
        </w:rPr>
        <w:t xml:space="preserve"> Щекинского района»), Собрание депутатов муниципального</w:t>
      </w:r>
      <w:proofErr w:type="gramEnd"/>
      <w:r w:rsidRPr="006D230B">
        <w:rPr>
          <w:rFonts w:ascii="Times New Roman" w:eastAsia="Calibri" w:hAnsi="Times New Roman" w:cs="Times New Roman"/>
          <w:sz w:val="28"/>
          <w:szCs w:val="28"/>
          <w:lang w:eastAsia="en-US"/>
        </w:rPr>
        <w:t xml:space="preserve"> образования рабочий поселок Первомайский Щекинского района РЕШИЛО:</w:t>
      </w: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r w:rsidRPr="006D230B">
        <w:rPr>
          <w:rFonts w:ascii="Times New Roman" w:eastAsia="Calibri" w:hAnsi="Times New Roman" w:cs="Times New Roman"/>
          <w:sz w:val="28"/>
          <w:szCs w:val="28"/>
          <w:lang w:eastAsia="en-US"/>
        </w:rPr>
        <w:t xml:space="preserve">       1. Выразить согласие населения муниципального образования рабочий поселок Первомайский Щекинского района на изменение границ муниципального образования рабочий поселок Первомайский </w:t>
      </w:r>
      <w:proofErr w:type="spellStart"/>
      <w:r w:rsidRPr="006D230B">
        <w:rPr>
          <w:rFonts w:ascii="Times New Roman" w:eastAsia="Calibri" w:hAnsi="Times New Roman" w:cs="Times New Roman"/>
          <w:sz w:val="28"/>
          <w:szCs w:val="28"/>
          <w:lang w:eastAsia="en-US"/>
        </w:rPr>
        <w:t>Щекинскогорайона</w:t>
      </w:r>
      <w:proofErr w:type="spellEnd"/>
      <w:r w:rsidRPr="006D230B">
        <w:rPr>
          <w:rFonts w:ascii="Times New Roman" w:eastAsia="Calibri" w:hAnsi="Times New Roman" w:cs="Times New Roman"/>
          <w:sz w:val="28"/>
          <w:szCs w:val="28"/>
          <w:lang w:eastAsia="en-US"/>
        </w:rPr>
        <w:t xml:space="preserve"> в соответствии с приложением.</w:t>
      </w:r>
    </w:p>
    <w:p w:rsidR="006D230B" w:rsidRPr="006D230B" w:rsidRDefault="006D230B" w:rsidP="006D230B">
      <w:pPr>
        <w:spacing w:after="0" w:line="256" w:lineRule="auto"/>
        <w:ind w:firstLine="708"/>
        <w:jc w:val="both"/>
        <w:rPr>
          <w:rFonts w:ascii="Times New Roman" w:eastAsia="Calibri" w:hAnsi="Times New Roman" w:cs="Times New Roman"/>
          <w:sz w:val="28"/>
          <w:szCs w:val="28"/>
          <w:lang w:eastAsia="en-US"/>
        </w:rPr>
      </w:pPr>
      <w:r w:rsidRPr="006D230B">
        <w:rPr>
          <w:rFonts w:ascii="Times New Roman" w:eastAsia="Calibri" w:hAnsi="Times New Roman" w:cs="Times New Roman"/>
          <w:sz w:val="28"/>
          <w:szCs w:val="28"/>
          <w:lang w:eastAsia="en-US"/>
        </w:rPr>
        <w:lastRenderedPageBreak/>
        <w:t xml:space="preserve">2. </w:t>
      </w:r>
      <w:proofErr w:type="gramStart"/>
      <w:r w:rsidRPr="006D230B">
        <w:rPr>
          <w:rFonts w:ascii="Times New Roman" w:eastAsia="Calibri" w:hAnsi="Times New Roman" w:cs="Times New Roman"/>
          <w:sz w:val="28"/>
          <w:szCs w:val="28"/>
          <w:lang w:eastAsia="en-US"/>
        </w:rPr>
        <w:t xml:space="preserve">Направить данное решение в Собрание депутатов муниципального образования Яснополянское Щекинского района, в Собрание депутатов муниципального образования </w:t>
      </w:r>
      <w:proofErr w:type="spellStart"/>
      <w:r w:rsidRPr="006D230B">
        <w:rPr>
          <w:rFonts w:ascii="Times New Roman" w:eastAsia="Calibri" w:hAnsi="Times New Roman" w:cs="Times New Roman"/>
          <w:sz w:val="28"/>
          <w:szCs w:val="28"/>
          <w:lang w:eastAsia="en-US"/>
        </w:rPr>
        <w:t>ЛоминцевскоеЩекинского</w:t>
      </w:r>
      <w:proofErr w:type="spellEnd"/>
      <w:r w:rsidRPr="006D230B">
        <w:rPr>
          <w:rFonts w:ascii="Times New Roman" w:eastAsia="Calibri" w:hAnsi="Times New Roman" w:cs="Times New Roman"/>
          <w:sz w:val="28"/>
          <w:szCs w:val="28"/>
          <w:lang w:eastAsia="en-US"/>
        </w:rPr>
        <w:t xml:space="preserve"> района для сведения,  а также в Собрание представителей  муниципального образования Щекинский район для учета мнения и рассмотрения вопроса о внесении в порядке законодательной инициативы в Тульскую областную Думу проекта закона Тульской области «О внесении изменений в Закон Тульской области от 11.03.2005 № 552-ЗТО «О</w:t>
      </w:r>
      <w:proofErr w:type="gramEnd"/>
      <w:r w:rsidRPr="006D230B">
        <w:rPr>
          <w:rFonts w:ascii="Times New Roman" w:eastAsia="Calibri" w:hAnsi="Times New Roman" w:cs="Times New Roman"/>
          <w:sz w:val="28"/>
          <w:szCs w:val="28"/>
          <w:lang w:eastAsia="en-US"/>
        </w:rPr>
        <w:t xml:space="preserve"> </w:t>
      </w:r>
      <w:proofErr w:type="gramStart"/>
      <w:r w:rsidRPr="006D230B">
        <w:rPr>
          <w:rFonts w:ascii="Times New Roman" w:eastAsia="Calibri" w:hAnsi="Times New Roman" w:cs="Times New Roman"/>
          <w:sz w:val="28"/>
          <w:szCs w:val="28"/>
          <w:lang w:eastAsia="en-US"/>
        </w:rPr>
        <w:t>переименовании</w:t>
      </w:r>
      <w:proofErr w:type="gramEnd"/>
      <w:r w:rsidRPr="006D230B">
        <w:rPr>
          <w:rFonts w:ascii="Times New Roman" w:eastAsia="Calibri" w:hAnsi="Times New Roman" w:cs="Times New Roman"/>
          <w:sz w:val="28"/>
          <w:szCs w:val="28"/>
          <w:lang w:eastAsia="en-US"/>
        </w:rPr>
        <w:t xml:space="preserve">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w:t>
      </w:r>
    </w:p>
    <w:p w:rsidR="006D230B" w:rsidRPr="006D230B" w:rsidRDefault="006D230B" w:rsidP="006D230B">
      <w:pPr>
        <w:spacing w:after="0" w:line="240" w:lineRule="auto"/>
        <w:ind w:firstLine="708"/>
        <w:jc w:val="both"/>
        <w:rPr>
          <w:rFonts w:ascii="Times New Roman" w:eastAsia="Calibri" w:hAnsi="Times New Roman" w:cs="Times New Roman"/>
          <w:sz w:val="28"/>
          <w:szCs w:val="28"/>
          <w:lang w:eastAsia="en-US"/>
        </w:rPr>
      </w:pPr>
      <w:r w:rsidRPr="006D230B">
        <w:rPr>
          <w:rFonts w:ascii="Times New Roman" w:eastAsia="Calibri" w:hAnsi="Times New Roman" w:cs="Times New Roman"/>
          <w:sz w:val="28"/>
          <w:szCs w:val="28"/>
          <w:lang w:eastAsia="en-US"/>
        </w:rPr>
        <w:t>3. Опубликовать решение в информационном бюллетене «Первомайские вести» и разместить на официальном сайте МО р.п. Первомайский Щекинского района в сети «Интернет».</w:t>
      </w: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r w:rsidRPr="006D230B">
        <w:rPr>
          <w:rFonts w:ascii="Times New Roman" w:eastAsia="Calibri" w:hAnsi="Times New Roman" w:cs="Times New Roman"/>
          <w:sz w:val="28"/>
          <w:szCs w:val="28"/>
          <w:lang w:eastAsia="en-US"/>
        </w:rPr>
        <w:tab/>
        <w:t>4. Решение вступает в силу со дня его официального опубликования.</w:t>
      </w: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tbl>
      <w:tblPr>
        <w:tblW w:w="9209" w:type="dxa"/>
        <w:tblLook w:val="01E0"/>
      </w:tblPr>
      <w:tblGrid>
        <w:gridCol w:w="5098"/>
        <w:gridCol w:w="1843"/>
        <w:gridCol w:w="2268"/>
      </w:tblGrid>
      <w:tr w:rsidR="006D230B" w:rsidRPr="006D230B" w:rsidTr="006D230B">
        <w:trPr>
          <w:trHeight w:val="1004"/>
        </w:trPr>
        <w:tc>
          <w:tcPr>
            <w:tcW w:w="5098" w:type="dxa"/>
            <w:hideMark/>
          </w:tcPr>
          <w:p w:rsidR="006D230B" w:rsidRPr="006D230B" w:rsidRDefault="006D230B" w:rsidP="006D230B">
            <w:pPr>
              <w:spacing w:after="0" w:line="240" w:lineRule="auto"/>
              <w:jc w:val="both"/>
              <w:rPr>
                <w:rFonts w:ascii="Times New Roman" w:eastAsia="Times New Roman" w:hAnsi="Times New Roman" w:cs="Times New Roman"/>
                <w:b/>
                <w:sz w:val="28"/>
                <w:szCs w:val="28"/>
              </w:rPr>
            </w:pPr>
            <w:r w:rsidRPr="006D230B">
              <w:rPr>
                <w:rFonts w:ascii="Times New Roman" w:eastAsia="Times New Roman" w:hAnsi="Times New Roman" w:cs="Times New Roman"/>
                <w:b/>
                <w:sz w:val="28"/>
                <w:szCs w:val="28"/>
              </w:rPr>
              <w:t xml:space="preserve">Глава муниципального образования рабочий поселок Первомайский </w:t>
            </w:r>
          </w:p>
          <w:p w:rsidR="006D230B" w:rsidRPr="006D230B" w:rsidRDefault="006D230B" w:rsidP="006D230B">
            <w:pPr>
              <w:spacing w:after="0" w:line="240" w:lineRule="auto"/>
              <w:jc w:val="both"/>
              <w:rPr>
                <w:rFonts w:ascii="Times New Roman" w:eastAsia="Times New Roman" w:hAnsi="Times New Roman" w:cs="Times New Roman"/>
                <w:b/>
                <w:sz w:val="28"/>
                <w:szCs w:val="28"/>
              </w:rPr>
            </w:pPr>
            <w:r w:rsidRPr="006D230B">
              <w:rPr>
                <w:rFonts w:ascii="Times New Roman" w:eastAsia="Times New Roman" w:hAnsi="Times New Roman" w:cs="Times New Roman"/>
                <w:b/>
                <w:sz w:val="28"/>
                <w:szCs w:val="28"/>
              </w:rPr>
              <w:t>Щекинского района</w:t>
            </w:r>
          </w:p>
        </w:tc>
        <w:tc>
          <w:tcPr>
            <w:tcW w:w="1843" w:type="dxa"/>
          </w:tcPr>
          <w:p w:rsidR="006D230B" w:rsidRPr="006D230B" w:rsidRDefault="006D230B" w:rsidP="006D230B">
            <w:pPr>
              <w:autoSpaceDE w:val="0"/>
              <w:autoSpaceDN w:val="0"/>
              <w:adjustRightInd w:val="0"/>
              <w:spacing w:after="0" w:line="240" w:lineRule="auto"/>
              <w:ind w:right="-52"/>
              <w:jc w:val="center"/>
              <w:rPr>
                <w:rFonts w:ascii="Times New Roman" w:eastAsia="Times New Roman" w:hAnsi="Times New Roman" w:cs="Times New Roman"/>
                <w:sz w:val="28"/>
                <w:szCs w:val="28"/>
              </w:rPr>
            </w:pPr>
          </w:p>
        </w:tc>
        <w:tc>
          <w:tcPr>
            <w:tcW w:w="2268" w:type="dxa"/>
          </w:tcPr>
          <w:p w:rsidR="006D230B" w:rsidRPr="006D230B" w:rsidRDefault="006D230B" w:rsidP="006D230B">
            <w:pPr>
              <w:spacing w:after="0" w:line="240" w:lineRule="auto"/>
              <w:jc w:val="center"/>
              <w:rPr>
                <w:rFonts w:ascii="Times New Roman" w:eastAsia="Times New Roman" w:hAnsi="Times New Roman" w:cs="Times New Roman"/>
                <w:b/>
                <w:sz w:val="28"/>
                <w:szCs w:val="28"/>
              </w:rPr>
            </w:pPr>
          </w:p>
          <w:p w:rsidR="006D230B" w:rsidRPr="006D230B" w:rsidRDefault="006D230B" w:rsidP="006D230B">
            <w:pPr>
              <w:spacing w:after="0" w:line="240" w:lineRule="auto"/>
              <w:jc w:val="center"/>
              <w:rPr>
                <w:rFonts w:ascii="Times New Roman" w:eastAsia="Times New Roman" w:hAnsi="Times New Roman" w:cs="Times New Roman"/>
                <w:b/>
                <w:sz w:val="28"/>
                <w:szCs w:val="28"/>
              </w:rPr>
            </w:pPr>
          </w:p>
          <w:p w:rsidR="006D230B" w:rsidRPr="006D230B" w:rsidRDefault="006D230B" w:rsidP="006D230B">
            <w:pPr>
              <w:spacing w:after="0" w:line="240" w:lineRule="auto"/>
              <w:jc w:val="center"/>
              <w:rPr>
                <w:rFonts w:ascii="Times New Roman" w:eastAsia="Times New Roman" w:hAnsi="Times New Roman" w:cs="Times New Roman"/>
                <w:b/>
                <w:sz w:val="28"/>
                <w:szCs w:val="28"/>
              </w:rPr>
            </w:pPr>
            <w:r w:rsidRPr="006D230B">
              <w:rPr>
                <w:rFonts w:ascii="Times New Roman" w:eastAsia="Times New Roman" w:hAnsi="Times New Roman" w:cs="Times New Roman"/>
                <w:b/>
                <w:sz w:val="28"/>
                <w:szCs w:val="28"/>
              </w:rPr>
              <w:t xml:space="preserve">М.А. Хакимов </w:t>
            </w:r>
          </w:p>
        </w:tc>
      </w:tr>
    </w:tbl>
    <w:p w:rsidR="006D230B" w:rsidRPr="006D230B" w:rsidRDefault="006D230B" w:rsidP="006D230B">
      <w:pPr>
        <w:widowControl w:val="0"/>
        <w:autoSpaceDE w:val="0"/>
        <w:autoSpaceDN w:val="0"/>
        <w:adjustRightInd w:val="0"/>
        <w:spacing w:after="160" w:line="360" w:lineRule="auto"/>
        <w:ind w:firstLine="709"/>
        <w:jc w:val="both"/>
        <w:rPr>
          <w:rFonts w:ascii="Times New Roman" w:eastAsia="Calibri" w:hAnsi="Times New Roman" w:cs="Times New Roman"/>
          <w:color w:val="000000"/>
          <w:sz w:val="28"/>
          <w:szCs w:val="28"/>
          <w:lang w:eastAsia="en-US"/>
        </w:rPr>
      </w:pPr>
    </w:p>
    <w:p w:rsidR="006D230B" w:rsidRPr="006D230B" w:rsidRDefault="006D230B" w:rsidP="006D230B">
      <w:pPr>
        <w:widowControl w:val="0"/>
        <w:autoSpaceDE w:val="0"/>
        <w:autoSpaceDN w:val="0"/>
        <w:adjustRightInd w:val="0"/>
        <w:spacing w:after="160" w:line="360" w:lineRule="auto"/>
        <w:ind w:firstLine="709"/>
        <w:jc w:val="both"/>
        <w:rPr>
          <w:rFonts w:ascii="Times New Roman" w:eastAsia="Calibri" w:hAnsi="Times New Roman" w:cs="Times New Roman"/>
          <w:color w:val="000000"/>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both"/>
        <w:rPr>
          <w:rFonts w:ascii="Times New Roman" w:eastAsia="Calibri" w:hAnsi="Times New Roman" w:cs="Times New Roman"/>
          <w:sz w:val="28"/>
          <w:szCs w:val="28"/>
          <w:lang w:eastAsia="en-US"/>
        </w:rPr>
      </w:pPr>
    </w:p>
    <w:p w:rsidR="006D230B" w:rsidRPr="006D230B" w:rsidRDefault="006D230B" w:rsidP="006D230B">
      <w:pPr>
        <w:spacing w:after="0" w:line="240" w:lineRule="auto"/>
        <w:jc w:val="right"/>
        <w:rPr>
          <w:rFonts w:ascii="Times New Roman" w:eastAsia="Times New Roman" w:hAnsi="Times New Roman" w:cs="Times New Roman"/>
          <w:sz w:val="24"/>
          <w:szCs w:val="24"/>
        </w:rPr>
      </w:pPr>
    </w:p>
    <w:p w:rsidR="006D230B" w:rsidRPr="006D230B" w:rsidRDefault="006D230B" w:rsidP="006D230B">
      <w:pPr>
        <w:spacing w:after="0" w:line="240" w:lineRule="auto"/>
        <w:jc w:val="right"/>
        <w:rPr>
          <w:rFonts w:ascii="Times New Roman" w:eastAsia="Times New Roman" w:hAnsi="Times New Roman" w:cs="Times New Roman"/>
          <w:sz w:val="24"/>
          <w:szCs w:val="24"/>
        </w:rPr>
      </w:pPr>
    </w:p>
    <w:p w:rsidR="006D230B" w:rsidRPr="006D230B" w:rsidRDefault="006D230B" w:rsidP="006D230B">
      <w:pPr>
        <w:spacing w:after="0" w:line="240" w:lineRule="auto"/>
        <w:jc w:val="right"/>
        <w:rPr>
          <w:rFonts w:ascii="Times New Roman" w:eastAsia="Times New Roman" w:hAnsi="Times New Roman" w:cs="Times New Roman"/>
          <w:sz w:val="24"/>
          <w:szCs w:val="24"/>
        </w:rPr>
      </w:pPr>
    </w:p>
    <w:p w:rsidR="006D230B" w:rsidRPr="006D230B" w:rsidRDefault="006D230B" w:rsidP="006D230B">
      <w:pPr>
        <w:spacing w:after="0" w:line="240" w:lineRule="auto"/>
        <w:jc w:val="right"/>
        <w:rPr>
          <w:rFonts w:ascii="Times New Roman" w:eastAsia="Times New Roman" w:hAnsi="Times New Roman" w:cs="Times New Roman"/>
          <w:sz w:val="24"/>
          <w:szCs w:val="24"/>
        </w:rPr>
      </w:pPr>
      <w:r w:rsidRPr="006D230B">
        <w:rPr>
          <w:rFonts w:ascii="Times New Roman" w:eastAsia="Times New Roman" w:hAnsi="Times New Roman" w:cs="Times New Roman"/>
          <w:sz w:val="24"/>
          <w:szCs w:val="24"/>
        </w:rPr>
        <w:lastRenderedPageBreak/>
        <w:t xml:space="preserve">Приложение </w:t>
      </w:r>
    </w:p>
    <w:p w:rsidR="006D230B" w:rsidRPr="006D230B" w:rsidRDefault="006D230B" w:rsidP="006D230B">
      <w:pPr>
        <w:spacing w:after="0" w:line="240" w:lineRule="auto"/>
        <w:jc w:val="right"/>
        <w:rPr>
          <w:rFonts w:ascii="Times New Roman" w:eastAsia="Times New Roman" w:hAnsi="Times New Roman" w:cs="Times New Roman"/>
          <w:sz w:val="24"/>
          <w:szCs w:val="24"/>
        </w:rPr>
      </w:pPr>
      <w:r w:rsidRPr="006D230B">
        <w:rPr>
          <w:rFonts w:ascii="Times New Roman" w:eastAsia="Times New Roman" w:hAnsi="Times New Roman" w:cs="Times New Roman"/>
          <w:sz w:val="24"/>
          <w:szCs w:val="24"/>
        </w:rPr>
        <w:t xml:space="preserve">к решению Собранию депутатов </w:t>
      </w:r>
    </w:p>
    <w:p w:rsidR="006D230B" w:rsidRPr="006D230B" w:rsidRDefault="006D230B" w:rsidP="006D230B">
      <w:pPr>
        <w:spacing w:after="0" w:line="240" w:lineRule="auto"/>
        <w:jc w:val="right"/>
        <w:rPr>
          <w:rFonts w:ascii="Times New Roman" w:eastAsia="Times New Roman" w:hAnsi="Times New Roman" w:cs="Times New Roman"/>
          <w:sz w:val="24"/>
          <w:szCs w:val="24"/>
        </w:rPr>
      </w:pPr>
      <w:r w:rsidRPr="006D230B">
        <w:rPr>
          <w:rFonts w:ascii="Times New Roman" w:eastAsia="Times New Roman" w:hAnsi="Times New Roman" w:cs="Times New Roman"/>
          <w:sz w:val="24"/>
          <w:szCs w:val="24"/>
        </w:rPr>
        <w:t>муниципального образования</w:t>
      </w:r>
    </w:p>
    <w:p w:rsidR="006D230B" w:rsidRPr="006D230B" w:rsidRDefault="006D230B" w:rsidP="006D230B">
      <w:pPr>
        <w:spacing w:after="0" w:line="240" w:lineRule="auto"/>
        <w:jc w:val="right"/>
        <w:rPr>
          <w:rFonts w:ascii="Times New Roman" w:eastAsia="Times New Roman" w:hAnsi="Times New Roman" w:cs="Times New Roman"/>
          <w:sz w:val="24"/>
          <w:szCs w:val="24"/>
        </w:rPr>
      </w:pPr>
      <w:r w:rsidRPr="006D230B">
        <w:rPr>
          <w:rFonts w:ascii="Times New Roman" w:eastAsia="Times New Roman" w:hAnsi="Times New Roman" w:cs="Times New Roman"/>
          <w:sz w:val="24"/>
          <w:szCs w:val="24"/>
        </w:rPr>
        <w:t>рабочий поселок Первомайский</w:t>
      </w:r>
    </w:p>
    <w:p w:rsidR="006D230B" w:rsidRPr="006D230B" w:rsidRDefault="006D230B" w:rsidP="006D230B">
      <w:pPr>
        <w:spacing w:after="0" w:line="240" w:lineRule="auto"/>
        <w:jc w:val="right"/>
        <w:rPr>
          <w:rFonts w:ascii="Times New Roman" w:eastAsia="Times New Roman" w:hAnsi="Times New Roman" w:cs="Times New Roman"/>
          <w:sz w:val="24"/>
          <w:szCs w:val="24"/>
        </w:rPr>
      </w:pPr>
      <w:r w:rsidRPr="006D230B">
        <w:rPr>
          <w:rFonts w:ascii="Times New Roman" w:eastAsia="Times New Roman" w:hAnsi="Times New Roman" w:cs="Times New Roman"/>
          <w:sz w:val="24"/>
          <w:szCs w:val="24"/>
        </w:rPr>
        <w:t xml:space="preserve">Щекинского района    </w:t>
      </w:r>
    </w:p>
    <w:p w:rsidR="006D230B" w:rsidRPr="006D230B" w:rsidRDefault="006D230B" w:rsidP="006D230B">
      <w:pPr>
        <w:spacing w:after="0" w:line="240" w:lineRule="auto"/>
        <w:jc w:val="right"/>
        <w:rPr>
          <w:rFonts w:ascii="Times New Roman" w:eastAsia="Times New Roman" w:hAnsi="Times New Roman" w:cs="Times New Roman"/>
          <w:sz w:val="24"/>
          <w:szCs w:val="24"/>
        </w:rPr>
      </w:pPr>
      <w:proofErr w:type="spellStart"/>
      <w:r w:rsidRPr="006D230B">
        <w:rPr>
          <w:rFonts w:ascii="Times New Roman" w:eastAsia="Times New Roman" w:hAnsi="Times New Roman" w:cs="Times New Roman"/>
          <w:sz w:val="24"/>
          <w:szCs w:val="24"/>
        </w:rPr>
        <w:t>от______________№</w:t>
      </w:r>
      <w:proofErr w:type="spellEnd"/>
      <w:r w:rsidRPr="006D230B">
        <w:rPr>
          <w:rFonts w:ascii="Times New Roman" w:eastAsia="Times New Roman" w:hAnsi="Times New Roman" w:cs="Times New Roman"/>
          <w:sz w:val="24"/>
          <w:szCs w:val="24"/>
        </w:rPr>
        <w:t>_________</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Текстовое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 с муниципальным образованием город Тула</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pacing w:val="-5"/>
          <w:sz w:val="24"/>
          <w:szCs w:val="24"/>
        </w:rPr>
      </w:pPr>
    </w:p>
    <w:p w:rsidR="006D230B" w:rsidRPr="006D230B" w:rsidRDefault="006D230B" w:rsidP="006D230B">
      <w:pPr>
        <w:spacing w:after="0" w:line="240" w:lineRule="auto"/>
        <w:ind w:firstLine="720"/>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узловой точки 41(106) (730059.37; 258833.20) линия границы проходит в юго-восточном направлении на протяжении 0,30 км до поворотной точки 107.</w:t>
      </w:r>
    </w:p>
    <w:p w:rsidR="006D230B" w:rsidRPr="006D230B" w:rsidRDefault="006D230B" w:rsidP="006D230B">
      <w:pPr>
        <w:spacing w:after="0" w:line="240" w:lineRule="auto"/>
        <w:ind w:firstLine="720"/>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107 (729879.74; 259070.80) линия границы проходит в юго-восточном направлении на протяжении 0,47 км до поворотной точки 108.</w:t>
      </w:r>
    </w:p>
    <w:p w:rsidR="006D230B" w:rsidRPr="006D230B" w:rsidRDefault="006D230B" w:rsidP="006D230B">
      <w:pPr>
        <w:spacing w:after="0" w:line="240" w:lineRule="auto"/>
        <w:ind w:firstLine="720"/>
        <w:jc w:val="both"/>
        <w:rPr>
          <w:rFonts w:ascii="Times New Roman" w:eastAsia="Calibri" w:hAnsi="Times New Roman" w:cs="Times New Roman"/>
          <w:sz w:val="24"/>
          <w:szCs w:val="24"/>
          <w:lang w:eastAsia="en-US"/>
        </w:rPr>
      </w:pPr>
      <w:proofErr w:type="gramStart"/>
      <w:r w:rsidRPr="006D230B">
        <w:rPr>
          <w:rFonts w:ascii="Times New Roman" w:eastAsia="Calibri" w:hAnsi="Times New Roman" w:cs="Times New Roman"/>
          <w:sz w:val="24"/>
          <w:szCs w:val="24"/>
          <w:lang w:eastAsia="en-US"/>
        </w:rPr>
        <w:t xml:space="preserve">От точки 108 (729631.62; 259453.78) линия границы проходит в юго-восточном направлении на протяжении 0,37 км до узловой точки 108а, расположенной на оси грунтовой дороги, проходящей по южной окраине лесных кварталов 137, 143 земель лесного фонда, и являющейся точкой стыка границ муниципальных образований рабочий поселок Первомайский Щекинского района,  </w:t>
      </w:r>
      <w:proofErr w:type="spellStart"/>
      <w:r w:rsidRPr="006D230B">
        <w:rPr>
          <w:rFonts w:ascii="Times New Roman" w:eastAsia="Calibri" w:hAnsi="Times New Roman" w:cs="Times New Roman"/>
          <w:sz w:val="24"/>
          <w:szCs w:val="24"/>
          <w:lang w:eastAsia="en-US"/>
        </w:rPr>
        <w:t>ЛоминцевскоеЩекинского</w:t>
      </w:r>
      <w:proofErr w:type="spellEnd"/>
      <w:r w:rsidRPr="006D230B">
        <w:rPr>
          <w:rFonts w:ascii="Times New Roman" w:eastAsia="Calibri" w:hAnsi="Times New Roman" w:cs="Times New Roman"/>
          <w:sz w:val="24"/>
          <w:szCs w:val="24"/>
          <w:lang w:eastAsia="en-US"/>
        </w:rPr>
        <w:t xml:space="preserve"> района и город Тула.</w:t>
      </w:r>
      <w:proofErr w:type="gramEnd"/>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p>
    <w:p w:rsidR="006D230B" w:rsidRPr="006D230B" w:rsidRDefault="006D230B" w:rsidP="006D230B">
      <w:pPr>
        <w:spacing w:after="0" w:line="240" w:lineRule="auto"/>
        <w:ind w:firstLine="720"/>
        <w:jc w:val="both"/>
        <w:rPr>
          <w:rFonts w:ascii="Times New Roman" w:eastAsia="Calibri" w:hAnsi="Times New Roman" w:cs="Times New Roman"/>
          <w:sz w:val="24"/>
          <w:szCs w:val="24"/>
          <w:lang w:eastAsia="en-US"/>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Графическое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 с муниципальным образованием город Тула</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sz w:val="26"/>
          <w:szCs w:val="26"/>
        </w:rPr>
      </w:pP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r w:rsidRPr="006D230B">
        <w:rPr>
          <w:rFonts w:ascii="Calibri" w:eastAsia="Calibri" w:hAnsi="Calibri" w:cs="Times New Roman"/>
          <w:noProof/>
        </w:rPr>
        <w:drawing>
          <wp:inline distT="0" distB="0" distL="0" distR="0">
            <wp:extent cx="5943600" cy="3895725"/>
            <wp:effectExtent l="19050" t="0" r="0" b="0"/>
            <wp:docPr id="9" name="Рисунок 8" descr="Первомайски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рвомайский (3)"/>
                    <pic:cNvPicPr>
                      <a:picLocks noChangeAspect="1" noChangeArrowheads="1"/>
                    </pic:cNvPicPr>
                  </pic:nvPicPr>
                  <pic:blipFill>
                    <a:blip r:embed="rId5"/>
                    <a:srcRect t="7053"/>
                    <a:stretch>
                      <a:fillRect/>
                    </a:stretch>
                  </pic:blipFill>
                  <pic:spPr bwMode="auto">
                    <a:xfrm>
                      <a:off x="0" y="0"/>
                      <a:ext cx="5943600" cy="3895725"/>
                    </a:xfrm>
                    <a:prstGeom prst="rect">
                      <a:avLst/>
                    </a:prstGeom>
                    <a:noFill/>
                    <a:ln w="9525">
                      <a:noFill/>
                      <a:miter lim="800000"/>
                      <a:headEnd/>
                      <a:tailEnd/>
                    </a:ln>
                  </pic:spPr>
                </pic:pic>
              </a:graphicData>
            </a:graphic>
          </wp:inline>
        </w:drawing>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lastRenderedPageBreak/>
        <w:t xml:space="preserve">Текстовое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Щекинского района  с муниципальным образованием </w:t>
      </w:r>
      <w:proofErr w:type="gramStart"/>
      <w:r w:rsidRPr="006D230B">
        <w:rPr>
          <w:rFonts w:ascii="Times New Roman" w:eastAsia="Times New Roman" w:hAnsi="Times New Roman" w:cs="Times New Roman"/>
          <w:b/>
          <w:sz w:val="24"/>
          <w:szCs w:val="24"/>
        </w:rPr>
        <w:t>Яснополянское</w:t>
      </w:r>
      <w:proofErr w:type="gramEnd"/>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w:t>
      </w:r>
    </w:p>
    <w:p w:rsidR="006D230B" w:rsidRPr="006D230B" w:rsidRDefault="006D230B" w:rsidP="006D230B">
      <w:pPr>
        <w:keepNext/>
        <w:widowControl w:val="0"/>
        <w:autoSpaceDE w:val="0"/>
        <w:autoSpaceDN w:val="0"/>
        <w:adjustRightInd w:val="0"/>
        <w:spacing w:after="0" w:line="240" w:lineRule="auto"/>
        <w:jc w:val="both"/>
        <w:outlineLvl w:val="0"/>
        <w:rPr>
          <w:rFonts w:ascii="Times New Roman" w:eastAsia="Times New Roman" w:hAnsi="Times New Roman" w:cs="Times New Roman"/>
          <w:b/>
          <w:spacing w:val="-5"/>
          <w:sz w:val="24"/>
          <w:szCs w:val="24"/>
        </w:rPr>
      </w:pP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1. От точки 4 (725788.19; 256041.76) линия границы проходит в северо-западном направлении на протяжении 0,06 км до поворотной точки 4а, расположенной в 0,07 км севернее пруда.</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4а (725846.25; 256037.97) линия границы проходит по прямой в юго-западном направлении на протяжении 0,26 км до поворотной точки 5.</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5 (725786.72; 255785.63) линия границы проходит в северном направлении на протяжении 0,12 км до поворотной точки 6.</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2. От точки 7 (726220.91; 255796.30) линия границы проходит в северо-восточном направлении вдоль автодороги, минуя точки 8 (726254.84; 255991.98), 9 (726284.65; 256085.50), на протяжении 0,34 км до поворотной точки 10.</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3. От точки 13 (726416.00; 255884.99) линия границы проходит в западном направлении на протяжении 0,40 км до поворотной точки 14.</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14 (726421.27; 255485.63) линия границы проходит в северном направлении на протяжении 0,03 км до поворотной точки 15.</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4. От точки 20 (725987.83; 255499.01) линия границы проходит в северо-западном направлении на протяжении 1,44 км до поворотной точки 21.</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5. От точки 23 (726752.04; 254378.27) линия границы проходит в северо-</w:t>
      </w:r>
      <w:r w:rsidRPr="006D230B">
        <w:rPr>
          <w:rFonts w:ascii="Times New Roman" w:eastAsia="Calibri" w:hAnsi="Times New Roman" w:cs="Times New Roman"/>
          <w:sz w:val="24"/>
          <w:szCs w:val="24"/>
          <w:lang w:eastAsia="en-US"/>
        </w:rPr>
        <w:softHyphen/>
        <w:t>восточном направлении на протяжении 0,84 км до поворотной точки 24.</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24 (727438.06; 254860.04) линия границы проходит по руслу безымянного ручья вверх против течения в северо-западном направлении на протяжении 0,60 км до поворотной точки 25, расположенной в месте впадения безымянного ручья в пруд.</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25 (727771.15; 254508.80) линия границы проходит по западному берегу пруда в северо-западном направлении на протяжении 0,05 км до поворотной точки 26, расположенной на западной стороне плотины пруда.</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26 (727816.23; 254494.65) линия границы проходит в восточном направлении на протяжении 0,01 км до поворотной точки 27.</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 xml:space="preserve">От точки 27 (727816.32; 254503.47) линия границы проходит по руслу реки </w:t>
      </w:r>
      <w:proofErr w:type="spellStart"/>
      <w:r w:rsidRPr="006D230B">
        <w:rPr>
          <w:rFonts w:ascii="Times New Roman" w:eastAsia="Calibri" w:hAnsi="Times New Roman" w:cs="Times New Roman"/>
          <w:sz w:val="24"/>
          <w:szCs w:val="24"/>
          <w:lang w:eastAsia="en-US"/>
        </w:rPr>
        <w:t>Течера</w:t>
      </w:r>
      <w:proofErr w:type="spellEnd"/>
      <w:r w:rsidRPr="006D230B">
        <w:rPr>
          <w:rFonts w:ascii="Times New Roman" w:eastAsia="Calibri" w:hAnsi="Times New Roman" w:cs="Times New Roman"/>
          <w:sz w:val="24"/>
          <w:szCs w:val="24"/>
          <w:lang w:eastAsia="en-US"/>
        </w:rPr>
        <w:t xml:space="preserve">, вниз по течению, в северо-восточном направлении на протяжении 0,36 км до поворотной точки 28, расположенной в русле реки </w:t>
      </w:r>
      <w:proofErr w:type="spellStart"/>
      <w:r w:rsidRPr="006D230B">
        <w:rPr>
          <w:rFonts w:ascii="Times New Roman" w:eastAsia="Calibri" w:hAnsi="Times New Roman" w:cs="Times New Roman"/>
          <w:sz w:val="24"/>
          <w:szCs w:val="24"/>
          <w:lang w:eastAsia="en-US"/>
        </w:rPr>
        <w:t>Течера</w:t>
      </w:r>
      <w:proofErr w:type="spellEnd"/>
      <w:r w:rsidRPr="006D230B">
        <w:rPr>
          <w:rFonts w:ascii="Times New Roman" w:eastAsia="Calibri" w:hAnsi="Times New Roman" w:cs="Times New Roman"/>
          <w:sz w:val="24"/>
          <w:szCs w:val="24"/>
          <w:lang w:eastAsia="en-US"/>
        </w:rPr>
        <w:t>, в 0,05 км западнее плотины пруда.</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6. От точки 41 (728530.72; 257539.81) линия границы проходит в северо-восточном направлении, затем в северо-западном направлении, меняя его на северо-восточное, юго-восточное  и юго-западное  направления на протяжении 1,01 км, минуя точки 42 (728604.95; 257575.70), 43 (728671.12; 257563.76), 44 (729132.47; 257774.04), 45 (729114.88; 257927.42) до поворотной точки 46.</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46 (728954.55; 257974.32) линия границы проходит в восточном направлении, пересекая полосу отвода железной дороги Москва – Харьков, на протяжении 0,19 км до поворотной точки 149, расположенной на восточной стороне железной дороги Москва – Харьков.</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 xml:space="preserve">7. От точки 149 (728931.30; </w:t>
      </w:r>
      <w:proofErr w:type="gramStart"/>
      <w:r w:rsidRPr="006D230B">
        <w:rPr>
          <w:rFonts w:ascii="Times New Roman" w:eastAsia="Calibri" w:hAnsi="Times New Roman" w:cs="Times New Roman"/>
          <w:sz w:val="24"/>
          <w:szCs w:val="24"/>
          <w:lang w:eastAsia="en-US"/>
        </w:rPr>
        <w:t>258158.67) линия границы проходит в северо-восточном направлении по восточной стороне железной дороги Москва – Харьков на протяжении 1,32 км до узловой точки 41(106), расположенной на восточной стороне полосы отвода железной дороги Москва - Харьков, в 1,25 км юго-восточнее поселка Яснополянские Выселки Щекинского района, и являющейся точкой стыка границ муниципальных образований город Тула, Яснополянское Щекинского района и рабочий поселок Первомайский Щекинского района.</w:t>
      </w:r>
      <w:proofErr w:type="gramEnd"/>
    </w:p>
    <w:p w:rsidR="006D230B" w:rsidRPr="006D230B" w:rsidRDefault="006D230B" w:rsidP="006D230B">
      <w:pPr>
        <w:spacing w:after="0" w:line="240" w:lineRule="auto"/>
        <w:ind w:firstLine="720"/>
        <w:jc w:val="both"/>
        <w:rPr>
          <w:rFonts w:ascii="Times New Roman" w:eastAsia="Calibri" w:hAnsi="Times New Roman" w:cs="Times New Roman"/>
          <w:sz w:val="24"/>
          <w:szCs w:val="24"/>
          <w:lang w:eastAsia="en-US"/>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lastRenderedPageBreak/>
        <w:t xml:space="preserve">Графическое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Щекинского района  с муниципальным образованием </w:t>
      </w:r>
      <w:proofErr w:type="gramStart"/>
      <w:r w:rsidRPr="006D230B">
        <w:rPr>
          <w:rFonts w:ascii="Times New Roman" w:eastAsia="Times New Roman" w:hAnsi="Times New Roman" w:cs="Times New Roman"/>
          <w:b/>
          <w:sz w:val="24"/>
          <w:szCs w:val="24"/>
        </w:rPr>
        <w:t>Яснополянское</w:t>
      </w:r>
      <w:proofErr w:type="gramEnd"/>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r w:rsidRPr="006D230B">
        <w:rPr>
          <w:rFonts w:ascii="Times New Roman" w:eastAsia="Times New Roman" w:hAnsi="Times New Roman" w:cs="Times New Roman"/>
          <w:noProof/>
          <w:sz w:val="20"/>
          <w:szCs w:val="20"/>
        </w:rPr>
        <w:drawing>
          <wp:inline distT="0" distB="0" distL="0" distR="0">
            <wp:extent cx="5762625" cy="3762375"/>
            <wp:effectExtent l="19050" t="0" r="9525" b="0"/>
            <wp:docPr id="10" name="Рисунок 5" descr="Первомайски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ервомайский (1)"/>
                    <pic:cNvPicPr>
                      <a:picLocks noChangeAspect="1" noChangeArrowheads="1"/>
                    </pic:cNvPicPr>
                  </pic:nvPicPr>
                  <pic:blipFill>
                    <a:blip r:embed="rId6"/>
                    <a:srcRect t="7431"/>
                    <a:stretch>
                      <a:fillRect/>
                    </a:stretch>
                  </pic:blipFill>
                  <pic:spPr bwMode="auto">
                    <a:xfrm>
                      <a:off x="0" y="0"/>
                      <a:ext cx="5762625" cy="3762375"/>
                    </a:xfrm>
                    <a:prstGeom prst="rect">
                      <a:avLst/>
                    </a:prstGeom>
                    <a:noFill/>
                    <a:ln w="9525">
                      <a:noFill/>
                      <a:miter lim="800000"/>
                      <a:headEnd/>
                      <a:tailEnd/>
                    </a:ln>
                  </pic:spPr>
                </pic:pic>
              </a:graphicData>
            </a:graphic>
          </wp:inline>
        </w:drawing>
      </w: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r w:rsidRPr="006D230B">
        <w:rPr>
          <w:rFonts w:ascii="Times New Roman" w:eastAsia="Times New Roman" w:hAnsi="Times New Roman" w:cs="Times New Roman"/>
          <w:noProof/>
          <w:sz w:val="20"/>
          <w:szCs w:val="20"/>
        </w:rPr>
        <w:drawing>
          <wp:inline distT="0" distB="0" distL="0" distR="0">
            <wp:extent cx="5705475" cy="3771900"/>
            <wp:effectExtent l="19050" t="0" r="9525" b="0"/>
            <wp:docPr id="11" name="Рисунок 4" descr="Первомайски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рвомайский (2)"/>
                    <pic:cNvPicPr>
                      <a:picLocks noChangeAspect="1" noChangeArrowheads="1"/>
                    </pic:cNvPicPr>
                  </pic:nvPicPr>
                  <pic:blipFill>
                    <a:blip r:embed="rId7" cstate="print"/>
                    <a:srcRect t="7007" r="899"/>
                    <a:stretch>
                      <a:fillRect/>
                    </a:stretch>
                  </pic:blipFill>
                  <pic:spPr bwMode="auto">
                    <a:xfrm>
                      <a:off x="0" y="0"/>
                      <a:ext cx="5705475" cy="3771900"/>
                    </a:xfrm>
                    <a:prstGeom prst="rect">
                      <a:avLst/>
                    </a:prstGeom>
                    <a:noFill/>
                    <a:ln w="9525">
                      <a:noFill/>
                      <a:miter lim="800000"/>
                      <a:headEnd/>
                      <a:tailEnd/>
                    </a:ln>
                  </pic:spPr>
                </pic:pic>
              </a:graphicData>
            </a:graphic>
          </wp:inline>
        </w:drawing>
      </w: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p>
    <w:p w:rsidR="006D230B" w:rsidRPr="006D230B" w:rsidRDefault="006D230B" w:rsidP="006D230B">
      <w:pPr>
        <w:tabs>
          <w:tab w:val="left" w:pos="5662"/>
        </w:tabs>
        <w:spacing w:after="0" w:line="240" w:lineRule="auto"/>
        <w:rPr>
          <w:rFonts w:ascii="Times New Roman" w:eastAsia="Times New Roman" w:hAnsi="Times New Roman" w:cs="Times New Roman"/>
          <w:sz w:val="20"/>
          <w:szCs w:val="20"/>
        </w:rPr>
      </w:pPr>
      <w:r w:rsidRPr="006D230B">
        <w:rPr>
          <w:rFonts w:ascii="Times New Roman" w:eastAsia="Times New Roman" w:hAnsi="Times New Roman" w:cs="Times New Roman"/>
          <w:noProof/>
          <w:sz w:val="20"/>
          <w:szCs w:val="20"/>
        </w:rPr>
        <w:lastRenderedPageBreak/>
        <w:drawing>
          <wp:inline distT="0" distB="0" distL="0" distR="0">
            <wp:extent cx="5705475" cy="3771900"/>
            <wp:effectExtent l="19050" t="0" r="9525" b="0"/>
            <wp:docPr id="12" name="Рисунок 3" descr="Первомайски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рвомайский (3)"/>
                    <pic:cNvPicPr>
                      <a:picLocks noChangeAspect="1" noChangeArrowheads="1"/>
                    </pic:cNvPicPr>
                  </pic:nvPicPr>
                  <pic:blipFill>
                    <a:blip r:embed="rId8"/>
                    <a:srcRect t="7416" r="899"/>
                    <a:stretch>
                      <a:fillRect/>
                    </a:stretch>
                  </pic:blipFill>
                  <pic:spPr bwMode="auto">
                    <a:xfrm>
                      <a:off x="0" y="0"/>
                      <a:ext cx="5705475" cy="3771900"/>
                    </a:xfrm>
                    <a:prstGeom prst="rect">
                      <a:avLst/>
                    </a:prstGeom>
                    <a:noFill/>
                    <a:ln w="9525">
                      <a:noFill/>
                      <a:miter lim="800000"/>
                      <a:headEnd/>
                      <a:tailEnd/>
                    </a:ln>
                  </pic:spPr>
                </pic:pic>
              </a:graphicData>
            </a:graphic>
          </wp:inline>
        </w:drawing>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Текстовое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Щекинского района  с муниципальным образованием </w:t>
      </w:r>
      <w:proofErr w:type="spellStart"/>
      <w:r w:rsidRPr="006D230B">
        <w:rPr>
          <w:rFonts w:ascii="Times New Roman" w:eastAsia="Times New Roman" w:hAnsi="Times New Roman" w:cs="Times New Roman"/>
          <w:b/>
          <w:sz w:val="24"/>
          <w:szCs w:val="24"/>
        </w:rPr>
        <w:t>Ломинцевское</w:t>
      </w:r>
      <w:proofErr w:type="spellEnd"/>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w:t>
      </w:r>
    </w:p>
    <w:p w:rsidR="006D230B" w:rsidRPr="006D230B" w:rsidRDefault="006D230B" w:rsidP="006D230B">
      <w:pPr>
        <w:keepNext/>
        <w:widowControl w:val="0"/>
        <w:autoSpaceDE w:val="0"/>
        <w:autoSpaceDN w:val="0"/>
        <w:adjustRightInd w:val="0"/>
        <w:spacing w:after="0" w:line="240" w:lineRule="auto"/>
        <w:jc w:val="center"/>
        <w:outlineLvl w:val="0"/>
        <w:rPr>
          <w:rFonts w:ascii="Times New Roman" w:eastAsia="Times New Roman" w:hAnsi="Times New Roman" w:cs="Times New Roman"/>
          <w:b/>
          <w:spacing w:val="-5"/>
          <w:sz w:val="24"/>
          <w:szCs w:val="24"/>
        </w:rPr>
      </w:pP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4 (728069.99; 259712.57) линия границы проходит в юго-восточном направлении на протяжении 0,43 км до поворотной точки 5.</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5 (727670.90; 259873.51) линия границы проходит в восточном направлении на протяжении 0,06 км до поворотной точки 6.</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6 (727657.54; 259936.58) линия границы проходит по оси грунтовой дороги в юго-восточном направлении на протяжении 1,21 км до поворотной точки 7, расположенной на западной стороне плотины пруда.</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7 (726722.01; 260558.79) линия границы проходит в юго-западном направлении на протяжении 0,87 км до поворотной точки 8.</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От точки 8 (725980.21; 260154.77) линия границы проходит преимущественно в южном направлении, минуя точку 9 (725293.40; 260307.59), на протяжении 0,84 км до поворотной точки 10.</w:t>
      </w:r>
    </w:p>
    <w:p w:rsidR="006D230B" w:rsidRPr="006D230B" w:rsidRDefault="006D230B" w:rsidP="006D230B">
      <w:pPr>
        <w:spacing w:after="0" w:line="240" w:lineRule="auto"/>
        <w:ind w:firstLine="709"/>
        <w:jc w:val="both"/>
        <w:rPr>
          <w:rFonts w:ascii="Times New Roman" w:eastAsia="Calibri" w:hAnsi="Times New Roman" w:cs="Times New Roman"/>
          <w:sz w:val="24"/>
          <w:szCs w:val="24"/>
          <w:lang w:eastAsia="en-US"/>
        </w:rPr>
      </w:pPr>
      <w:r w:rsidRPr="006D230B">
        <w:rPr>
          <w:rFonts w:ascii="Times New Roman" w:eastAsia="Calibri" w:hAnsi="Times New Roman" w:cs="Times New Roman"/>
          <w:sz w:val="24"/>
          <w:szCs w:val="24"/>
          <w:lang w:eastAsia="en-US"/>
        </w:rPr>
        <w:t xml:space="preserve">От точки 10 (725189.29; 260349.53) линия границы проходит в северо-западном направлении на протяжении 2,48 км по оси автодороги Щекино – </w:t>
      </w:r>
      <w:proofErr w:type="spellStart"/>
      <w:r w:rsidRPr="006D230B">
        <w:rPr>
          <w:rFonts w:ascii="Times New Roman" w:eastAsia="Calibri" w:hAnsi="Times New Roman" w:cs="Times New Roman"/>
          <w:sz w:val="24"/>
          <w:szCs w:val="24"/>
          <w:lang w:eastAsia="en-US"/>
        </w:rPr>
        <w:t>Ломинцево</w:t>
      </w:r>
      <w:proofErr w:type="spellEnd"/>
      <w:r w:rsidRPr="006D230B">
        <w:rPr>
          <w:rFonts w:ascii="Times New Roman" w:eastAsia="Calibri" w:hAnsi="Times New Roman" w:cs="Times New Roman"/>
          <w:sz w:val="24"/>
          <w:szCs w:val="24"/>
          <w:lang w:eastAsia="en-US"/>
        </w:rPr>
        <w:t xml:space="preserve"> до поворотной точки 11, расположенной на железнодорожной развилке.</w:t>
      </w:r>
    </w:p>
    <w:p w:rsidR="006D230B" w:rsidRPr="006D230B" w:rsidRDefault="006D230B" w:rsidP="006D230B">
      <w:pPr>
        <w:spacing w:after="0" w:line="240" w:lineRule="auto"/>
        <w:jc w:val="both"/>
        <w:rPr>
          <w:rFonts w:ascii="PT Astra Serif" w:eastAsia="Times New Roman" w:hAnsi="PT Astra Serif" w:cs="Times New Roman"/>
          <w:sz w:val="20"/>
          <w:szCs w:val="20"/>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lastRenderedPageBreak/>
        <w:t xml:space="preserve">Графическое описание изменения прохождения границы </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 xml:space="preserve">муниципального образования рабочий поселок Первомайский Щекинского района  с муниципальным образованием </w:t>
      </w:r>
      <w:proofErr w:type="spellStart"/>
      <w:r w:rsidRPr="006D230B">
        <w:rPr>
          <w:rFonts w:ascii="Times New Roman" w:eastAsia="Times New Roman" w:hAnsi="Times New Roman" w:cs="Times New Roman"/>
          <w:b/>
          <w:sz w:val="24"/>
          <w:szCs w:val="24"/>
        </w:rPr>
        <w:t>Ломинцевское</w:t>
      </w:r>
      <w:proofErr w:type="spellEnd"/>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b/>
          <w:sz w:val="24"/>
          <w:szCs w:val="24"/>
        </w:rPr>
        <w:t>Щекинского района</w:t>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sz w:val="27"/>
          <w:szCs w:val="27"/>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noProof/>
          <w:sz w:val="20"/>
          <w:szCs w:val="20"/>
        </w:rPr>
        <w:drawing>
          <wp:inline distT="0" distB="0" distL="0" distR="0">
            <wp:extent cx="5762625" cy="3752850"/>
            <wp:effectExtent l="19050" t="0" r="9525" b="0"/>
            <wp:docPr id="13" name="Рисунок 7" descr="Первомайски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вомайский (5)"/>
                    <pic:cNvPicPr>
                      <a:picLocks noChangeAspect="1" noChangeArrowheads="1"/>
                    </pic:cNvPicPr>
                  </pic:nvPicPr>
                  <pic:blipFill>
                    <a:blip r:embed="rId9"/>
                    <a:srcRect t="7645"/>
                    <a:stretch>
                      <a:fillRect/>
                    </a:stretch>
                  </pic:blipFill>
                  <pic:spPr bwMode="auto">
                    <a:xfrm>
                      <a:off x="0" y="0"/>
                      <a:ext cx="5762625" cy="3752850"/>
                    </a:xfrm>
                    <a:prstGeom prst="rect">
                      <a:avLst/>
                    </a:prstGeom>
                    <a:noFill/>
                    <a:ln w="9525">
                      <a:noFill/>
                      <a:miter lim="800000"/>
                      <a:headEnd/>
                      <a:tailEnd/>
                    </a:ln>
                  </pic:spPr>
                </pic:pic>
              </a:graphicData>
            </a:graphic>
          </wp:inline>
        </w:drawing>
      </w: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p>
    <w:p w:rsidR="006D230B" w:rsidRPr="006D230B" w:rsidRDefault="006D230B" w:rsidP="006D230B">
      <w:pPr>
        <w:keepNext/>
        <w:keepLines/>
        <w:spacing w:after="0" w:line="240" w:lineRule="auto"/>
        <w:ind w:right="454"/>
        <w:jc w:val="center"/>
        <w:outlineLvl w:val="2"/>
        <w:rPr>
          <w:rFonts w:ascii="Times New Roman" w:eastAsia="Times New Roman" w:hAnsi="Times New Roman" w:cs="Times New Roman"/>
          <w:b/>
          <w:sz w:val="24"/>
          <w:szCs w:val="24"/>
        </w:rPr>
      </w:pPr>
      <w:r w:rsidRPr="006D230B">
        <w:rPr>
          <w:rFonts w:ascii="Times New Roman" w:eastAsia="Times New Roman" w:hAnsi="Times New Roman" w:cs="Times New Roman"/>
          <w:noProof/>
          <w:sz w:val="20"/>
          <w:szCs w:val="20"/>
        </w:rPr>
        <w:drawing>
          <wp:inline distT="0" distB="0" distL="0" distR="0">
            <wp:extent cx="5705475" cy="3771900"/>
            <wp:effectExtent l="19050" t="0" r="9525" b="0"/>
            <wp:docPr id="14" name="Рисунок 6" descr="Первомайски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ервомайский (4)"/>
                    <pic:cNvPicPr>
                      <a:picLocks noChangeAspect="1" noChangeArrowheads="1"/>
                    </pic:cNvPicPr>
                  </pic:nvPicPr>
                  <pic:blipFill>
                    <a:blip r:embed="rId10"/>
                    <a:srcRect t="7220" r="1047"/>
                    <a:stretch>
                      <a:fillRect/>
                    </a:stretch>
                  </pic:blipFill>
                  <pic:spPr bwMode="auto">
                    <a:xfrm>
                      <a:off x="0" y="0"/>
                      <a:ext cx="5705475" cy="3771900"/>
                    </a:xfrm>
                    <a:prstGeom prst="rect">
                      <a:avLst/>
                    </a:prstGeom>
                    <a:noFill/>
                    <a:ln w="9525">
                      <a:noFill/>
                      <a:miter lim="800000"/>
                      <a:headEnd/>
                      <a:tailEnd/>
                    </a:ln>
                  </pic:spPr>
                </pic:pic>
              </a:graphicData>
            </a:graphic>
          </wp:inline>
        </w:drawing>
      </w:r>
    </w:p>
    <w:p w:rsidR="00CA6AD3" w:rsidRDefault="00CA6AD3"/>
    <w:sectPr w:rsidR="00CA6AD3" w:rsidSect="00F43B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D230B"/>
    <w:rsid w:val="006D230B"/>
    <w:rsid w:val="00C908AD"/>
    <w:rsid w:val="00CA6AD3"/>
    <w:rsid w:val="00F43B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B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3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2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1092279">
      <w:bodyDiv w:val="1"/>
      <w:marLeft w:val="0"/>
      <w:marRight w:val="0"/>
      <w:marTop w:val="0"/>
      <w:marBottom w:val="0"/>
      <w:divBdr>
        <w:top w:val="none" w:sz="0" w:space="0" w:color="auto"/>
        <w:left w:val="none" w:sz="0" w:space="0" w:color="auto"/>
        <w:bottom w:val="none" w:sz="0" w:space="0" w:color="auto"/>
        <w:right w:val="none" w:sz="0" w:space="0" w:color="auto"/>
      </w:divBdr>
    </w:div>
    <w:div w:id="214199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1344</Words>
  <Characters>7665</Characters>
  <Application>Microsoft Office Word</Application>
  <DocSecurity>0</DocSecurity>
  <Lines>63</Lines>
  <Paragraphs>17</Paragraphs>
  <ScaleCrop>false</ScaleCrop>
  <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СобрДепутат</dc:creator>
  <cp:keywords/>
  <dc:description/>
  <cp:lastModifiedBy>СобрДепутат</cp:lastModifiedBy>
  <cp:revision>4</cp:revision>
  <dcterms:created xsi:type="dcterms:W3CDTF">2020-03-17T11:25:00Z</dcterms:created>
  <dcterms:modified xsi:type="dcterms:W3CDTF">2020-03-17T12:38:00Z</dcterms:modified>
</cp:coreProperties>
</file>