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D32" w:rsidRPr="003B481D" w:rsidRDefault="003B481D" w:rsidP="003B481D">
      <w:pPr>
        <w:jc w:val="center"/>
        <w:rPr>
          <w:rFonts w:eastAsia="Times New Roman"/>
          <w:b/>
          <w:bCs/>
          <w:color w:val="auto"/>
          <w:kern w:val="36"/>
          <w:sz w:val="32"/>
          <w:szCs w:val="28"/>
          <w:lang w:eastAsia="ru-RU"/>
        </w:rPr>
      </w:pPr>
      <w:r>
        <w:rPr>
          <w:rFonts w:eastAsia="Times New Roman"/>
          <w:b/>
          <w:bCs/>
          <w:noProof/>
          <w:color w:val="auto"/>
          <w:kern w:val="36"/>
          <w:sz w:val="32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-49530</wp:posOffset>
            </wp:positionH>
            <wp:positionV relativeFrom="paragraph">
              <wp:posOffset>382270</wp:posOffset>
            </wp:positionV>
            <wp:extent cx="2486025" cy="3667125"/>
            <wp:effectExtent l="19050" t="0" r="9525" b="0"/>
            <wp:wrapTight wrapText="bothSides">
              <wp:wrapPolygon edited="0">
                <wp:start x="-166" y="0"/>
                <wp:lineTo x="-166" y="21544"/>
                <wp:lineTo x="21683" y="21544"/>
                <wp:lineTo x="21683" y="0"/>
                <wp:lineTo x="-166" y="0"/>
              </wp:wrapPolygon>
            </wp:wrapTight>
            <wp:docPr id="1" name="Рисунок 1" descr="E:\Эмблемы картинки по темам\Пожары, огонь\r_1_9753110_c862d93ea7cb8e0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Эмблемы картинки по темам\Пожары, огонь\r_1_9753110_c862d93ea7cb8e0d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22667" r="7733" b="144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3667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F5549">
        <w:rPr>
          <w:rFonts w:eastAsia="Times New Roman"/>
          <w:b/>
          <w:bCs/>
          <w:color w:val="auto"/>
          <w:kern w:val="36"/>
          <w:sz w:val="32"/>
          <w:szCs w:val="28"/>
          <w:lang w:eastAsia="ru-RU"/>
        </w:rPr>
        <w:t>Как правильно действовать при обнаружении пожара?</w:t>
      </w:r>
    </w:p>
    <w:p w:rsidR="003B481D" w:rsidRDefault="003B481D" w:rsidP="003B481D">
      <w:pPr>
        <w:rPr>
          <w:rFonts w:eastAsia="Times New Roman"/>
          <w:color w:val="auto"/>
          <w:szCs w:val="28"/>
          <w:lang w:eastAsia="ru-RU"/>
        </w:rPr>
      </w:pPr>
    </w:p>
    <w:p w:rsidR="003B481D" w:rsidRDefault="003B481D" w:rsidP="003B481D">
      <w:pPr>
        <w:rPr>
          <w:rFonts w:eastAsia="Times New Roman"/>
          <w:color w:val="auto"/>
          <w:szCs w:val="28"/>
          <w:lang w:eastAsia="ru-RU"/>
        </w:rPr>
      </w:pPr>
    </w:p>
    <w:p w:rsidR="003B481D" w:rsidRDefault="003B481D" w:rsidP="003B481D">
      <w:pPr>
        <w:rPr>
          <w:rFonts w:eastAsia="Times New Roman"/>
          <w:color w:val="auto"/>
          <w:szCs w:val="28"/>
          <w:lang w:eastAsia="ru-RU"/>
        </w:rPr>
      </w:pPr>
      <w:r w:rsidRPr="003B481D">
        <w:rPr>
          <w:rFonts w:eastAsia="Times New Roman"/>
          <w:color w:val="auto"/>
          <w:szCs w:val="28"/>
          <w:lang w:eastAsia="ru-RU"/>
        </w:rPr>
        <w:t xml:space="preserve"> </w:t>
      </w:r>
      <w:r w:rsidRPr="004F5549">
        <w:rPr>
          <w:rFonts w:eastAsia="Times New Roman"/>
          <w:color w:val="auto"/>
          <w:szCs w:val="28"/>
          <w:lang w:eastAsia="ru-RU"/>
        </w:rPr>
        <w:t>Как действовать при обнаружении пожара учат людей с детства. 01 – телефон пожарной охраны, знакомый  каждому человеку. Но время идет, развивается страна, совершенствуются технологии. На смену стационарным телефонным аппаратам пришли мобильные средства связи. Продолжительное время наборы номера пожарной охраны и других экстренных служб с мобильных телефонов были различными у разных операто</w:t>
      </w:r>
      <w:r>
        <w:rPr>
          <w:rFonts w:eastAsia="Times New Roman"/>
          <w:color w:val="auto"/>
          <w:szCs w:val="28"/>
          <w:lang w:eastAsia="ru-RU"/>
        </w:rPr>
        <w:t>ров связи. Люди часто путались,</w:t>
      </w:r>
      <w:r w:rsidRPr="004F5549">
        <w:rPr>
          <w:rFonts w:eastAsia="Times New Roman"/>
          <w:color w:val="auto"/>
          <w:szCs w:val="28"/>
          <w:lang w:eastAsia="ru-RU"/>
        </w:rPr>
        <w:t xml:space="preserve"> набирая то - 010, то 001.</w:t>
      </w:r>
    </w:p>
    <w:p w:rsidR="003B481D" w:rsidRDefault="003B481D" w:rsidP="003B481D">
      <w:pPr>
        <w:rPr>
          <w:rFonts w:eastAsia="Times New Roman"/>
          <w:color w:val="auto"/>
          <w:szCs w:val="28"/>
          <w:lang w:eastAsia="ru-RU"/>
        </w:rPr>
      </w:pPr>
      <w:r w:rsidRPr="004F5549">
        <w:rPr>
          <w:rFonts w:eastAsia="Times New Roman"/>
          <w:color w:val="auto"/>
          <w:szCs w:val="28"/>
          <w:lang w:eastAsia="ru-RU"/>
        </w:rPr>
        <w:t xml:space="preserve">Сегодня эта процедура упрощена. </w:t>
      </w:r>
      <w:r w:rsidRPr="004F5549">
        <w:rPr>
          <w:rFonts w:eastAsia="Times New Roman"/>
          <w:b/>
          <w:bCs/>
          <w:color w:val="auto"/>
          <w:szCs w:val="28"/>
          <w:lang w:eastAsia="ru-RU"/>
        </w:rPr>
        <w:t>С любого мобильного телефона, чтобы попасть в пожарную охрану нужно набрать номер 101.</w:t>
      </w:r>
      <w:r w:rsidRPr="004F5549">
        <w:rPr>
          <w:rFonts w:eastAsia="Times New Roman"/>
          <w:color w:val="auto"/>
          <w:szCs w:val="28"/>
          <w:lang w:eastAsia="ru-RU"/>
        </w:rPr>
        <w:t xml:space="preserve"> Можно позвонить и в единую службу спасения по телефону 112. Набор цифр 01 продолжает действовать со стационарного, проще говоря – домашнего телефона. </w:t>
      </w:r>
    </w:p>
    <w:p w:rsidR="003B481D" w:rsidRDefault="003B481D" w:rsidP="003B481D">
      <w:pPr>
        <w:rPr>
          <w:rFonts w:eastAsia="Times New Roman"/>
          <w:color w:val="auto"/>
          <w:szCs w:val="28"/>
          <w:lang w:eastAsia="ru-RU"/>
        </w:rPr>
      </w:pPr>
      <w:r w:rsidRPr="004F5549">
        <w:rPr>
          <w:rFonts w:eastAsia="Times New Roman"/>
          <w:color w:val="auto"/>
          <w:szCs w:val="28"/>
          <w:lang w:eastAsia="ru-RU"/>
        </w:rPr>
        <w:t xml:space="preserve">Это, пожалуй – самое первое, что нужно знать человеку, который хочет сообщить о пожаре в соответствующие службы. Второе. И об этом тоже постоянно упоминается  - что следует говорить, набрав, к примеру, 101 (С </w:t>
      </w:r>
      <w:proofErr w:type="gramStart"/>
      <w:r w:rsidRPr="004F5549">
        <w:rPr>
          <w:rFonts w:eastAsia="Times New Roman"/>
          <w:color w:val="auto"/>
          <w:szCs w:val="28"/>
          <w:lang w:eastAsia="ru-RU"/>
        </w:rPr>
        <w:t>МОБИЛЬНОГО</w:t>
      </w:r>
      <w:proofErr w:type="gramEnd"/>
      <w:r w:rsidRPr="004F5549">
        <w:rPr>
          <w:rFonts w:eastAsia="Times New Roman"/>
          <w:color w:val="auto"/>
          <w:szCs w:val="28"/>
          <w:lang w:eastAsia="ru-RU"/>
        </w:rPr>
        <w:t xml:space="preserve">). </w:t>
      </w:r>
    </w:p>
    <w:p w:rsidR="003B481D" w:rsidRDefault="003B481D" w:rsidP="003B481D">
      <w:pPr>
        <w:rPr>
          <w:rFonts w:eastAsia="Times New Roman"/>
          <w:b/>
          <w:bCs/>
          <w:color w:val="auto"/>
          <w:szCs w:val="28"/>
          <w:lang w:eastAsia="ru-RU"/>
        </w:rPr>
      </w:pPr>
      <w:r w:rsidRPr="004F5549">
        <w:rPr>
          <w:rFonts w:eastAsia="Times New Roman"/>
          <w:b/>
          <w:bCs/>
          <w:color w:val="auto"/>
          <w:szCs w:val="28"/>
          <w:lang w:eastAsia="ru-RU"/>
        </w:rPr>
        <w:t>Позвонивший должен:</w:t>
      </w:r>
    </w:p>
    <w:p w:rsidR="003B481D" w:rsidRDefault="003B481D" w:rsidP="003B481D">
      <w:pPr>
        <w:rPr>
          <w:rFonts w:eastAsia="Times New Roman"/>
          <w:b/>
          <w:bCs/>
          <w:color w:val="auto"/>
          <w:szCs w:val="28"/>
          <w:lang w:eastAsia="ru-RU"/>
        </w:rPr>
      </w:pPr>
      <w:r>
        <w:rPr>
          <w:rFonts w:eastAsia="Times New Roman"/>
          <w:b/>
          <w:bCs/>
          <w:color w:val="auto"/>
          <w:szCs w:val="28"/>
          <w:lang w:eastAsia="ru-RU"/>
        </w:rPr>
        <w:t>1.</w:t>
      </w:r>
      <w:r w:rsidRPr="004F5549">
        <w:rPr>
          <w:rFonts w:eastAsia="Times New Roman"/>
          <w:b/>
          <w:bCs/>
          <w:color w:val="auto"/>
          <w:szCs w:val="28"/>
          <w:lang w:eastAsia="ru-RU"/>
        </w:rPr>
        <w:t xml:space="preserve">Назвать точный адрес места, где случился пожар. </w:t>
      </w:r>
    </w:p>
    <w:p w:rsidR="003B481D" w:rsidRDefault="003B481D" w:rsidP="003B481D">
      <w:pPr>
        <w:rPr>
          <w:rFonts w:eastAsia="Times New Roman"/>
          <w:b/>
          <w:bCs/>
          <w:color w:val="auto"/>
          <w:szCs w:val="28"/>
          <w:lang w:eastAsia="ru-RU"/>
        </w:rPr>
      </w:pPr>
      <w:r w:rsidRPr="004F5549">
        <w:rPr>
          <w:rFonts w:eastAsia="Times New Roman"/>
          <w:b/>
          <w:bCs/>
          <w:color w:val="auto"/>
          <w:szCs w:val="28"/>
          <w:lang w:eastAsia="ru-RU"/>
        </w:rPr>
        <w:t xml:space="preserve">2.Уточнить - что горит и, по возможности – площадь и масштабы возгорания. </w:t>
      </w:r>
    </w:p>
    <w:p w:rsidR="003B481D" w:rsidRDefault="003B481D" w:rsidP="003B481D">
      <w:pPr>
        <w:rPr>
          <w:rFonts w:eastAsia="Times New Roman"/>
          <w:b/>
          <w:bCs/>
          <w:color w:val="auto"/>
          <w:szCs w:val="28"/>
          <w:lang w:eastAsia="ru-RU"/>
        </w:rPr>
      </w:pPr>
      <w:r w:rsidRPr="004F5549">
        <w:rPr>
          <w:rFonts w:eastAsia="Times New Roman"/>
          <w:b/>
          <w:bCs/>
          <w:color w:val="auto"/>
          <w:szCs w:val="28"/>
          <w:lang w:eastAsia="ru-RU"/>
        </w:rPr>
        <w:t>3.Назвать точное или приблизительное время загорания.</w:t>
      </w:r>
    </w:p>
    <w:p w:rsidR="003B481D" w:rsidRDefault="003B481D" w:rsidP="003B481D">
      <w:pPr>
        <w:rPr>
          <w:rFonts w:eastAsia="Times New Roman"/>
          <w:color w:val="auto"/>
          <w:szCs w:val="28"/>
          <w:lang w:eastAsia="ru-RU"/>
        </w:rPr>
      </w:pPr>
      <w:r w:rsidRPr="004F5549">
        <w:rPr>
          <w:rFonts w:eastAsia="Times New Roman"/>
          <w:color w:val="auto"/>
          <w:szCs w:val="28"/>
          <w:lang w:eastAsia="ru-RU"/>
        </w:rPr>
        <w:t>После того как Вы позвонили в пожарную охрану необходимо предпринять возможные меры по эвакуации людей и тушению пожара.</w:t>
      </w:r>
    </w:p>
    <w:p w:rsidR="003B481D" w:rsidRDefault="003B481D" w:rsidP="003B481D">
      <w:pPr>
        <w:rPr>
          <w:rFonts w:eastAsia="Times New Roman"/>
          <w:color w:val="auto"/>
          <w:szCs w:val="28"/>
          <w:lang w:eastAsia="ru-RU"/>
        </w:rPr>
      </w:pPr>
      <w:r w:rsidRPr="004F5549">
        <w:rPr>
          <w:rFonts w:eastAsia="Times New Roman"/>
          <w:b/>
          <w:bCs/>
          <w:color w:val="auto"/>
          <w:szCs w:val="28"/>
          <w:lang w:eastAsia="ru-RU"/>
        </w:rPr>
        <w:t>ОЧЕНЬ ВАЖНО!!! Встретить пожарных!</w:t>
      </w:r>
      <w:r w:rsidRPr="004F5549">
        <w:rPr>
          <w:rFonts w:eastAsia="Times New Roman"/>
          <w:color w:val="auto"/>
          <w:szCs w:val="28"/>
          <w:lang w:eastAsia="ru-RU"/>
        </w:rPr>
        <w:t xml:space="preserve"> По прибытии подразделений пожарной охраны – указать им правильное направление  и дорогу (куда ехать, чтобы не терять драгоценное время). </w:t>
      </w:r>
    </w:p>
    <w:p w:rsidR="003B481D" w:rsidRPr="004F5549" w:rsidRDefault="003B481D" w:rsidP="003B481D">
      <w:pPr>
        <w:rPr>
          <w:rFonts w:eastAsia="Times New Roman"/>
          <w:color w:val="auto"/>
          <w:szCs w:val="28"/>
          <w:lang w:eastAsia="ru-RU"/>
        </w:rPr>
      </w:pPr>
      <w:r w:rsidRPr="004F5549">
        <w:rPr>
          <w:rFonts w:eastAsia="Times New Roman"/>
          <w:color w:val="auto"/>
          <w:szCs w:val="28"/>
          <w:lang w:eastAsia="ru-RU"/>
        </w:rPr>
        <w:t xml:space="preserve">Запомните эти несложные правила, и возможно это поможет уберечь Ваш дом от пожара и, что самое главное сохранить человеческие жизни. </w:t>
      </w:r>
    </w:p>
    <w:p w:rsidR="003B481D" w:rsidRDefault="003B481D"/>
    <w:p w:rsidR="003B481D" w:rsidRDefault="003B481D"/>
    <w:p w:rsidR="003B481D" w:rsidRDefault="003B481D"/>
    <w:p w:rsidR="003B481D" w:rsidRDefault="003B481D"/>
    <w:p w:rsidR="003B481D" w:rsidRDefault="003B481D"/>
    <w:p w:rsidR="003B481D" w:rsidRDefault="003B481D"/>
    <w:p w:rsidR="003B481D" w:rsidRDefault="003B481D"/>
    <w:p w:rsidR="003B481D" w:rsidRDefault="003B481D"/>
    <w:p w:rsidR="003B481D" w:rsidRDefault="003B481D"/>
    <w:p w:rsidR="003B481D" w:rsidRDefault="003B481D"/>
    <w:p w:rsidR="003B481D" w:rsidRDefault="003B481D" w:rsidP="003B481D">
      <w:pPr>
        <w:jc w:val="right"/>
      </w:pPr>
      <w:r w:rsidRPr="004F5549">
        <w:rPr>
          <w:rFonts w:eastAsia="Times New Roman"/>
          <w:i/>
          <w:iCs/>
          <w:color w:val="auto"/>
          <w:szCs w:val="28"/>
          <w:lang w:eastAsia="ru-RU"/>
        </w:rPr>
        <w:t>Пресс-служба Главного управления</w:t>
      </w:r>
      <w:r w:rsidRPr="004F5549">
        <w:rPr>
          <w:rFonts w:eastAsia="Times New Roman"/>
          <w:color w:val="auto"/>
          <w:szCs w:val="28"/>
          <w:lang w:eastAsia="ru-RU"/>
        </w:rPr>
        <w:t xml:space="preserve"> </w:t>
      </w:r>
      <w:r w:rsidRPr="004F5549">
        <w:rPr>
          <w:rFonts w:eastAsia="Times New Roman"/>
          <w:i/>
          <w:iCs/>
          <w:color w:val="auto"/>
          <w:szCs w:val="28"/>
          <w:lang w:eastAsia="ru-RU"/>
        </w:rPr>
        <w:t>МЧС России по Тульской области</w:t>
      </w:r>
    </w:p>
    <w:sectPr w:rsidR="003B481D" w:rsidSect="003B481D">
      <w:pgSz w:w="11906" w:h="16838"/>
      <w:pgMar w:top="568" w:right="707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481D"/>
    <w:rsid w:val="000569EB"/>
    <w:rsid w:val="00201D32"/>
    <w:rsid w:val="003B481D"/>
    <w:rsid w:val="00572061"/>
    <w:rsid w:val="00751EAB"/>
    <w:rsid w:val="008F1F59"/>
    <w:rsid w:val="00A1542F"/>
    <w:rsid w:val="00A631CF"/>
    <w:rsid w:val="00DF3E1A"/>
    <w:rsid w:val="00FA0F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4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D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481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48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E73057-A276-488F-9915-1E86F2EBC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253</Words>
  <Characters>1445</Characters>
  <Application>Microsoft Office Word</Application>
  <DocSecurity>0</DocSecurity>
  <Lines>12</Lines>
  <Paragraphs>3</Paragraphs>
  <ScaleCrop>false</ScaleCrop>
  <Company/>
  <LinksUpToDate>false</LinksUpToDate>
  <CharactersWithSpaces>1695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cp:lastPrinted>2014-05-27T05:32:00Z</cp:lastPrinted>
  <dcterms:created xsi:type="dcterms:W3CDTF">2014-05-27T05:29:00Z</dcterms:created>
  <dcterms:modified xsi:type="dcterms:W3CDTF">2014-05-27T05:41:00Z</dcterms:modified>
</cp:coreProperties>
</file>