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ПРАВИТЕЛЬСТВО ТУЛЬСКОЙ ОБЛАСТИ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ПОСТАНОВЛЕНИЕ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ind w:firstLine="720"/>
        <w:jc w:val="left"/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от 25.02.2019      № 69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Об утверждении Порядка приема</w:t>
      </w: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br/>
        <w:t>обращений граждан в форме электронных документов</w:t>
      </w: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br/>
        <w:t xml:space="preserve">администрациями муниципальных образований Тульской области </w:t>
      </w:r>
    </w:p>
    <w:p w:rsidR="001F5099" w:rsidRDefault="001F5099" w:rsidP="00892250">
      <w:pPr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1F5099" w:rsidRDefault="001F5099" w:rsidP="00892250">
      <w:pPr>
        <w:rPr>
          <w:rFonts w:ascii="PT Astra Serif" w:eastAsia="Times New Roman" w:hAnsi="PT Astra Serif" w:cs="Times New Roman"/>
          <w:i/>
          <w:color w:val="auto"/>
          <w:sz w:val="24"/>
          <w:szCs w:val="24"/>
          <w:lang w:eastAsia="ru-RU"/>
        </w:rPr>
      </w:pPr>
      <w:r w:rsidRPr="001F5099">
        <w:rPr>
          <w:rFonts w:ascii="PT Astra Serif" w:eastAsia="Times New Roman" w:hAnsi="PT Astra Serif" w:cs="Times New Roman"/>
          <w:i/>
          <w:color w:val="auto"/>
          <w:sz w:val="24"/>
          <w:szCs w:val="24"/>
          <w:lang w:eastAsia="ru-RU"/>
        </w:rPr>
        <w:t>(в редакции постановления Правительства Тульской области от 05.06.2023 № 305)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В целях защиты права граждан на обращение, установленного Федеральным законом от 2 мая 2006 года № 59-ФЗ «О порядке рассмотрения обращений граждан Российской Федерации», на основании статьи 46 Устава (Основного Закона) Тульской области Правительство Тульской области ПОСТАНОВЛЯЕТ: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1. Утвердить Порядок приема обращений граждан в форме электронных документов администрациями муниципальных образований Тульской области согласно приложению</w:t>
      </w:r>
      <w:r w:rsidRPr="00892250"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  <w:t>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  <w:t>2. Постановление вступает в силу со дня официального опубликования.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4676"/>
      </w:tblGrid>
      <w:tr w:rsidR="00892250" w:rsidRPr="00892250" w:rsidTr="00E51FF4">
        <w:tc>
          <w:tcPr>
            <w:tcW w:w="2501" w:type="pct"/>
            <w:shd w:val="clear" w:color="auto" w:fill="auto"/>
          </w:tcPr>
          <w:p w:rsidR="00892250" w:rsidRPr="00892250" w:rsidRDefault="00892250" w:rsidP="00892250">
            <w:pPr>
              <w:tabs>
                <w:tab w:val="left" w:pos="300"/>
                <w:tab w:val="center" w:pos="1242"/>
              </w:tabs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  <w:t>Первый заместитель Губернатора</w:t>
            </w:r>
          </w:p>
          <w:p w:rsidR="00892250" w:rsidRPr="00892250" w:rsidRDefault="00892250" w:rsidP="00892250">
            <w:pPr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  <w:t xml:space="preserve">Тульской области – председатель правительства Тульской области </w:t>
            </w:r>
          </w:p>
        </w:tc>
        <w:tc>
          <w:tcPr>
            <w:tcW w:w="2499" w:type="pct"/>
            <w:shd w:val="clear" w:color="auto" w:fill="auto"/>
          </w:tcPr>
          <w:p w:rsidR="00892250" w:rsidRPr="00892250" w:rsidRDefault="00892250" w:rsidP="00892250">
            <w:pPr>
              <w:jc w:val="left"/>
              <w:rPr>
                <w:rFonts w:ascii="PT Astra Serif" w:eastAsia="Times New Roman" w:hAnsi="PT Astra Serif" w:cs="Times New Roman"/>
                <w:color w:val="auto"/>
                <w:szCs w:val="28"/>
                <w:lang w:eastAsia="ru-RU"/>
              </w:rPr>
            </w:pPr>
          </w:p>
          <w:p w:rsidR="00892250" w:rsidRPr="00892250" w:rsidRDefault="00892250" w:rsidP="00892250">
            <w:pPr>
              <w:keepNext/>
              <w:jc w:val="right"/>
              <w:outlineLvl w:val="3"/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</w:pPr>
          </w:p>
          <w:p w:rsidR="00892250" w:rsidRPr="00892250" w:rsidRDefault="00892250" w:rsidP="00892250">
            <w:pPr>
              <w:jc w:val="right"/>
              <w:rPr>
                <w:rFonts w:ascii="PT Astra Serif" w:eastAsia="Times New Roman" w:hAnsi="PT Astra Serif" w:cs="Times New Roman"/>
                <w:b/>
                <w:color w:val="auto"/>
                <w:szCs w:val="28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b/>
                <w:color w:val="auto"/>
                <w:szCs w:val="28"/>
                <w:lang w:eastAsia="ru-RU"/>
              </w:rPr>
              <w:t>В.В. Шерин</w:t>
            </w:r>
          </w:p>
        </w:tc>
      </w:tr>
    </w:tbl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jc w:val="both"/>
        <w:rPr>
          <w:rFonts w:ascii="PT Astra Serif" w:eastAsia="Times New Roman" w:hAnsi="PT Astra Serif" w:cs="Times New Roman"/>
          <w:color w:val="auto"/>
          <w:sz w:val="24"/>
          <w:szCs w:val="24"/>
          <w:lang w:eastAsia="ru-RU"/>
        </w:rPr>
        <w:sectPr w:rsidR="00892250" w:rsidRPr="00892250" w:rsidSect="005A2E30">
          <w:headerReference w:type="even" r:id="rId7"/>
          <w:pgSz w:w="11906" w:h="16838"/>
          <w:pgMar w:top="1134" w:right="850" w:bottom="1134" w:left="1701" w:header="567" w:footer="567" w:gutter="0"/>
          <w:pgNumType w:start="1"/>
          <w:cols w:space="720"/>
          <w:titlePg/>
          <w:docGrid w:linePitch="381"/>
        </w:sect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3311"/>
        <w:gridCol w:w="1559"/>
      </w:tblGrid>
      <w:tr w:rsidR="00892250" w:rsidRPr="00892250" w:rsidTr="00E51FF4">
        <w:trPr>
          <w:trHeight w:val="1084"/>
        </w:trPr>
        <w:tc>
          <w:tcPr>
            <w:tcW w:w="4486" w:type="dxa"/>
          </w:tcPr>
          <w:p w:rsidR="00892250" w:rsidRPr="00892250" w:rsidRDefault="00892250" w:rsidP="00892250">
            <w:pPr>
              <w:spacing w:line="240" w:lineRule="exact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870" w:type="dxa"/>
            <w:gridSpan w:val="2"/>
          </w:tcPr>
          <w:p w:rsidR="00892250" w:rsidRPr="00892250" w:rsidRDefault="00892250" w:rsidP="00892250">
            <w:pPr>
              <w:spacing w:line="240" w:lineRule="exac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t>Приложение</w:t>
            </w: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br/>
              <w:t>к постановлению правительства Тульской области</w:t>
            </w:r>
          </w:p>
        </w:tc>
      </w:tr>
      <w:tr w:rsidR="00892250" w:rsidRPr="00892250" w:rsidTr="00E51FF4">
        <w:trPr>
          <w:cantSplit/>
        </w:trPr>
        <w:tc>
          <w:tcPr>
            <w:tcW w:w="4486" w:type="dxa"/>
          </w:tcPr>
          <w:p w:rsidR="00892250" w:rsidRPr="00892250" w:rsidRDefault="00892250" w:rsidP="00892250">
            <w:pPr>
              <w:spacing w:line="240" w:lineRule="exact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3311" w:type="dxa"/>
          </w:tcPr>
          <w:p w:rsidR="00892250" w:rsidRPr="00892250" w:rsidRDefault="00892250" w:rsidP="00892250">
            <w:pPr>
              <w:spacing w:line="240" w:lineRule="exact"/>
              <w:ind w:firstLine="368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t>от</w:t>
            </w: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val="en-US" w:eastAsia="ru-RU"/>
              </w:rPr>
              <w:t xml:space="preserve"> </w:t>
            </w: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t>25.02.2019</w:t>
            </w:r>
          </w:p>
        </w:tc>
        <w:tc>
          <w:tcPr>
            <w:tcW w:w="1559" w:type="dxa"/>
          </w:tcPr>
          <w:p w:rsidR="00892250" w:rsidRPr="00892250" w:rsidRDefault="00892250" w:rsidP="00892250">
            <w:pPr>
              <w:spacing w:line="240" w:lineRule="exact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val="en-US" w:eastAsia="ru-RU"/>
              </w:rPr>
            </w:pP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t>№ 69</w:t>
            </w:r>
          </w:p>
        </w:tc>
      </w:tr>
    </w:tbl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16"/>
          <w:szCs w:val="16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  <w:t>ПОРЯДОК</w:t>
      </w:r>
      <w:r w:rsidRPr="00892250"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  <w:br/>
        <w:t>приема обращений граждан в форме электронных документов</w:t>
      </w:r>
      <w:r w:rsidRPr="00892250"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  <w:br/>
        <w:t>администрациями муниципальных образований Тульской области</w:t>
      </w: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jc w:val="left"/>
        <w:rPr>
          <w:rFonts w:ascii="PT Astra Serif" w:eastAsia="Times New Roman" w:hAnsi="PT Astra Serif" w:cs="Calibri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jc w:val="left"/>
        <w:rPr>
          <w:rFonts w:ascii="PT Astra Serif" w:eastAsia="Times New Roman" w:hAnsi="PT Astra Serif" w:cs="Calibri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spacing w:line="34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1. Настоящий Порядок устанавливает процедуру приема обращений граждан в форме электронных документов администрациями муниципальных образований Тульской области.</w:t>
      </w:r>
    </w:p>
    <w:p w:rsidR="00892250" w:rsidRPr="00892250" w:rsidRDefault="00892250" w:rsidP="00892250">
      <w:pPr>
        <w:spacing w:line="34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2. Прием обращений граждан в форме электронных документов осуществляется с использованием электронного сервиса, созданного для приема обращений в форме электронных документов на официальном сайте администрации муниципального образования Тульской области</w:t>
      </w: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br/>
        <w:t>в информационно-телекоммуникационной сети «Интернет» (далее – электронный сервис).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8"/>
          <w:lang w:eastAsia="ru-RU"/>
        </w:rPr>
        <w:t>3. Администрации муниципальных образований Тульской области обеспечивают защиту информации, полученной с использованием электронного сервиса, в соответствии с требованиями законодательства Российской Федерации.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30" w:lineRule="exact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8"/>
          <w:lang w:eastAsia="ru-RU"/>
        </w:rPr>
        <w:t>____________________________________</w:t>
      </w:r>
    </w:p>
    <w:p w:rsidR="00892250" w:rsidRDefault="00892250"/>
    <w:sectPr w:rsidR="0089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BE" w:rsidRDefault="00A711BE">
      <w:r>
        <w:separator/>
      </w:r>
    </w:p>
  </w:endnote>
  <w:endnote w:type="continuationSeparator" w:id="0">
    <w:p w:rsidR="00A711BE" w:rsidRDefault="00A7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Samsung SVD_Medium_JP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BE" w:rsidRDefault="00A711BE">
      <w:r>
        <w:separator/>
      </w:r>
    </w:p>
  </w:footnote>
  <w:footnote w:type="continuationSeparator" w:id="0">
    <w:p w:rsidR="00A711BE" w:rsidRDefault="00A71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23" w:rsidRDefault="00B0186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3C23" w:rsidRDefault="00A711B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50"/>
    <w:rsid w:val="001F5099"/>
    <w:rsid w:val="002B4CFD"/>
    <w:rsid w:val="00332255"/>
    <w:rsid w:val="00414C2A"/>
    <w:rsid w:val="00431459"/>
    <w:rsid w:val="00493023"/>
    <w:rsid w:val="004D1A14"/>
    <w:rsid w:val="00506C33"/>
    <w:rsid w:val="005401B4"/>
    <w:rsid w:val="005A2E30"/>
    <w:rsid w:val="006A21ED"/>
    <w:rsid w:val="007169D3"/>
    <w:rsid w:val="00892250"/>
    <w:rsid w:val="00A711BE"/>
    <w:rsid w:val="00AA36A2"/>
    <w:rsid w:val="00B01863"/>
    <w:rsid w:val="00B236B0"/>
    <w:rsid w:val="00DA01CD"/>
    <w:rsid w:val="00DA5EC3"/>
    <w:rsid w:val="00DB5FBD"/>
    <w:rsid w:val="00E331FE"/>
    <w:rsid w:val="00EC7A18"/>
    <w:rsid w:val="00E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0FF0-5492-4BD0-ABF1-050B2C00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50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50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9225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225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2250"/>
    <w:rPr>
      <w:rFonts w:ascii="Times New Roman" w:hAnsi="Times New Roman" w:cs="Courier New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225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2250"/>
    <w:rPr>
      <w:rFonts w:ascii="Times New Roman" w:hAnsi="Times New Roman" w:cs="Courier New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22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2250"/>
    <w:rPr>
      <w:rFonts w:ascii="Segoe UI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8922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922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2250"/>
    <w:rPr>
      <w:rFonts w:ascii="Times New Roman" w:hAnsi="Times New Roman" w:cs="Courier New"/>
      <w:color w:val="000000"/>
      <w:sz w:val="28"/>
      <w:szCs w:val="2"/>
    </w:rPr>
  </w:style>
  <w:style w:type="character" w:styleId="ad">
    <w:name w:val="page number"/>
    <w:basedOn w:val="a0"/>
    <w:rsid w:val="00892250"/>
  </w:style>
  <w:style w:type="table" w:customStyle="1" w:styleId="11">
    <w:name w:val="Сетка таблицы11"/>
    <w:basedOn w:val="a1"/>
    <w:next w:val="a3"/>
    <w:uiPriority w:val="39"/>
    <w:rsid w:val="008922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1F50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5099"/>
    <w:rPr>
      <w:rFonts w:ascii="Times New Roman" w:hAnsi="Times New Roman" w:cs="Courier New"/>
      <w:color w:val="000000"/>
      <w:sz w:val="28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15A1-A81B-41B2-9A82-57A57539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Юрьевна</dc:creator>
  <cp:keywords/>
  <dc:description/>
  <cp:lastModifiedBy>Учетная запись Майкрософт</cp:lastModifiedBy>
  <cp:revision>1</cp:revision>
  <dcterms:created xsi:type="dcterms:W3CDTF">2024-02-12T08:05:00Z</dcterms:created>
  <dcterms:modified xsi:type="dcterms:W3CDTF">2024-02-12T08:05:00Z</dcterms:modified>
</cp:coreProperties>
</file>